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43" w:tblpY="102"/>
        <w:tblOverlap w:val="never"/>
        <w:tblW w:w="128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3050"/>
        <w:gridCol w:w="934"/>
        <w:gridCol w:w="1166"/>
        <w:gridCol w:w="1584"/>
        <w:gridCol w:w="2233"/>
        <w:gridCol w:w="951"/>
        <w:gridCol w:w="850"/>
        <w:gridCol w:w="1375"/>
      </w:tblGrid>
      <w:tr w14:paraId="63574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0ADF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BAFF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2997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D096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E5AB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3BF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CDD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D59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F4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80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A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各市（县、区）水资源调度管理机构和责任人</w:t>
            </w:r>
          </w:p>
        </w:tc>
      </w:tr>
      <w:tr w14:paraId="20977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C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73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7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水行政主管部门及责任人</w:t>
            </w:r>
          </w:p>
        </w:tc>
        <w:tc>
          <w:tcPr>
            <w:tcW w:w="540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B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水资源调度管理牵头部门及责任人</w:t>
            </w:r>
          </w:p>
        </w:tc>
      </w:tr>
      <w:tr w14:paraId="56F67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CC16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6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A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F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A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3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2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2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F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 w14:paraId="30BEC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C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5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8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金龙高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5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F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4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水资源科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6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2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A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B1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F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E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兴庆区农业农村和水务局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E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立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7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E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B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水利发展和水资源</w:t>
            </w:r>
          </w:p>
          <w:p w14:paraId="758F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保护中心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2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朱克勇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3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C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D2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1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0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金凤区农业农村和水务局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B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梁高旭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C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E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A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水务中心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F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</w:t>
            </w:r>
            <w:r>
              <w:rPr>
                <w:rStyle w:val="7"/>
                <w:lang w:val="en-US" w:eastAsia="zh-CN" w:bidi="ar"/>
              </w:rPr>
              <w:t>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7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8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9B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8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B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西夏区农业农村和水务局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2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寇小娜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5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7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7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水务综合办公室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D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3E4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副主任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D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B4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8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5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永宁县水务局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8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杨淑英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8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4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8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节水供水中心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E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9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C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EB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9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1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4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1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3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B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水资源服务中心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F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窦红梅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6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9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2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D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E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灵武市水务局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5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哲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3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9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6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水资源管理和城乡供水站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DF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0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站长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D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AD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5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A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C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李洪涛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8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E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7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水资源管理科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0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E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C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03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8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2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大武口区农业农村和水务局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9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万秉琛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3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F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B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水利水保工作站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0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李旺琦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3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站长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3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A3E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4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F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惠农区农业农村和水务局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2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兵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B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2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8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水利灌排及技术推广中心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2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曹云瑞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C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F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BF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6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D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平罗县水务局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6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吴少兵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E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15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4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3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平罗县水利灌溉管理中心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6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毛建军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D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9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E8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2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E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0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强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9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5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8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水资源管理服务中心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F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马文星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F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9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91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1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1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利通区水务局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E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杨自健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4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3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0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节水与水利服务中心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E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9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A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6F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3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8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红寺堡区水务局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B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张进宝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2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8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6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水政水资源站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3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范东东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7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站长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2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BB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A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1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青铜峡市水务局</w:t>
            </w:r>
          </w:p>
        </w:tc>
        <w:tc>
          <w:tcPr>
            <w:tcW w:w="9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2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  杨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4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3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0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农村水利管理站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水资源管理办公室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8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9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4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37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E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6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盐池县水务局</w:t>
            </w:r>
          </w:p>
        </w:tc>
        <w:tc>
          <w:tcPr>
            <w:tcW w:w="9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4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张宏坤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0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9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F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水政水资源管理办公室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2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0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F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351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A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7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同心县水务局</w:t>
            </w:r>
          </w:p>
        </w:tc>
        <w:tc>
          <w:tcPr>
            <w:tcW w:w="9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9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波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F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C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0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水资源管理办公室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0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F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D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DE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8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0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6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张茂祥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C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A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F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节约用水与水资源</w:t>
            </w:r>
          </w:p>
          <w:p w14:paraId="311B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调度中心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9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D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7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1AE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9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3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原州区水务局</w:t>
            </w:r>
          </w:p>
        </w:tc>
        <w:tc>
          <w:tcPr>
            <w:tcW w:w="9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B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煜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8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3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B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水资源与水行政</w:t>
            </w:r>
          </w:p>
          <w:p w14:paraId="6334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执法办公室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7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牛象辉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1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5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65A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2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F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西吉县水务局</w:t>
            </w:r>
          </w:p>
        </w:tc>
        <w:tc>
          <w:tcPr>
            <w:tcW w:w="9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6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雷兵兵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25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7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5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水资源室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B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4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E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F13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A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A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隆德县水务局</w:t>
            </w:r>
          </w:p>
        </w:tc>
        <w:tc>
          <w:tcPr>
            <w:tcW w:w="9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6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亮</w:t>
            </w:r>
          </w:p>
        </w:tc>
        <w:tc>
          <w:tcPr>
            <w:tcW w:w="1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A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3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2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水资源管理中心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B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李进学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6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F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96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1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A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泾源县水务局</w:t>
            </w:r>
          </w:p>
        </w:tc>
        <w:tc>
          <w:tcPr>
            <w:tcW w:w="9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7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徐万兴</w:t>
            </w:r>
          </w:p>
        </w:tc>
        <w:tc>
          <w:tcPr>
            <w:tcW w:w="11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2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3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8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水利服务综合中心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4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升</w:t>
            </w:r>
          </w:p>
        </w:tc>
        <w:tc>
          <w:tcPr>
            <w:tcW w:w="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5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E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058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E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9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1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吴进财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7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C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5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农水股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7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7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股长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B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A5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B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D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7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房英俊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2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F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1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水政与水资源管理科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0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D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682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3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D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沙坡头区水务局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C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亮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4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2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B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法规与水资源管理办公室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农村水利服务中心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1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周兆斐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0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B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F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5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4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中宁县水务局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8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  华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3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1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0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水政水资源中心</w:t>
            </w:r>
          </w:p>
        </w:tc>
        <w:tc>
          <w:tcPr>
            <w:tcW w:w="9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5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  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B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3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C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6C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4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3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海原县水务局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2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杨东升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7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D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C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水资源服务中心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6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F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0EC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B9B336"/>
    <w:tbl>
      <w:tblPr>
        <w:tblStyle w:val="5"/>
        <w:tblW w:w="134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730"/>
        <w:gridCol w:w="320"/>
        <w:gridCol w:w="455"/>
        <w:gridCol w:w="479"/>
        <w:gridCol w:w="521"/>
        <w:gridCol w:w="645"/>
        <w:gridCol w:w="705"/>
        <w:gridCol w:w="879"/>
        <w:gridCol w:w="508"/>
        <w:gridCol w:w="988"/>
        <w:gridCol w:w="737"/>
        <w:gridCol w:w="363"/>
        <w:gridCol w:w="650"/>
        <w:gridCol w:w="625"/>
        <w:gridCol w:w="313"/>
        <w:gridCol w:w="1400"/>
        <w:gridCol w:w="512"/>
      </w:tblGrid>
      <w:tr w14:paraId="43E10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89" w:hRule="atLeast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3D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B115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DE9E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9E8C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B7F7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072B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C61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A308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AE0C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A4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740" w:hRule="atLeast"/>
        </w:trPr>
        <w:tc>
          <w:tcPr>
            <w:tcW w:w="12982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A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各干渠水资源调度管理机构和责任人</w:t>
            </w:r>
          </w:p>
        </w:tc>
      </w:tr>
      <w:tr w14:paraId="3CD51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580" w:hRule="atLeast"/>
        </w:trPr>
        <w:tc>
          <w:tcPr>
            <w:tcW w:w="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B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34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0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渠道管理单位及责任人</w:t>
            </w:r>
          </w:p>
        </w:tc>
        <w:tc>
          <w:tcPr>
            <w:tcW w:w="5584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9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渠道管理单位牵头部门及责任人</w:t>
            </w:r>
          </w:p>
        </w:tc>
      </w:tr>
      <w:tr w14:paraId="0D3D1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540" w:hRule="atLeast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0C2F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9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1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7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B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3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B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4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B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C6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525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8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9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唐徕渠管理处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6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郝晓明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1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副处长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3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6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灌溉管理科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A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李永兵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8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0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BA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521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8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D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西干渠管理处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C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罗廷红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9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副处长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0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C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灌溉管理科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7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徐向春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0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1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EF4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50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8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5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惠农渠管理处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A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王立斌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1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副处长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B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6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灌溉管理科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5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张汉为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A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D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A8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525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2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5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汉延渠管理处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9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谢生伟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1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副处长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A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0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灌溉管理科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D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徐建平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6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C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2F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525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C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4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渠首管理处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2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孟祥军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2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A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7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灌溉管理科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E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黎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9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1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10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4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B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1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秦汉渠管理处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4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黄旭阳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E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副处长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3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9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灌溉管理科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9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毅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D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2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EF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50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5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2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七星渠管理处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1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杨绍军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B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副处长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F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B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灌溉管理科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A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马永宝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D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0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4D9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8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A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2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固海扬水管理处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7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刑天锋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C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1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F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灌溉调度科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B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魏志军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2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7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F8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71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C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5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红寺堡扬水管理处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0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吴建林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4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副处长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B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A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灌溉调度科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1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龙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A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副科长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7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E6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47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B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9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盐环定扬水管理处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A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存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9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副处长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7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1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灌溉调度科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1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刘泽华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F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3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89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9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5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A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沙坡头区灌溉管理所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9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蒋生才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B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4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8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调度中心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7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崔永泉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9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4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D9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9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5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4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宁夏水投跃进渠水务有限公司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5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张天鹏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5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3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1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9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锋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D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B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74E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494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770E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 w14:paraId="4421D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494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3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各沿黄工业生活取水口管理机构和责任人</w:t>
            </w:r>
          </w:p>
        </w:tc>
      </w:tr>
      <w:tr w14:paraId="42FD6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D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85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7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沿黄取水企业及责任人</w:t>
            </w:r>
          </w:p>
        </w:tc>
        <w:tc>
          <w:tcPr>
            <w:tcW w:w="475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9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沿黄取水企业牵头部门及责任人</w:t>
            </w:r>
          </w:p>
        </w:tc>
        <w:tc>
          <w:tcPr>
            <w:tcW w:w="222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2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取水工程（设施）</w:t>
            </w:r>
          </w:p>
        </w:tc>
      </w:tr>
      <w:tr w14:paraId="2C168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739A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C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管理部门（企业）名称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8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9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C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4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9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6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1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5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BF5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3DA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7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5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宁夏水投中卫水务有限公司</w:t>
            </w:r>
          </w:p>
        </w:tc>
        <w:tc>
          <w:tcPr>
            <w:tcW w:w="7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0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麻小华</w:t>
            </w:r>
          </w:p>
        </w:tc>
        <w:tc>
          <w:tcPr>
            <w:tcW w:w="10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B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5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7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1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超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B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E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8D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中卫河北城乡供水工程取水泵站</w:t>
            </w:r>
          </w:p>
        </w:tc>
      </w:tr>
      <w:tr w14:paraId="733A9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C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6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宁夏中宁发电有限责任公司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D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华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2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1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5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生产技术科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B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李瑞环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A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节能专责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0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EB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中宁电厂黄河取水泵站</w:t>
            </w:r>
          </w:p>
        </w:tc>
      </w:tr>
      <w:tr w14:paraId="7404B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5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3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银川中铁水务集团有限公司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9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沈正茂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D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4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6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金沙湾泵站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F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撒奋龙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0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泵站负责人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3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EE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银川都市圈城乡西线供水工程</w:t>
            </w:r>
          </w:p>
        </w:tc>
      </w:tr>
      <w:tr w14:paraId="6252C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9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8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宁夏水投吴忠有限公司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0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岩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1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3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9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制水分公司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0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财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1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副经理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6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D8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银川都市圈东线供水青镇取水泵站</w:t>
            </w:r>
          </w:p>
        </w:tc>
      </w:tr>
      <w:tr w14:paraId="02DA2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9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B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国能宁夏大坝发电有限公司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C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伟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1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2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4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B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张志毅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4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专责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8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B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国能宁夏大坝发电有限公司取水泵站</w:t>
            </w:r>
          </w:p>
        </w:tc>
      </w:tr>
      <w:tr w14:paraId="1E21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7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7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国能宁夏灵武发电有限公司</w:t>
            </w:r>
          </w:p>
        </w:tc>
        <w:tc>
          <w:tcPr>
            <w:tcW w:w="7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C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张万军</w:t>
            </w:r>
          </w:p>
        </w:tc>
        <w:tc>
          <w:tcPr>
            <w:tcW w:w="10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F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C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0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B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何佳仁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E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C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0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华电宁夏灵武发电有限公司取水泵站</w:t>
            </w:r>
          </w:p>
        </w:tc>
      </w:tr>
      <w:tr w14:paraId="0976A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C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D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宁夏宁东水务有限公司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B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岷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64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2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B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4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辉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F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3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D0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宁东金水源取水泵站</w:t>
            </w:r>
          </w:p>
        </w:tc>
      </w:tr>
      <w:tr w14:paraId="51693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9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C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宁夏水投平罗水务有限公司</w:t>
            </w:r>
          </w:p>
        </w:tc>
        <w:tc>
          <w:tcPr>
            <w:tcW w:w="7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6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姬博林</w:t>
            </w:r>
          </w:p>
        </w:tc>
        <w:tc>
          <w:tcPr>
            <w:tcW w:w="10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0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6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7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运营部</w:t>
            </w:r>
          </w:p>
          <w:p w14:paraId="0C63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（调度中心）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5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王小利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8B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F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8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宁夏水投平罗水务三棵柳泵站</w:t>
            </w:r>
          </w:p>
        </w:tc>
      </w:tr>
      <w:tr w14:paraId="36C06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0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8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国能宁夏石嘴山发电有限责任公司</w:t>
            </w:r>
          </w:p>
        </w:tc>
        <w:tc>
          <w:tcPr>
            <w:tcW w:w="7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3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陈铁峰</w:t>
            </w:r>
          </w:p>
        </w:tc>
        <w:tc>
          <w:tcPr>
            <w:tcW w:w="10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6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2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9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1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赫建平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6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0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5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石嘴山市河心泵站</w:t>
            </w:r>
          </w:p>
        </w:tc>
      </w:tr>
      <w:tr w14:paraId="63C97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8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7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国能石嘴山第一发电有限公司</w:t>
            </w:r>
          </w:p>
        </w:tc>
        <w:tc>
          <w:tcPr>
            <w:tcW w:w="7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6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陈铁峰</w:t>
            </w:r>
          </w:p>
        </w:tc>
        <w:tc>
          <w:tcPr>
            <w:tcW w:w="10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E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87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7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3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赫建平</w:t>
            </w:r>
          </w:p>
        </w:tc>
        <w:tc>
          <w:tcPr>
            <w:tcW w:w="11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0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2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64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石嘴山市河心泵站</w:t>
            </w:r>
          </w:p>
        </w:tc>
      </w:tr>
      <w:tr w14:paraId="2A398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F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1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石嘴山市润泽供排水有限公司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E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毕建科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1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5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C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3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5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厂长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B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9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石嘴山市河心泵站</w:t>
            </w:r>
          </w:p>
        </w:tc>
      </w:tr>
    </w:tbl>
    <w:p w14:paraId="73D182F6"/>
    <w:tbl>
      <w:tblPr>
        <w:tblStyle w:val="5"/>
        <w:tblW w:w="133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3050"/>
        <w:gridCol w:w="934"/>
        <w:gridCol w:w="1166"/>
        <w:gridCol w:w="1584"/>
        <w:gridCol w:w="2233"/>
        <w:gridCol w:w="1100"/>
        <w:gridCol w:w="1150"/>
        <w:gridCol w:w="1467"/>
      </w:tblGrid>
      <w:tr w14:paraId="774C0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34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E100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 w14:paraId="530D8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4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7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黄河宁夏段水利枢纽水资源调度管理机构和责任人</w:t>
            </w:r>
          </w:p>
        </w:tc>
      </w:tr>
      <w:tr w14:paraId="12ED7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8B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BA6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C5C1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D127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A975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FE22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43BB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947C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E1FD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59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7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3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9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水利枢纽责任企业及责任人</w:t>
            </w:r>
          </w:p>
        </w:tc>
        <w:tc>
          <w:tcPr>
            <w:tcW w:w="595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F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水利枢纽企业牵头部门及责任人</w:t>
            </w:r>
          </w:p>
        </w:tc>
      </w:tr>
      <w:tr w14:paraId="0DF1E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8E2A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5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7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F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2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4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6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0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61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5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9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宁夏黄河水电青铜峡发电有限公司</w:t>
            </w:r>
          </w:p>
        </w:tc>
        <w:tc>
          <w:tcPr>
            <w:tcW w:w="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9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马金忠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9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  <w:p w14:paraId="6C2E9C48">
            <w:pPr>
              <w:pStyle w:val="2"/>
              <w:ind w:left="0" w:leftChars="0" w:firstLine="200" w:firstLineChars="100"/>
              <w:jc w:val="both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执行董事</w:t>
            </w:r>
          </w:p>
        </w:tc>
        <w:tc>
          <w:tcPr>
            <w:tcW w:w="15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C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F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C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徐青锋</w:t>
            </w:r>
          </w:p>
        </w:tc>
        <w:tc>
          <w:tcPr>
            <w:tcW w:w="11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9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4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CE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8EF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B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3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宁夏沙坡头水利枢纽有限责任公司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A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李守军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9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2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9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D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赵英群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1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  任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6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90589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1597A"/>
    <w:rsid w:val="3E26262D"/>
    <w:rsid w:val="76B1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afterLines="0" w:line="240" w:lineRule="auto"/>
      <w:ind w:left="420" w:leftChars="200" w:firstLine="420"/>
      <w:textAlignment w:val="auto"/>
    </w:pPr>
    <w:rPr>
      <w:rFonts w:ascii="Calibri" w:hAnsi="Calibri" w:eastAsia="宋体" w:cs="Times New Roman"/>
      <w:sz w:val="21"/>
      <w:szCs w:val="22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仿宋_GB2312" w:hAnsi="Calibri" w:eastAsia="宋体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01"/>
    <w:basedOn w:val="6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2025-04-30T07:29:00Z</dcterms:created>
  <dc:creator>Administrator</dc:creator>
  <cp:lastModifiedBy>Administrator</cp:lastModifiedBy>
  <dcterms:modified xsi:type="dcterms:W3CDTF">2025-04-30T07:32:09Z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34176090C97B47A197F602E33E024C1A_11</vt:lpwstr>
  </property>
  <property fmtid="{D5CDD505-2E9C-101B-9397-08002B2CF9AE}" pid="4" name="KSOTemplateDocerSaveRecord">
    <vt:lpwstr>eyJoZGlkIjoiZDM0MDRkZDdkNjQyYmI3MzIxMDRhZGEwZTM1ZDc3YTgifQ==</vt:lpwstr>
  </property>
</Properties>
</file>