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after="312" w:afterLines="100" w:line="600" w:lineRule="exact"/>
        <w:rPr>
          <w:rFonts w:ascii="黑体" w:hAnsi="黑体" w:eastAsia="黑体" w:cs="黑体"/>
          <w:b w:val="0"/>
          <w:bCs w:val="0"/>
          <w:sz w:val="32"/>
          <w:szCs w:val="32"/>
        </w:rPr>
      </w:pPr>
      <w:bookmarkStart w:id="0" w:name="_Toc204613377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bookmarkEnd w:id="0"/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3" w:hRule="atLeast"/>
        </w:trPr>
        <w:tc>
          <w:tcPr>
            <w:tcW w:w="5000" w:type="pct"/>
          </w:tcPr>
          <w:p>
            <w:pPr>
              <w:rPr>
                <w:rFonts w:eastAsia="黑体" w:cs="Times New Roman"/>
                <w:sz w:val="44"/>
                <w:szCs w:val="44"/>
              </w:rPr>
            </w:pPr>
          </w:p>
          <w:tbl>
            <w:tblPr>
              <w:tblStyle w:val="9"/>
              <w:tblW w:w="0" w:type="auto"/>
              <w:tblInd w:w="4852" w:type="dxa"/>
              <w:tblBorders>
                <w:top w:val="dashed" w:color="auto" w:sz="4" w:space="0"/>
                <w:left w:val="dashed" w:color="auto" w:sz="4" w:space="0"/>
                <w:bottom w:val="dashed" w:color="auto" w:sz="4" w:space="0"/>
                <w:right w:val="dashed" w:color="auto" w:sz="4" w:space="0"/>
                <w:insideH w:val="dashed" w:color="auto" w:sz="4" w:space="0"/>
                <w:insideV w:val="dashed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5"/>
              <w:gridCol w:w="1080"/>
              <w:gridCol w:w="900"/>
            </w:tblGrid>
            <w:tr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dashed" w:color="auto" w:sz="4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32"/>
                      <w:szCs w:val="32"/>
                    </w:rPr>
                    <w:t>鉴定种类</w:t>
                  </w:r>
                </w:p>
              </w:tc>
              <w:tc>
                <w:tcPr>
                  <w:tcW w:w="1080" w:type="dxa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32"/>
                      <w:szCs w:val="32"/>
                    </w:rPr>
                    <w:t>全面</w:t>
                  </w:r>
                </w:p>
              </w:tc>
              <w:tc>
                <w:tcPr>
                  <w:tcW w:w="900" w:type="dxa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dashed" w:color="auto" w:sz="4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75" w:type="dxa"/>
                  <w:vMerge w:val="continue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1080" w:type="dxa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32"/>
                      <w:szCs w:val="32"/>
                    </w:rPr>
                    <w:t>专门</w:t>
                  </w:r>
                </w:p>
              </w:tc>
              <w:tc>
                <w:tcPr>
                  <w:tcW w:w="900" w:type="dxa"/>
                </w:tcPr>
                <w:p>
                  <w:pPr>
                    <w:jc w:val="center"/>
                    <w:rPr>
                      <w:rFonts w:ascii="仿宋_GB2312" w:hAnsi="仿宋_GB2312" w:eastAsia="仿宋_GB2312" w:cs="仿宋_GB2312"/>
                      <w:sz w:val="32"/>
                      <w:szCs w:val="32"/>
                    </w:rPr>
                  </w:pPr>
                </w:p>
              </w:tc>
            </w:tr>
          </w:tbl>
          <w:p>
            <w:pPr>
              <w:rPr>
                <w:rFonts w:eastAsia="黑体" w:cs="Times New Roman"/>
                <w:sz w:val="44"/>
                <w:szCs w:val="44"/>
              </w:rPr>
            </w:pPr>
          </w:p>
          <w:p>
            <w:pPr>
              <w:rPr>
                <w:rFonts w:eastAsia="黑体" w:cs="Times New Roman"/>
                <w:sz w:val="44"/>
                <w:szCs w:val="44"/>
              </w:rPr>
            </w:pPr>
          </w:p>
          <w:p>
            <w:pPr>
              <w:jc w:val="center"/>
              <w:rPr>
                <w:rFonts w:eastAsia="黑体" w:cs="Times New Roman"/>
                <w:sz w:val="44"/>
                <w:szCs w:val="44"/>
              </w:rPr>
            </w:pPr>
          </w:p>
          <w:p>
            <w:pPr>
              <w:jc w:val="center"/>
              <w:rPr>
                <w:rFonts w:eastAsia="黑体" w:cs="Times New Roman"/>
                <w:sz w:val="44"/>
                <w:szCs w:val="44"/>
              </w:rPr>
            </w:pPr>
            <w:r>
              <w:rPr>
                <w:rFonts w:eastAsia="黑体" w:cs="Times New Roman"/>
                <w:sz w:val="44"/>
                <w:szCs w:val="44"/>
              </w:rPr>
              <w:t>水闸安全鉴定报告书</w:t>
            </w:r>
          </w:p>
          <w:p>
            <w:pPr>
              <w:jc w:val="center"/>
              <w:rPr>
                <w:rFonts w:eastAsia="黑体" w:cs="Times New Roman"/>
                <w:sz w:val="44"/>
                <w:szCs w:val="44"/>
              </w:rPr>
            </w:pPr>
          </w:p>
          <w:p>
            <w:pPr>
              <w:jc w:val="center"/>
              <w:rPr>
                <w:rFonts w:eastAsia="黑体" w:cs="Times New Roman"/>
                <w:sz w:val="44"/>
                <w:szCs w:val="44"/>
              </w:rPr>
            </w:pPr>
          </w:p>
          <w:p>
            <w:pPr>
              <w:jc w:val="center"/>
              <w:rPr>
                <w:rFonts w:eastAsia="黑体" w:cs="Times New Roman"/>
                <w:sz w:val="44"/>
                <w:szCs w:val="44"/>
              </w:rPr>
            </w:pPr>
          </w:p>
          <w:p>
            <w:pPr>
              <w:jc w:val="center"/>
              <w:rPr>
                <w:rFonts w:eastAsia="黑体" w:cs="Times New Roman"/>
                <w:sz w:val="44"/>
                <w:szCs w:val="44"/>
              </w:rPr>
            </w:pPr>
          </w:p>
          <w:p>
            <w:pPr>
              <w:jc w:val="center"/>
              <w:rPr>
                <w:rFonts w:eastAsia="黑体" w:cs="Times New Roman"/>
                <w:sz w:val="44"/>
                <w:szCs w:val="44"/>
              </w:rPr>
            </w:pPr>
          </w:p>
          <w:p>
            <w:pPr>
              <w:tabs>
                <w:tab w:val="left" w:pos="2100"/>
              </w:tabs>
              <w:ind w:left="1260" w:leftChars="600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pacing w:val="106"/>
                <w:kern w:val="0"/>
                <w:sz w:val="32"/>
                <w:szCs w:val="32"/>
                <w:fitText w:val="1920" w:id="667924187"/>
              </w:rPr>
              <w:t>水闸名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32"/>
                <w:szCs w:val="32"/>
                <w:fitText w:val="1920" w:id="667924187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</w:t>
            </w:r>
          </w:p>
          <w:p>
            <w:pPr>
              <w:tabs>
                <w:tab w:val="left" w:pos="2100"/>
              </w:tabs>
              <w:ind w:left="1260" w:leftChars="600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2"/>
                <w:szCs w:val="32"/>
                <w:fitText w:val="1920" w:id="737479903"/>
              </w:rPr>
              <w:t>鉴定审定部门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</w:t>
            </w:r>
          </w:p>
          <w:p>
            <w:pPr>
              <w:tabs>
                <w:tab w:val="left" w:pos="2100"/>
              </w:tabs>
              <w:ind w:left="1260" w:leftChars="600"/>
              <w:rPr>
                <w:rFonts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pacing w:val="106"/>
                <w:kern w:val="0"/>
                <w:sz w:val="32"/>
                <w:szCs w:val="32"/>
                <w:fitText w:val="1920" w:id="-1297347300"/>
              </w:rPr>
              <w:t>鉴定时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32"/>
                <w:szCs w:val="32"/>
                <w:fitText w:val="1920" w:id="-1297347300"/>
              </w:rPr>
              <w:t>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年    月    日</w:t>
            </w:r>
          </w:p>
          <w:p>
            <w:pPr>
              <w:ind w:firstLine="2640" w:firstLineChars="825"/>
              <w:rPr>
                <w:rFonts w:cs="Times New Roman"/>
                <w:sz w:val="32"/>
                <w:szCs w:val="32"/>
              </w:rPr>
            </w:pPr>
            <w:bookmarkStart w:id="1" w:name="_GoBack"/>
            <w:bookmarkEnd w:id="1"/>
          </w:p>
        </w:tc>
      </w:tr>
    </w:tbl>
    <w:p>
      <w:pPr>
        <w:tabs>
          <w:tab w:val="left" w:pos="1980"/>
        </w:tabs>
        <w:spacing w:line="600" w:lineRule="exact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填 表 说 明</w:t>
      </w:r>
    </w:p>
    <w:p>
      <w:pPr>
        <w:spacing w:line="36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1．水闸名称：水闸名称及类型</w:t>
      </w:r>
      <w:r>
        <w:rPr>
          <w:rFonts w:hint="eastAsia" w:ascii="仿宋_GB2312" w:hAnsi="仿宋_GB2312" w:eastAsia="仿宋_GB2312" w:cs="仿宋_GB2312"/>
          <w:sz w:val="24"/>
          <w:szCs w:val="24"/>
          <w:lang w:val="e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</w:rPr>
        <w:t>如节制闸、分洪闸、排水闸、挡潮闸等</w:t>
      </w:r>
      <w:r>
        <w:rPr>
          <w:rFonts w:hint="eastAsia" w:ascii="仿宋_GB2312" w:hAnsi="仿宋_GB2312" w:eastAsia="仿宋_GB2312" w:cs="仿宋_GB2312"/>
          <w:sz w:val="24"/>
          <w:szCs w:val="24"/>
          <w:lang w:val="e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>
      <w:pPr>
        <w:spacing w:line="36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2．水闸规模：按过闸流量划分。</w:t>
      </w:r>
    </w:p>
    <w:p>
      <w:pPr>
        <w:spacing w:line="36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3．工作概况：水闸安全鉴定的主要工作、过程及其成果。</w:t>
      </w:r>
    </w:p>
    <w:p>
      <w:pPr>
        <w:spacing w:line="36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．工程概况：水闸建设及完工时间、功能、规模；后续改扩建、加固、大修等情况；现状功能、过闸流量、规模、防洪（潮）标准及特征水位，主要建筑物组成及其主要参数，地基情况及处理措施；上一次水闸安全鉴定结论、意见建议落实情况（包括加固、改造、大修及其验收等）；运行期间遭遇洪水、风暴潮、地震和重大工程事故造成的工程损坏情况及处理措施；工程效益等。</w:t>
      </w:r>
    </w:p>
    <w:p>
      <w:pPr>
        <w:spacing w:line="36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5．现场安全检查与安全检测：现场安全检查和安全检测的主要结果，严重的运行异常表现和检测发现的异常工程质量，反映工程存在的主要安全问题。</w:t>
      </w:r>
    </w:p>
    <w:p>
      <w:pPr>
        <w:spacing w:line="36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6．安全监测资料分析：安全监测系统完备性及监测资料可靠性分析结果，安全监测资料分析结果，及其反映的工程安全性态初步评估情况。</w:t>
      </w:r>
    </w:p>
    <w:p>
      <w:pPr>
        <w:spacing w:line="36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7．现状工程质量评价：工程建设质量及隐患处置情况，运行中暴露出的质量问题及处置情况；工程存在的质量缺陷成因及对水闸安全运行的影响。</w:t>
      </w:r>
    </w:p>
    <w:p>
      <w:pPr>
        <w:spacing w:line="36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8．运行管理评价：水闸运行管理能力、控制运用、维修养护等情况。</w:t>
      </w:r>
    </w:p>
    <w:p>
      <w:pPr>
        <w:spacing w:line="36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9．防洪能力评价：批复的水闸等别、级别、洪（潮）水标准，与标准和规划等的比较；闸顶高程和过流能力的复核成果。</w:t>
      </w:r>
    </w:p>
    <w:p>
      <w:pPr>
        <w:spacing w:line="36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10．渗流安全评价：运行中发现的渗流安全问题及处理效果，本次现场安全检查、安全检测、安全监测资料分析中发现的渗流安全问题；基底渗流稳定、侧向渗流稳定的复核成果。</w:t>
      </w:r>
    </w:p>
    <w:p>
      <w:pPr>
        <w:spacing w:line="36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11．结构安全评价：运行中发现的结构安全问题及处理效果，本次现场安全检查、安全检测、安全监测资料分析中发现的结构安全问题；结构安全复核成果。</w:t>
      </w:r>
    </w:p>
    <w:p>
      <w:pPr>
        <w:spacing w:line="36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12．抗震安全评价：水闸抗震设计烈度，与标准比较；运行中经受的地震情况及处理效果；抗震安全和抗震措施的复核成果。</w:t>
      </w:r>
    </w:p>
    <w:p>
      <w:pPr>
        <w:spacing w:line="36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13．金属结构安全评价：运行中发现的金属结构安全主要问题及其处理效果；本次现场检查、安全检测中发现的主要安全问题；闸门、启闭机等复核成果。</w:t>
      </w:r>
    </w:p>
    <w:p>
      <w:pPr>
        <w:spacing w:line="36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14．电气设备安全评价：运行中发现的电气设备安全主要问题及其处理效果；本次现场检查、安全检测中发现的主要安全问题；电气设备复核成果。</w:t>
      </w:r>
    </w:p>
    <w:p>
      <w:pPr>
        <w:spacing w:line="36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15．工程存在的主要问题：根据现场安全检查、安全检测、安全监测资料分析及安全评价结果，归纳水闸工程存在的主要安全问题。</w:t>
      </w:r>
    </w:p>
    <w:p>
      <w:pPr>
        <w:spacing w:line="36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16．水闸安全类别评定：对照本办法的水闸安全类别划分原则及《水闸安全评价导则》的水闸安全分类标准，评定水闸安全类别。</w:t>
      </w:r>
    </w:p>
    <w:p>
      <w:pPr>
        <w:spacing w:line="36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17．对水闸运行管理的意见和建议：对工程存在的主要问题，逐一提出意见或建议；鉴定结论为二/三类闸的，应提出水闸控制运用等的明确意见。</w:t>
      </w:r>
    </w:p>
    <w:p>
      <w:pPr>
        <w:spacing w:line="36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18．报告书中栏目填不下时，可适当调整或扩大。</w:t>
      </w:r>
    </w:p>
    <w:p>
      <w:pPr>
        <w:spacing w:line="360" w:lineRule="exact"/>
        <w:ind w:firstLine="480" w:firstLineChars="2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>
      <w:pPr>
        <w:spacing w:line="360" w:lineRule="exact"/>
        <w:ind w:firstLine="480" w:firstLineChars="200"/>
        <w:rPr>
          <w:rFonts w:cs="Times New Roman"/>
          <w:sz w:val="24"/>
          <w:szCs w:val="24"/>
        </w:rPr>
      </w:pP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370"/>
        <w:gridCol w:w="1801"/>
        <w:gridCol w:w="2130"/>
        <w:gridCol w:w="2269"/>
        <w:gridCol w:w="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pct"/>
          <w:trHeight w:val="482" w:hRule="exact"/>
        </w:trPr>
        <w:tc>
          <w:tcPr>
            <w:tcW w:w="1311" w:type="pct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水闸名称</w:t>
            </w:r>
          </w:p>
        </w:tc>
        <w:tc>
          <w:tcPr>
            <w:tcW w:w="10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50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注册登记号</w:t>
            </w:r>
          </w:p>
        </w:tc>
        <w:tc>
          <w:tcPr>
            <w:tcW w:w="1331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pct"/>
          <w:trHeight w:val="482" w:hRule="exact"/>
        </w:trPr>
        <w:tc>
          <w:tcPr>
            <w:tcW w:w="1311" w:type="pct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所在河流</w:t>
            </w:r>
          </w:p>
        </w:tc>
        <w:tc>
          <w:tcPr>
            <w:tcW w:w="10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  <w:lang w:val="zh-CN"/>
              </w:rPr>
            </w:pPr>
          </w:p>
        </w:tc>
        <w:tc>
          <w:tcPr>
            <w:tcW w:w="1250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所在地点</w:t>
            </w:r>
          </w:p>
        </w:tc>
        <w:tc>
          <w:tcPr>
            <w:tcW w:w="1331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pct"/>
          <w:trHeight w:val="482" w:hRule="exact"/>
        </w:trPr>
        <w:tc>
          <w:tcPr>
            <w:tcW w:w="1311" w:type="pct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水闸规模</w:t>
            </w:r>
          </w:p>
        </w:tc>
        <w:tc>
          <w:tcPr>
            <w:tcW w:w="10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50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过闸流量</w:t>
            </w:r>
          </w:p>
        </w:tc>
        <w:tc>
          <w:tcPr>
            <w:tcW w:w="1331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pct"/>
          <w:trHeight w:val="482" w:hRule="exact"/>
        </w:trPr>
        <w:tc>
          <w:tcPr>
            <w:tcW w:w="1311" w:type="pct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设计地震烈度</w:t>
            </w:r>
          </w:p>
        </w:tc>
        <w:tc>
          <w:tcPr>
            <w:tcW w:w="1057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  <w:lang w:val="zh-CN"/>
              </w:rPr>
            </w:pPr>
          </w:p>
        </w:tc>
        <w:tc>
          <w:tcPr>
            <w:tcW w:w="1250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上次鉴定时间</w:t>
            </w:r>
          </w:p>
        </w:tc>
        <w:tc>
          <w:tcPr>
            <w:tcW w:w="1331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pct"/>
          <w:trHeight w:val="482" w:hRule="exact"/>
        </w:trPr>
        <w:tc>
          <w:tcPr>
            <w:tcW w:w="1311" w:type="pct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水闸主管部门</w:t>
            </w:r>
          </w:p>
        </w:tc>
        <w:tc>
          <w:tcPr>
            <w:tcW w:w="1057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250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水闸管理单位</w:t>
            </w:r>
          </w:p>
        </w:tc>
        <w:tc>
          <w:tcPr>
            <w:tcW w:w="1331" w:type="pct"/>
            <w:vAlign w:val="center"/>
          </w:tcPr>
          <w:p>
            <w:pPr>
              <w:pStyle w:val="5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pct"/>
          <w:trHeight w:val="482" w:hRule="exact"/>
        </w:trPr>
        <w:tc>
          <w:tcPr>
            <w:tcW w:w="1311" w:type="pct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安全评价单位</w:t>
            </w:r>
          </w:p>
        </w:tc>
        <w:tc>
          <w:tcPr>
            <w:tcW w:w="3639" w:type="pct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pct"/>
          <w:trHeight w:val="482" w:hRule="exact"/>
        </w:trPr>
        <w:tc>
          <w:tcPr>
            <w:tcW w:w="1311" w:type="pct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安全检测单位</w:t>
            </w:r>
          </w:p>
        </w:tc>
        <w:tc>
          <w:tcPr>
            <w:tcW w:w="3639" w:type="pct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pct"/>
          <w:trHeight w:val="482" w:hRule="exact"/>
        </w:trPr>
        <w:tc>
          <w:tcPr>
            <w:tcW w:w="1311" w:type="pct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鉴定组织单位</w:t>
            </w:r>
          </w:p>
        </w:tc>
        <w:tc>
          <w:tcPr>
            <w:tcW w:w="3639" w:type="pct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pct"/>
          <w:trHeight w:val="482" w:hRule="exact"/>
        </w:trPr>
        <w:tc>
          <w:tcPr>
            <w:tcW w:w="1311" w:type="pct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鉴定审定部门</w:t>
            </w:r>
          </w:p>
        </w:tc>
        <w:tc>
          <w:tcPr>
            <w:tcW w:w="3639" w:type="pct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pct"/>
          <w:trHeight w:val="543" w:hRule="atLeast"/>
        </w:trPr>
        <w:tc>
          <w:tcPr>
            <w:tcW w:w="4950" w:type="pct"/>
            <w:gridSpan w:val="5"/>
            <w:vAlign w:val="center"/>
          </w:tcPr>
          <w:p>
            <w:pPr>
              <w:spacing w:line="240" w:lineRule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工作概况：</w:t>
            </w: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240" w:lineRule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pct"/>
          <w:trHeight w:val="5380" w:hRule="atLeast"/>
        </w:trPr>
        <w:tc>
          <w:tcPr>
            <w:tcW w:w="4950" w:type="pct"/>
            <w:gridSpan w:val="5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工程概况：</w:t>
            </w: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8" w:hRule="atLeast"/>
        </w:trPr>
        <w:tc>
          <w:tcPr>
            <w:tcW w:w="50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现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场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安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全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检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查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与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安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全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检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测</w:t>
            </w:r>
          </w:p>
        </w:tc>
        <w:tc>
          <w:tcPr>
            <w:tcW w:w="4492" w:type="pct"/>
            <w:gridSpan w:val="5"/>
          </w:tcPr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507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安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全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监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测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资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料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分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析</w:t>
            </w:r>
          </w:p>
        </w:tc>
        <w:tc>
          <w:tcPr>
            <w:tcW w:w="4492" w:type="pct"/>
            <w:gridSpan w:val="5"/>
          </w:tcPr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507" w:type="pct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水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闸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安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全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分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析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评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价</w:t>
            </w:r>
          </w:p>
        </w:tc>
        <w:tc>
          <w:tcPr>
            <w:tcW w:w="1861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现状工程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质量评价</w:t>
            </w:r>
          </w:p>
        </w:tc>
        <w:tc>
          <w:tcPr>
            <w:tcW w:w="2631" w:type="pct"/>
            <w:gridSpan w:val="3"/>
          </w:tcPr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507" w:type="pct"/>
            <w:vMerge w:val="continue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61" w:type="pct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运行管理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评价</w:t>
            </w:r>
          </w:p>
        </w:tc>
        <w:tc>
          <w:tcPr>
            <w:tcW w:w="2631" w:type="pct"/>
            <w:gridSpan w:val="3"/>
          </w:tcPr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507" w:type="pct"/>
            <w:vMerge w:val="continue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61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防洪能力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评价</w:t>
            </w:r>
          </w:p>
        </w:tc>
        <w:tc>
          <w:tcPr>
            <w:tcW w:w="2631" w:type="pct"/>
            <w:gridSpan w:val="3"/>
          </w:tcPr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507" w:type="pct"/>
            <w:vMerge w:val="continue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61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渗流安全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评价</w:t>
            </w:r>
          </w:p>
        </w:tc>
        <w:tc>
          <w:tcPr>
            <w:tcW w:w="2631" w:type="pct"/>
            <w:gridSpan w:val="3"/>
          </w:tcPr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507" w:type="pct"/>
            <w:vMerge w:val="continue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61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结构安全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评价</w:t>
            </w:r>
          </w:p>
        </w:tc>
        <w:tc>
          <w:tcPr>
            <w:tcW w:w="2631" w:type="pct"/>
            <w:gridSpan w:val="3"/>
          </w:tcPr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507" w:type="pct"/>
            <w:vMerge w:val="continue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61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抗震安全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评价</w:t>
            </w:r>
          </w:p>
        </w:tc>
        <w:tc>
          <w:tcPr>
            <w:tcW w:w="2631" w:type="pct"/>
            <w:gridSpan w:val="3"/>
          </w:tcPr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507" w:type="pct"/>
            <w:vMerge w:val="continue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61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金属结构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安全评价</w:t>
            </w:r>
          </w:p>
        </w:tc>
        <w:tc>
          <w:tcPr>
            <w:tcW w:w="2631" w:type="pct"/>
            <w:gridSpan w:val="3"/>
          </w:tcPr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507" w:type="pct"/>
            <w:vMerge w:val="continue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61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电气设备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安全评价</w:t>
            </w:r>
          </w:p>
        </w:tc>
        <w:tc>
          <w:tcPr>
            <w:tcW w:w="2631" w:type="pct"/>
            <w:gridSpan w:val="3"/>
          </w:tcPr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507" w:type="pct"/>
            <w:vMerge w:val="continue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61" w:type="pct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其他</w:t>
            </w:r>
          </w:p>
        </w:tc>
        <w:tc>
          <w:tcPr>
            <w:tcW w:w="2631" w:type="pct"/>
            <w:gridSpan w:val="3"/>
          </w:tcPr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5000" w:type="pct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工程存在的主要问题：</w:t>
            </w: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5000" w:type="pct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56" w:beforeLines="50"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水闸安全类别评定：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1" w:hRule="atLeast"/>
        </w:trPr>
        <w:tc>
          <w:tcPr>
            <w:tcW w:w="5000" w:type="pct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对水闸运行管理的意见和建议：</w:t>
            </w: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0" w:hRule="atLeast"/>
        </w:trPr>
        <w:tc>
          <w:tcPr>
            <w:tcW w:w="5000" w:type="pct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水闸安全鉴定结论：</w:t>
            </w: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12"/>
              <w:spacing w:line="36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5"/>
              <w:spacing w:line="480" w:lineRule="auto"/>
              <w:ind w:firstLine="5046" w:firstLineChars="1682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专家组组长（签字）：</w:t>
            </w:r>
          </w:p>
          <w:p>
            <w:pPr>
              <w:pStyle w:val="5"/>
              <w:spacing w:line="480" w:lineRule="auto"/>
              <w:ind w:firstLine="2460" w:firstLineChars="82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  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月   日</w:t>
            </w:r>
          </w:p>
        </w:tc>
      </w:tr>
    </w:tbl>
    <w:p>
      <w:pPr>
        <w:rPr>
          <w:rFonts w:cs="Times New Roman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0"/>
          <w:cols w:space="425" w:num="1"/>
          <w:docGrid w:type="lines" w:linePitch="312" w:charSpace="0"/>
        </w:sectPr>
      </w:pPr>
    </w:p>
    <w:p>
      <w:pPr>
        <w:pStyle w:val="13"/>
        <w:ind w:firstLine="88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水闸安全鉴定专家组成员表</w:t>
      </w:r>
    </w:p>
    <w:p>
      <w:pPr>
        <w:spacing w:line="560" w:lineRule="exact"/>
        <w:ind w:firstLine="768" w:firstLineChars="2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871"/>
        <w:gridCol w:w="4610"/>
        <w:gridCol w:w="1835"/>
        <w:gridCol w:w="2039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pct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姓名</w:t>
            </w:r>
          </w:p>
        </w:tc>
        <w:tc>
          <w:tcPr>
            <w:tcW w:w="660" w:type="pct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专家组职务</w:t>
            </w:r>
          </w:p>
        </w:tc>
        <w:tc>
          <w:tcPr>
            <w:tcW w:w="1626" w:type="pct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工作单位</w:t>
            </w:r>
          </w:p>
        </w:tc>
        <w:tc>
          <w:tcPr>
            <w:tcW w:w="647" w:type="pct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职称/职务</w:t>
            </w:r>
          </w:p>
        </w:tc>
        <w:tc>
          <w:tcPr>
            <w:tcW w:w="719" w:type="pct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专业</w:t>
            </w:r>
          </w:p>
        </w:tc>
        <w:tc>
          <w:tcPr>
            <w:tcW w:w="790" w:type="pct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pct"/>
            <w:vAlign w:val="center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6" w:type="pct"/>
            <w:vAlign w:val="center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pct"/>
            <w:vAlign w:val="center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6" w:type="pct"/>
            <w:vAlign w:val="center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57" w:type="pct"/>
            <w:vAlign w:val="center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6" w:type="pct"/>
            <w:vAlign w:val="center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pct"/>
            <w:vAlign w:val="center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6" w:type="pct"/>
            <w:vAlign w:val="center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pct"/>
            <w:vAlign w:val="center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6" w:type="pct"/>
            <w:vAlign w:val="center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pct"/>
            <w:vAlign w:val="center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6" w:type="pct"/>
            <w:vAlign w:val="center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57" w:type="pct"/>
            <w:vAlign w:val="center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6" w:type="pct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pct"/>
            <w:vAlign w:val="center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6" w:type="pct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7" w:type="pct"/>
            <w:vAlign w:val="center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6" w:type="pct"/>
            <w:vAlign w:val="center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>
            <w:pPr>
              <w:spacing w:line="48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>
      <w:pPr>
        <w:rPr>
          <w:rFonts w:cs="Times New Roman"/>
          <w:sz w:val="30"/>
          <w:szCs w:val="30"/>
        </w:rPr>
        <w:sectPr>
          <w:footerReference r:id="rId4" w:type="default"/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4" w:hRule="atLeast"/>
        </w:trPr>
        <w:tc>
          <w:tcPr>
            <w:tcW w:w="5000" w:type="pct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鉴定组织单位意见：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  <w:p>
            <w:pPr>
              <w:spacing w:line="560" w:lineRule="exact"/>
              <w:ind w:firstLine="300" w:firstLineChars="100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负责人（签名）：            单位（公章）：</w:t>
            </w:r>
          </w:p>
          <w:p>
            <w:pPr>
              <w:wordWrap w:val="0"/>
              <w:spacing w:line="560" w:lineRule="exact"/>
              <w:jc w:val="right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 xml:space="preserve">     年   月   日  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7" w:hRule="atLeast"/>
        </w:trPr>
        <w:tc>
          <w:tcPr>
            <w:tcW w:w="5000" w:type="pct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鉴定审定部门意见：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  <w:p>
            <w:pPr>
              <w:spacing w:line="560" w:lineRule="exact"/>
              <w:ind w:firstLine="300" w:firstLineChars="100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负责人（签名）：            单位（公章）：</w:t>
            </w:r>
          </w:p>
          <w:p>
            <w:pPr>
              <w:wordWrap w:val="0"/>
              <w:spacing w:line="560" w:lineRule="exact"/>
              <w:jc w:val="right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 xml:space="preserve">     年   月   日  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</w:tbl>
    <w:p>
      <w:pPr>
        <w:pStyle w:val="8"/>
        <w:spacing w:before="156" w:beforeLines="50" w:after="0" w:line="240" w:lineRule="exact"/>
        <w:jc w:val="both"/>
        <w:rPr>
          <w:rFonts w:eastAsia="仿宋" w:cs="Times New Roman"/>
          <w:sz w:val="30"/>
          <w:szCs w:val="30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 w:eastAsia="宋体" w:cs="宋体"/>
        <w:sz w:val="28"/>
        <w:szCs w:val="28"/>
      </w:rPr>
      <w:id w:val="-988553176"/>
    </w:sdtPr>
    <w:sdtEndPr>
      <w:rPr>
        <w:sz w:val="24"/>
        <w:szCs w:val="24"/>
      </w:rPr>
    </w:sdtEndPr>
    <w:sdtContent>
      <w:p>
        <w:pPr>
          <w:pStyle w:val="6"/>
          <w:jc w:val="center"/>
          <w:rPr>
            <w:sz w:val="24"/>
            <w:szCs w:val="24"/>
          </w:rPr>
        </w:pP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1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  <w:sz w:val="28"/>
        <w:szCs w:val="28"/>
      </w:rPr>
    </w:pPr>
    <w:r>
      <w:rPr>
        <w:rStyle w:val="11"/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rStyle w:val="11"/>
        <w:sz w:val="28"/>
        <w:szCs w:val="28"/>
      </w:rPr>
      <w:fldChar w:fldCharType="separate"/>
    </w:r>
    <w:r>
      <w:rPr>
        <w:rStyle w:val="11"/>
        <w:sz w:val="28"/>
        <w:szCs w:val="28"/>
      </w:rPr>
      <w:t>16</w:t>
    </w:r>
    <w:r>
      <w:rPr>
        <w:rStyle w:val="11"/>
        <w:sz w:val="28"/>
        <w:szCs w:val="28"/>
      </w:rP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 w:eastAsia="宋体" w:cs="宋体"/>
        <w:sz w:val="28"/>
        <w:szCs w:val="28"/>
      </w:rPr>
      <w:id w:val="1404485113"/>
    </w:sdtPr>
    <w:sdtEndPr>
      <w:rPr>
        <w:sz w:val="28"/>
        <w:szCs w:val="28"/>
      </w:rPr>
    </w:sdtEndPr>
    <w:sdtContent>
      <w:p>
        <w:pPr>
          <w:pStyle w:val="6"/>
          <w:jc w:val="center"/>
        </w:pP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17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997F59"/>
    <w:multiLevelType w:val="multilevel"/>
    <w:tmpl w:val="1B997F59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decimal"/>
      <w:pStyle w:val="4"/>
      <w:lvlText w:val="%1.%2"/>
      <w:lvlJc w:val="left"/>
      <w:pPr>
        <w:ind w:left="576" w:hanging="576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99"/>
    <w:rsid w:val="00464F99"/>
    <w:rsid w:val="00640208"/>
    <w:rsid w:val="0070161D"/>
    <w:rsid w:val="13BFDDAB"/>
    <w:rsid w:val="4F9AD5BC"/>
    <w:rsid w:val="5BD515BB"/>
    <w:rsid w:val="FDBE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numPr>
        <w:ilvl w:val="0"/>
        <w:numId w:val="1"/>
      </w:numPr>
      <w:spacing w:line="500" w:lineRule="exact"/>
      <w:outlineLvl w:val="0"/>
    </w:pPr>
    <w:rPr>
      <w:b/>
      <w:bCs/>
      <w:kern w:val="44"/>
      <w:sz w:val="28"/>
      <w:szCs w:val="30"/>
    </w:rPr>
  </w:style>
  <w:style w:type="paragraph" w:styleId="4">
    <w:name w:val="heading 2"/>
    <w:next w:val="5"/>
    <w:qFormat/>
    <w:uiPriority w:val="0"/>
    <w:pPr>
      <w:keepNext/>
      <w:numPr>
        <w:ilvl w:val="1"/>
        <w:numId w:val="1"/>
      </w:numPr>
      <w:spacing w:line="500" w:lineRule="exact"/>
      <w:jc w:val="both"/>
      <w:outlineLvl w:val="1"/>
    </w:pPr>
    <w:rPr>
      <w:rFonts w:ascii="Times New Roman" w:hAnsi="Times New Roman" w:eastAsia="宋体" w:cs="Courier New"/>
      <w:b/>
      <w:kern w:val="44"/>
      <w:sz w:val="28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qFormat/>
    <w:uiPriority w:val="0"/>
    <w:pPr>
      <w:spacing w:line="360" w:lineRule="auto"/>
      <w:jc w:val="both"/>
    </w:pPr>
    <w:rPr>
      <w:rFonts w:ascii="Times New Roman" w:hAnsi="Times New Roman" w:eastAsia="宋体" w:cs="Courier New"/>
      <w:sz w:val="24"/>
      <w:szCs w:val="21"/>
      <w:lang w:val="en-US" w:eastAsia="zh-CN" w:bidi="ar-SA"/>
    </w:rPr>
  </w:style>
  <w:style w:type="paragraph" w:customStyle="1" w:styleId="5">
    <w:name w:val="2正文-KB"/>
    <w:basedOn w:val="3"/>
    <w:next w:val="3"/>
    <w:qFormat/>
    <w:uiPriority w:val="0"/>
    <w:pPr>
      <w:spacing w:line="500" w:lineRule="exact"/>
      <w:ind w:firstLine="200" w:firstLineChars="200"/>
      <w:textAlignment w:val="center"/>
    </w:pPr>
    <w:rPr>
      <w:rFonts w:cs="Times New Roman"/>
      <w:lang w:val="zh-C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1">
    <w:name w:val="page number"/>
    <w:unhideWhenUsed/>
    <w:qFormat/>
    <w:uiPriority w:val="0"/>
    <w:rPr>
      <w:rFonts w:cs="Times New Roman"/>
    </w:rPr>
  </w:style>
  <w:style w:type="paragraph" w:customStyle="1" w:styleId="12">
    <w:name w:val="2正文 -KB"/>
    <w:basedOn w:val="3"/>
    <w:next w:val="3"/>
    <w:qFormat/>
    <w:uiPriority w:val="0"/>
    <w:pPr>
      <w:spacing w:line="500" w:lineRule="exact"/>
      <w:ind w:firstLine="480" w:firstLineChars="200"/>
      <w:textAlignment w:val="center"/>
    </w:pPr>
    <w:rPr>
      <w:rFonts w:cs="Times New Roman"/>
    </w:rPr>
  </w:style>
  <w:style w:type="paragraph" w:customStyle="1" w:styleId="13">
    <w:name w:val="正文 -KB"/>
    <w:basedOn w:val="3"/>
    <w:next w:val="3"/>
    <w:qFormat/>
    <w:uiPriority w:val="0"/>
    <w:pPr>
      <w:ind w:firstLine="200" w:firstLineChars="200"/>
      <w:textAlignment w:val="center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33</Characters>
  <Lines>1</Lines>
  <Paragraphs>1</Paragraphs>
  <TotalTime>6</TotalTime>
  <ScaleCrop>false</ScaleCrop>
  <LinksUpToDate>false</LinksUpToDate>
  <CharactersWithSpaces>37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2026-01-27T22:41:00Z</dcterms:created>
  <dc:creator>Dong</dc:creator>
  <cp:lastModifiedBy>李成业</cp:lastModifiedBy>
  <dcterms:modified xsi:type="dcterms:W3CDTF">2026-01-27T15:18:08Z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