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E6BCA">
      <w:pPr>
        <w:spacing w:before="120" w:beforeLines="50" w:after="120" w:afterLines="50"/>
        <w:jc w:val="left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1</w:t>
      </w:r>
    </w:p>
    <w:p w14:paraId="7F634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460" w:lineRule="exact"/>
        <w:jc w:val="center"/>
        <w:textAlignment w:val="auto"/>
        <w:rPr>
          <w:rFonts w:ascii="方正小标宋_GBK" w:hAnsi="Times New Roman" w:eastAsia="方正小标宋_GBK" w:cs="Times New Roman"/>
          <w:sz w:val="40"/>
          <w:szCs w:val="40"/>
        </w:rPr>
      </w:pPr>
      <w:r>
        <w:rPr>
          <w:rFonts w:hint="eastAsia" w:ascii="方正小标宋_GBK" w:hAnsi="Times New Roman" w:eastAsia="方正小标宋_GBK" w:cs="Times New Roman"/>
          <w:sz w:val="40"/>
          <w:szCs w:val="40"/>
        </w:rPr>
        <w:t>中华人民共</w:t>
      </w:r>
      <w:bookmarkStart w:id="0" w:name="_GoBack"/>
      <w:bookmarkEnd w:id="0"/>
      <w:r>
        <w:rPr>
          <w:rFonts w:hint="eastAsia" w:ascii="方正小标宋_GBK" w:hAnsi="Times New Roman" w:eastAsia="方正小标宋_GBK" w:cs="Times New Roman"/>
          <w:sz w:val="40"/>
          <w:szCs w:val="40"/>
        </w:rPr>
        <w:t>和国实行水效标识的产品目录</w:t>
      </w:r>
    </w:p>
    <w:p w14:paraId="26F81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460" w:lineRule="exact"/>
        <w:jc w:val="center"/>
        <w:textAlignment w:val="auto"/>
        <w:rPr>
          <w:rFonts w:hint="eastAsia" w:ascii="方正小标宋_GBK" w:hAnsi="Times New Roman" w:eastAsia="方正小标宋_GBK" w:cs="Times New Roman"/>
          <w:sz w:val="40"/>
          <w:szCs w:val="40"/>
        </w:rPr>
      </w:pPr>
      <w:r>
        <w:rPr>
          <w:rFonts w:hint="eastAsia" w:ascii="方正小标宋_GBK" w:hAnsi="Times New Roman" w:eastAsia="方正小标宋_GBK" w:cs="Times New Roman"/>
          <w:sz w:val="40"/>
          <w:szCs w:val="40"/>
        </w:rPr>
        <w:t>（</w:t>
      </w:r>
      <w:r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  <w:t>2025年版</w:t>
      </w:r>
      <w:r>
        <w:rPr>
          <w:rFonts w:hint="eastAsia" w:ascii="方正小标宋_GBK" w:hAnsi="Times New Roman" w:eastAsia="方正小标宋_GBK" w:cs="Times New Roman"/>
          <w:sz w:val="40"/>
          <w:szCs w:val="40"/>
        </w:rPr>
        <w:t>）</w:t>
      </w:r>
    </w:p>
    <w:p w14:paraId="6A53FF0D">
      <w:pPr>
        <w:spacing w:before="120" w:beforeLines="50" w:after="120" w:afterLines="50"/>
        <w:jc w:val="center"/>
        <w:rPr>
          <w:rFonts w:hint="eastAsia" w:ascii="方正小标宋_GBK" w:hAnsi="Times New Roman" w:eastAsia="方正小标宋_GBK" w:cs="Times New Roman"/>
          <w:sz w:val="24"/>
          <w:szCs w:val="24"/>
        </w:rPr>
      </w:pPr>
    </w:p>
    <w:tbl>
      <w:tblPr>
        <w:tblStyle w:val="6"/>
        <w:tblW w:w="56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29"/>
        <w:gridCol w:w="4753"/>
        <w:gridCol w:w="5170"/>
        <w:gridCol w:w="2853"/>
      </w:tblGrid>
      <w:tr w14:paraId="5D4BB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tblHeader/>
          <w:jc w:val="center"/>
        </w:trPr>
        <w:tc>
          <w:tcPr>
            <w:tcW w:w="266" w:type="pct"/>
            <w:vAlign w:val="center"/>
          </w:tcPr>
          <w:p w14:paraId="48958AA4"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Times New Roman" w:hAnsi="等线" w:eastAsia="黑体" w:cs="Times New Roman"/>
                <w:sz w:val="24"/>
              </w:rPr>
              <w:t>序号</w:t>
            </w:r>
          </w:p>
        </w:tc>
        <w:tc>
          <w:tcPr>
            <w:tcW w:w="506" w:type="pct"/>
            <w:vAlign w:val="center"/>
          </w:tcPr>
          <w:p w14:paraId="173E8F06"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ascii="Times New Roman" w:hAnsi="等线" w:eastAsia="黑体" w:cs="Times New Roman"/>
                <w:sz w:val="24"/>
              </w:rPr>
              <w:t>产品名称</w:t>
            </w:r>
          </w:p>
        </w:tc>
        <w:tc>
          <w:tcPr>
            <w:tcW w:w="1573" w:type="pct"/>
            <w:vAlign w:val="center"/>
          </w:tcPr>
          <w:p w14:paraId="39DCC7B0"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Times New Roman" w:hAnsi="等线" w:eastAsia="黑体" w:cs="Times New Roman"/>
                <w:sz w:val="24"/>
                <w:lang w:eastAsia="zh-CN"/>
              </w:rPr>
              <w:t>水效标识</w:t>
            </w:r>
            <w:r>
              <w:rPr>
                <w:rFonts w:hint="eastAsia" w:ascii="Times New Roman" w:hAnsi="等线" w:eastAsia="黑体" w:cs="Times New Roman"/>
                <w:sz w:val="24"/>
              </w:rPr>
              <w:t>实施规则</w:t>
            </w:r>
          </w:p>
        </w:tc>
        <w:tc>
          <w:tcPr>
            <w:tcW w:w="1711" w:type="pct"/>
            <w:vAlign w:val="center"/>
          </w:tcPr>
          <w:p w14:paraId="0CAE0887"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ascii="Times New Roman" w:hAnsi="等线" w:eastAsia="黑体" w:cs="Times New Roman"/>
                <w:sz w:val="24"/>
              </w:rPr>
              <w:t>实施时间</w:t>
            </w:r>
          </w:p>
        </w:tc>
        <w:tc>
          <w:tcPr>
            <w:tcW w:w="943" w:type="pct"/>
            <w:vAlign w:val="center"/>
          </w:tcPr>
          <w:p w14:paraId="7AA279BE">
            <w:pPr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ascii="Times New Roman" w:hAnsi="等线" w:eastAsia="黑体" w:cs="Times New Roman"/>
                <w:sz w:val="24"/>
              </w:rPr>
              <w:t>依据的</w:t>
            </w:r>
            <w:r>
              <w:rPr>
                <w:rFonts w:hint="eastAsia" w:ascii="Times New Roman" w:hAnsi="等线" w:eastAsia="黑体" w:cs="Times New Roman"/>
                <w:sz w:val="24"/>
              </w:rPr>
              <w:t>水</w:t>
            </w:r>
            <w:r>
              <w:rPr>
                <w:rFonts w:ascii="Times New Roman" w:hAnsi="等线" w:eastAsia="黑体" w:cs="Times New Roman"/>
                <w:sz w:val="24"/>
              </w:rPr>
              <w:t>效标准</w:t>
            </w:r>
          </w:p>
        </w:tc>
      </w:tr>
      <w:tr w14:paraId="1C0AD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000" w:type="pct"/>
            <w:gridSpan w:val="5"/>
            <w:vAlign w:val="center"/>
          </w:tcPr>
          <w:p w14:paraId="222887CC">
            <w:pPr>
              <w:adjustRightInd w:val="0"/>
              <w:snapToGrid w:val="0"/>
              <w:jc w:val="left"/>
              <w:rPr>
                <w:rFonts w:hint="eastAsia" w:ascii="Times New Roman" w:hAnsi="等线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等线" w:eastAsia="黑体" w:cs="Times New Roman"/>
                <w:sz w:val="24"/>
                <w:lang w:eastAsia="zh-CN"/>
              </w:rPr>
              <w:t>一、标准更新类产品</w:t>
            </w:r>
          </w:p>
        </w:tc>
      </w:tr>
      <w:tr w14:paraId="3AD72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266" w:type="pct"/>
            <w:vAlign w:val="center"/>
          </w:tcPr>
          <w:p w14:paraId="4D1ABE3B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</w:p>
        </w:tc>
        <w:tc>
          <w:tcPr>
            <w:tcW w:w="506" w:type="pct"/>
            <w:vAlign w:val="center"/>
          </w:tcPr>
          <w:p w14:paraId="6E5ED701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坐便器</w:t>
            </w:r>
          </w:p>
        </w:tc>
        <w:tc>
          <w:tcPr>
            <w:tcW w:w="1573" w:type="pct"/>
            <w:vAlign w:val="center"/>
          </w:tcPr>
          <w:p w14:paraId="544DE6C2">
            <w:pPr>
              <w:adjustRightInd w:val="0"/>
              <w:snapToGrid w:val="0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>见本文所附《坐便器水效标识实施规则》。</w:t>
            </w:r>
          </w:p>
        </w:tc>
        <w:tc>
          <w:tcPr>
            <w:tcW w:w="1711" w:type="pct"/>
            <w:vAlign w:val="center"/>
          </w:tcPr>
          <w:p w14:paraId="199AE08F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="0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Cs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Cs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ascii="Times New Roman" w:hAnsi="Times New Roman" w:eastAsia="方正仿宋_GBK" w:cs="Times New Roman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。</w:t>
            </w:r>
          </w:p>
          <w:p w14:paraId="58614BD7">
            <w:pPr>
              <w:adjustRightInd w:val="0"/>
              <w:snapToGrid w:val="0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2026年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月1日前出厂或进口的产品，可延迟至2027年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月1日按实施规则加施水效标识。</w:t>
            </w:r>
          </w:p>
        </w:tc>
        <w:tc>
          <w:tcPr>
            <w:tcW w:w="943" w:type="pct"/>
            <w:vAlign w:val="center"/>
          </w:tcPr>
          <w:p w14:paraId="7ACDCC2F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</w:rPr>
              <w:t>GB 25502-2024</w:t>
            </w:r>
          </w:p>
          <w:p w14:paraId="1166C729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="0"/>
              <w:jc w:val="left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lang w:val="en-US" w:eastAsia="zh-CN" w:bidi="ar-SA"/>
              </w:rPr>
              <w:t>《坐便器水效限定值及水效等级》</w:t>
            </w:r>
          </w:p>
        </w:tc>
      </w:tr>
      <w:tr w14:paraId="2FE87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266" w:type="pct"/>
            <w:vAlign w:val="center"/>
          </w:tcPr>
          <w:p w14:paraId="508260E4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2</w:t>
            </w:r>
          </w:p>
        </w:tc>
        <w:tc>
          <w:tcPr>
            <w:tcW w:w="506" w:type="pct"/>
            <w:vAlign w:val="center"/>
          </w:tcPr>
          <w:p w14:paraId="1B60B723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智能坐便器</w:t>
            </w:r>
          </w:p>
        </w:tc>
        <w:tc>
          <w:tcPr>
            <w:tcW w:w="1573" w:type="pct"/>
            <w:vAlign w:val="center"/>
          </w:tcPr>
          <w:p w14:paraId="26F3DE39">
            <w:pPr>
              <w:adjustRightInd w:val="0"/>
              <w:snapToGrid w:val="0"/>
              <w:jc w:val="left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>见本文所附《智能坐便器水效标识实施规则》。</w:t>
            </w:r>
          </w:p>
        </w:tc>
        <w:tc>
          <w:tcPr>
            <w:tcW w:w="1711" w:type="pct"/>
            <w:vAlign w:val="center"/>
          </w:tcPr>
          <w:p w14:paraId="104794EC">
            <w:pPr>
              <w:adjustRightInd w:val="0"/>
              <w:snapToGrid w:val="0"/>
              <w:jc w:val="left"/>
              <w:rPr>
                <w:rFonts w:hint="eastAsia"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2027年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日。</w:t>
            </w:r>
          </w:p>
          <w:p w14:paraId="5D164020">
            <w:pPr>
              <w:adjustRightInd w:val="0"/>
              <w:snapToGrid w:val="0"/>
              <w:jc w:val="left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2027年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日前出厂或进口的产品，可延迟至202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日按实施规则加施水效标识。</w:t>
            </w:r>
          </w:p>
        </w:tc>
        <w:tc>
          <w:tcPr>
            <w:tcW w:w="943" w:type="pct"/>
            <w:vAlign w:val="center"/>
          </w:tcPr>
          <w:p w14:paraId="7C06EEDB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</w:rPr>
              <w:t>GB 38448-2025</w:t>
            </w:r>
          </w:p>
          <w:p w14:paraId="5387AA6B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="0"/>
              <w:jc w:val="left"/>
              <w:rPr>
                <w:rFonts w:hint="eastAsia" w:ascii="Times New Roman" w:hAnsi="Times New Roman" w:eastAsia="方正仿宋_GBK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lang w:val="en-US" w:eastAsia="zh-CN" w:bidi="ar-SA"/>
              </w:rPr>
              <w:t>《智能坐便器能效水效限定值及等级》</w:t>
            </w:r>
          </w:p>
        </w:tc>
      </w:tr>
      <w:tr w14:paraId="721B8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266" w:type="pct"/>
            <w:vAlign w:val="center"/>
          </w:tcPr>
          <w:p w14:paraId="7533B73E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3</w:t>
            </w:r>
          </w:p>
        </w:tc>
        <w:tc>
          <w:tcPr>
            <w:tcW w:w="506" w:type="pct"/>
            <w:vAlign w:val="center"/>
          </w:tcPr>
          <w:p w14:paraId="3BA5315D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洗碗机</w:t>
            </w:r>
          </w:p>
        </w:tc>
        <w:tc>
          <w:tcPr>
            <w:tcW w:w="1573" w:type="pct"/>
            <w:vAlign w:val="center"/>
          </w:tcPr>
          <w:p w14:paraId="2F15B6A5">
            <w:pPr>
              <w:adjustRightInd w:val="0"/>
              <w:snapToGrid w:val="0"/>
              <w:jc w:val="left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>见本文所附《洗碗机水效标识实施规则》。</w:t>
            </w:r>
          </w:p>
        </w:tc>
        <w:tc>
          <w:tcPr>
            <w:tcW w:w="1711" w:type="pct"/>
            <w:vAlign w:val="center"/>
          </w:tcPr>
          <w:p w14:paraId="54FF9DA3">
            <w:pPr>
              <w:adjustRightInd w:val="0"/>
              <w:snapToGrid w:val="0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2027年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日。</w:t>
            </w:r>
          </w:p>
          <w:p w14:paraId="77D9AA00">
            <w:pPr>
              <w:adjustRightInd w:val="0"/>
              <w:snapToGrid w:val="0"/>
              <w:jc w:val="left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2027年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日前出厂或进口的产品，可延迟至2028年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日按实施规则加施水效标识。</w:t>
            </w:r>
          </w:p>
        </w:tc>
        <w:tc>
          <w:tcPr>
            <w:tcW w:w="943" w:type="pct"/>
            <w:vAlign w:val="center"/>
          </w:tcPr>
          <w:p w14:paraId="73BFA945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</w:rPr>
              <w:t>GB 38383-2025</w:t>
            </w:r>
          </w:p>
          <w:p w14:paraId="27D20D8D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="0" w:firstLineChars="0"/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lang w:val="en-US" w:eastAsia="zh-CN" w:bidi="ar-SA"/>
              </w:rPr>
              <w:t>《洗碗机能效水效限定值及等级》</w:t>
            </w:r>
          </w:p>
        </w:tc>
      </w:tr>
      <w:tr w14:paraId="2BC46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000" w:type="pct"/>
            <w:gridSpan w:val="5"/>
            <w:vAlign w:val="center"/>
          </w:tcPr>
          <w:p w14:paraId="2405AD58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="0" w:firstLineChars="0"/>
              <w:jc w:val="left"/>
              <w:rPr>
                <w:rFonts w:hint="eastAsia" w:ascii="Times New Roman" w:hAnsi="Times New Roman" w:eastAsia="方正仿宋_GBK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等线" w:eastAsia="黑体" w:cs="Times New Roman"/>
                <w:kern w:val="2"/>
                <w:sz w:val="24"/>
                <w:szCs w:val="24"/>
                <w:lang w:val="en-US" w:eastAsia="zh-CN" w:bidi="ar-SA"/>
              </w:rPr>
              <w:t>二、继续执行原标准类产品</w:t>
            </w:r>
          </w:p>
        </w:tc>
      </w:tr>
      <w:tr w14:paraId="21F4E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266" w:type="pct"/>
            <w:vAlign w:val="center"/>
          </w:tcPr>
          <w:p w14:paraId="6A24FC66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4</w:t>
            </w:r>
          </w:p>
        </w:tc>
        <w:tc>
          <w:tcPr>
            <w:tcW w:w="506" w:type="pct"/>
            <w:vAlign w:val="center"/>
          </w:tcPr>
          <w:p w14:paraId="123DE88F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淋浴器</w:t>
            </w:r>
          </w:p>
        </w:tc>
        <w:tc>
          <w:tcPr>
            <w:tcW w:w="1573" w:type="pct"/>
            <w:vAlign w:val="center"/>
          </w:tcPr>
          <w:p w14:paraId="4EF38B09">
            <w:pPr>
              <w:adjustRightInd w:val="0"/>
              <w:snapToGrid w:val="0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>《淋浴器水效标识实施规则》〔国家发展改革委、水利部、市场监管总局《关于印发中华人民共和国实行水效标识的产品目录（第三批）及相关实施规则的通知》（发改环资规〔2021〕1755号）〕。</w:t>
            </w:r>
          </w:p>
        </w:tc>
        <w:tc>
          <w:tcPr>
            <w:tcW w:w="1711" w:type="pct"/>
            <w:vAlign w:val="center"/>
          </w:tcPr>
          <w:p w14:paraId="6E9A3C28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="0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Cs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Cs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。</w:t>
            </w:r>
          </w:p>
          <w:p w14:paraId="05F55215">
            <w:pPr>
              <w:adjustRightInd w:val="0"/>
              <w:snapToGrid w:val="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2022年7月1日前出厂或进口的产品，可延迟至2023年7月1日按实施规则加施水效标识。</w:t>
            </w:r>
          </w:p>
        </w:tc>
        <w:tc>
          <w:tcPr>
            <w:tcW w:w="943" w:type="pct"/>
            <w:vAlign w:val="center"/>
          </w:tcPr>
          <w:p w14:paraId="1FC038D4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</w:rPr>
              <w:t>GB 28379-2019</w:t>
            </w:r>
          </w:p>
          <w:p w14:paraId="33519B70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="0"/>
              <w:jc w:val="both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lang w:val="en-US" w:eastAsia="zh-CN" w:bidi="ar-SA"/>
              </w:rPr>
              <w:t>《淋浴器水效限定值及水效等级》</w:t>
            </w:r>
          </w:p>
        </w:tc>
      </w:tr>
      <w:tr w14:paraId="5916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266" w:type="pct"/>
            <w:vAlign w:val="center"/>
          </w:tcPr>
          <w:p w14:paraId="48A4C002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5</w:t>
            </w:r>
          </w:p>
        </w:tc>
        <w:tc>
          <w:tcPr>
            <w:tcW w:w="506" w:type="pct"/>
            <w:vAlign w:val="center"/>
          </w:tcPr>
          <w:p w14:paraId="27DA654F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净水机</w:t>
            </w:r>
          </w:p>
        </w:tc>
        <w:tc>
          <w:tcPr>
            <w:tcW w:w="1573" w:type="pct"/>
            <w:vAlign w:val="center"/>
          </w:tcPr>
          <w:p w14:paraId="7722EC11">
            <w:pPr>
              <w:adjustRightInd w:val="0"/>
              <w:snapToGrid w:val="0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>《净水机水效标识实施规则》〔国家发展改革委、水利部、市场监管总局《关于印发中华人民共和国实行水效标识的产品目录（第三批）及相关实施规则的通知》（发改环资规〔2021〕1755号）〕。</w:t>
            </w:r>
          </w:p>
        </w:tc>
        <w:tc>
          <w:tcPr>
            <w:tcW w:w="1711" w:type="pct"/>
            <w:vAlign w:val="center"/>
          </w:tcPr>
          <w:p w14:paraId="3717D420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="0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Cs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Cs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ascii="Times New Roman" w:hAnsi="Times New Roman" w:eastAsia="方正仿宋_GBK" w:cs="Times New Roman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。</w:t>
            </w:r>
          </w:p>
          <w:p w14:paraId="1A62178C">
            <w:pPr>
              <w:adjustRightInd w:val="0"/>
              <w:snapToGrid w:val="0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2022年7月1日前出厂或进口的产品，可延迟至2023年7月1日按实施规则加施水效标识。</w:t>
            </w:r>
          </w:p>
        </w:tc>
        <w:tc>
          <w:tcPr>
            <w:tcW w:w="943" w:type="pct"/>
            <w:vAlign w:val="center"/>
          </w:tcPr>
          <w:p w14:paraId="2F799F19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</w:rPr>
              <w:t>GB 34914-2021</w:t>
            </w:r>
          </w:p>
          <w:p w14:paraId="325FFE2F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="0"/>
              <w:jc w:val="both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lang w:val="en-US" w:eastAsia="zh-CN" w:bidi="ar-SA"/>
              </w:rPr>
              <w:t>《净水机水效限定值及水效等级》</w:t>
            </w:r>
          </w:p>
        </w:tc>
      </w:tr>
      <w:tr w14:paraId="2DCC1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266" w:type="pct"/>
            <w:vAlign w:val="center"/>
          </w:tcPr>
          <w:p w14:paraId="0DF724F5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6</w:t>
            </w:r>
          </w:p>
        </w:tc>
        <w:tc>
          <w:tcPr>
            <w:tcW w:w="506" w:type="pct"/>
            <w:vAlign w:val="center"/>
          </w:tcPr>
          <w:p w14:paraId="6D71F19D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水嘴</w:t>
            </w:r>
          </w:p>
        </w:tc>
        <w:tc>
          <w:tcPr>
            <w:tcW w:w="1573" w:type="pct"/>
            <w:vAlign w:val="center"/>
          </w:tcPr>
          <w:p w14:paraId="23508F8C">
            <w:pPr>
              <w:adjustRightInd w:val="0"/>
              <w:snapToGrid w:val="0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>《水嘴水效标识实施规则》〔国家发展改革委、水利部、市场监管总局《关于印发中华人民共和国实行水效标识的产品目录（第</w:t>
            </w:r>
            <w:r>
              <w:rPr>
                <w:rFonts w:hint="eastAsia" w:ascii="Times New Roman" w:hAnsi="Times New Roman" w:eastAsia="方正仿宋_GBK" w:cs="Times New Roman"/>
                <w:bCs/>
                <w:kern w:val="2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>批）及</w:t>
            </w:r>
            <w:r>
              <w:rPr>
                <w:rFonts w:hint="eastAsia" w:ascii="Times New Roman" w:hAnsi="Times New Roman" w:eastAsia="方正仿宋_GBK" w:cs="Times New Roman"/>
                <w:bCs/>
                <w:kern w:val="2"/>
                <w:sz w:val="24"/>
                <w:szCs w:val="24"/>
                <w:lang w:eastAsia="zh-CN"/>
              </w:rPr>
              <w:t>水嘴水效标识实施规则的通知</w:t>
            </w:r>
            <w:r>
              <w:rPr>
                <w:rFonts w:hint="eastAsia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>》（发改环资规〔2023〕1516号）〕。</w:t>
            </w:r>
          </w:p>
        </w:tc>
        <w:tc>
          <w:tcPr>
            <w:tcW w:w="1711" w:type="pct"/>
            <w:vAlign w:val="center"/>
          </w:tcPr>
          <w:p w14:paraId="06C31307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="0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Cs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ascii="Times New Roman" w:hAnsi="Times New Roman" w:eastAsia="方正仿宋_GBK" w:cs="Times New Roman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。</w:t>
            </w:r>
          </w:p>
          <w:p w14:paraId="0B2CF370">
            <w:pPr>
              <w:adjustRightInd w:val="0"/>
              <w:snapToGrid w:val="0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2025年1月1日前出厂或进口的产品，可延迟至2026年1月1日按实施规则加施水效标识。</w:t>
            </w:r>
          </w:p>
        </w:tc>
        <w:tc>
          <w:tcPr>
            <w:tcW w:w="943" w:type="pct"/>
            <w:vAlign w:val="center"/>
          </w:tcPr>
          <w:p w14:paraId="70DB69C0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</w:rPr>
              <w:t>GB 25501-2019</w:t>
            </w:r>
          </w:p>
          <w:p w14:paraId="24384BA3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="0"/>
              <w:jc w:val="both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lang w:val="en-US" w:eastAsia="zh-CN" w:bidi="ar-SA"/>
              </w:rPr>
              <w:t>《水嘴水效限定值及水效等级》</w:t>
            </w:r>
          </w:p>
        </w:tc>
      </w:tr>
    </w:tbl>
    <w:p w14:paraId="74299ED1">
      <w:pPr>
        <w:wordWrap w:val="0"/>
        <w:spacing w:line="360" w:lineRule="auto"/>
        <w:ind w:right="1380"/>
        <w:rPr>
          <w:rFonts w:ascii="Times New Roman" w:hAnsi="Times New Roman" w:eastAsia="方正仿宋_GBK" w:cs="Times New Roman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6838" w:h="11905" w:orient="landscape"/>
      <w:pgMar w:top="1616" w:right="1984" w:bottom="1616" w:left="1814" w:header="0" w:footer="1474" w:gutter="0"/>
      <w:pgNumType w:fmt="decimal"/>
      <w:cols w:space="0" w:num="1"/>
      <w:rtlGutter w:val="0"/>
      <w:docGrid w:type="linesAndChars" w:linePitch="290" w:charSpace="-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37B77">
    <w:pPr>
      <w:widowControl w:val="0"/>
      <w:tabs>
        <w:tab w:val="center" w:pos="4153"/>
        <w:tab w:val="right" w:pos="8306"/>
      </w:tabs>
      <w:snapToGrid w:val="0"/>
      <w:jc w:val="right"/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788183">
                          <w:pPr>
                            <w:pStyle w:val="4"/>
                            <w:rPr>
                              <w:rFonts w:hint="default" w:ascii="宋体" w:hAnsi="宋体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788183">
                    <w:pPr>
                      <w:pStyle w:val="4"/>
                      <w:rPr>
                        <w:rFonts w:hint="default" w:ascii="宋体" w:hAnsi="宋体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宋体" w:hAnsi="宋体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AA711">
    <w:pPr>
      <w:snapToGrid w:val="0"/>
      <w:jc w:val="center"/>
      <w:rPr>
        <w:rFonts w:ascii="Times New Roman" w:hAnsi="Times New Roman" w:eastAsia="宋体" w:cs="Times New Roman"/>
        <w:sz w:val="18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3"/>
  <w:drawingGridVerticalSpacing w:val="145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253B3"/>
    <w:rsid w:val="00553357"/>
    <w:rsid w:val="00892BC1"/>
    <w:rsid w:val="0098364F"/>
    <w:rsid w:val="00DF0ED9"/>
    <w:rsid w:val="00F15C1E"/>
    <w:rsid w:val="0D6563F5"/>
    <w:rsid w:val="1F7B9D2E"/>
    <w:rsid w:val="2DA919EE"/>
    <w:rsid w:val="31FB58A6"/>
    <w:rsid w:val="34FB8548"/>
    <w:rsid w:val="374D7BE1"/>
    <w:rsid w:val="39E1FBC6"/>
    <w:rsid w:val="3EFC56E6"/>
    <w:rsid w:val="3F2B75F1"/>
    <w:rsid w:val="3FFF23D9"/>
    <w:rsid w:val="46A8F1FE"/>
    <w:rsid w:val="53FC46C0"/>
    <w:rsid w:val="56BD26EE"/>
    <w:rsid w:val="57BBC8A2"/>
    <w:rsid w:val="59560B9C"/>
    <w:rsid w:val="5DD8202E"/>
    <w:rsid w:val="5FFD2F90"/>
    <w:rsid w:val="66855163"/>
    <w:rsid w:val="685253B3"/>
    <w:rsid w:val="6BDD1D86"/>
    <w:rsid w:val="6BF7072F"/>
    <w:rsid w:val="73AF2F4C"/>
    <w:rsid w:val="75FF2BAC"/>
    <w:rsid w:val="76BE0DD8"/>
    <w:rsid w:val="777F46C3"/>
    <w:rsid w:val="77B7EBD6"/>
    <w:rsid w:val="77FF2B2D"/>
    <w:rsid w:val="7A7228A7"/>
    <w:rsid w:val="7B2C1A9A"/>
    <w:rsid w:val="7B4ED824"/>
    <w:rsid w:val="7CAAC277"/>
    <w:rsid w:val="7D3F9AF2"/>
    <w:rsid w:val="7D7E12A1"/>
    <w:rsid w:val="7DCEA7A0"/>
    <w:rsid w:val="7DFDC088"/>
    <w:rsid w:val="7E7F98B5"/>
    <w:rsid w:val="7ECE6298"/>
    <w:rsid w:val="7F670A87"/>
    <w:rsid w:val="7FCCDABA"/>
    <w:rsid w:val="7FFE4C12"/>
    <w:rsid w:val="7FFFFB0D"/>
    <w:rsid w:val="A94FAFA8"/>
    <w:rsid w:val="ADEFEA9F"/>
    <w:rsid w:val="AFDF6F40"/>
    <w:rsid w:val="B7E78286"/>
    <w:rsid w:val="BDFE956A"/>
    <w:rsid w:val="BDFF12C8"/>
    <w:rsid w:val="BFFE27EF"/>
    <w:rsid w:val="D62F2692"/>
    <w:rsid w:val="D7490CAD"/>
    <w:rsid w:val="D959F371"/>
    <w:rsid w:val="DBB96885"/>
    <w:rsid w:val="DBFE01A9"/>
    <w:rsid w:val="DDBF40F5"/>
    <w:rsid w:val="DF3D2EB9"/>
    <w:rsid w:val="DF5D91E6"/>
    <w:rsid w:val="DF979887"/>
    <w:rsid w:val="DFFE090C"/>
    <w:rsid w:val="E56DF6D5"/>
    <w:rsid w:val="E5FE2814"/>
    <w:rsid w:val="E7EFF811"/>
    <w:rsid w:val="EE4B7510"/>
    <w:rsid w:val="EE91351A"/>
    <w:rsid w:val="EEAFAA4B"/>
    <w:rsid w:val="EEF70DE7"/>
    <w:rsid w:val="EFDE4C08"/>
    <w:rsid w:val="EFDEB4C2"/>
    <w:rsid w:val="F37D21C4"/>
    <w:rsid w:val="F3B7B7DE"/>
    <w:rsid w:val="F6E69C23"/>
    <w:rsid w:val="F77D7364"/>
    <w:rsid w:val="F7DF1CEF"/>
    <w:rsid w:val="F7F3C264"/>
    <w:rsid w:val="FAF7BC58"/>
    <w:rsid w:val="FAFCCDFA"/>
    <w:rsid w:val="FBF3CF82"/>
    <w:rsid w:val="FBFB2D55"/>
    <w:rsid w:val="FF1DAF81"/>
    <w:rsid w:val="FF3F37F9"/>
    <w:rsid w:val="FFBF1989"/>
    <w:rsid w:val="FFFFE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0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</Words>
  <Characters>928</Characters>
  <Lines>7</Lines>
  <Paragraphs>2</Paragraphs>
  <TotalTime>209</TotalTime>
  <ScaleCrop>false</ScaleCrop>
  <LinksUpToDate>false</LinksUpToDate>
  <CharactersWithSpaces>1088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2025-07-26T00:47:00Z</dcterms:created>
  <dc:creator>邵佳佳</dc:creator>
  <cp:lastModifiedBy>yin</cp:lastModifiedBy>
  <cp:lastPrinted>2025-12-24T03:08:00Z</cp:lastPrinted>
  <dcterms:modified xsi:type="dcterms:W3CDTF">2025-12-26T09:23:31Z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F0FA38C487FC4C2BA3563AE776BF8FE3_13</vt:lpwstr>
  </property>
  <property fmtid="{D5CDD505-2E9C-101B-9397-08002B2CF9AE}" pid="4" name="KSOTemplateDocerSaveRecord">
    <vt:lpwstr>eyJoZGlkIjoiZGJmNzE1OGY3NDRjZDUxYjFlNWQ0NzBkOGQwZWFmNWYiLCJ1c2VySWQiOiIzNzkwNjA5MDYifQ==</vt:lpwstr>
  </property>
</Properties>
</file>