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CFB2E">
      <w:pPr>
        <w:widowControl/>
        <w:spacing w:line="560" w:lineRule="exact"/>
        <w:jc w:val="center"/>
        <w:outlineLvl w:val="0"/>
        <w:rPr>
          <w:rFonts w:ascii="Times New Roman" w:hAnsi="Times New Roman" w:eastAsia="方正小标宋简体" w:cs="Times New Roman"/>
          <w:kern w:val="0"/>
          <w:sz w:val="44"/>
          <w:szCs w:val="44"/>
          <w:lang w:bidi="ar"/>
        </w:rPr>
      </w:pPr>
      <w:r>
        <w:rPr>
          <w:rFonts w:ascii="Times New Roman" w:hAnsi="Times New Roman" w:eastAsia="方正小标宋简体" w:cs="Times New Roman"/>
          <w:kern w:val="0"/>
          <w:sz w:val="44"/>
          <w:szCs w:val="44"/>
          <w:lang w:bidi="ar"/>
        </w:rPr>
        <w:t>红寺堡区2026年农村公路新建桥梁工程苦水河桥建设方案暨洪水影响评价报告</w:t>
      </w:r>
    </w:p>
    <w:p w14:paraId="19C005D6">
      <w:pPr>
        <w:widowControl/>
        <w:spacing w:line="560" w:lineRule="exact"/>
        <w:jc w:val="center"/>
        <w:outlineLvl w:val="0"/>
        <w:rPr>
          <w:rFonts w:ascii="Times New Roman" w:hAnsi="Times New Roman" w:eastAsia="方正小标宋简体" w:cs="Times New Roman"/>
          <w:kern w:val="0"/>
          <w:sz w:val="44"/>
          <w:szCs w:val="44"/>
          <w:lang w:bidi="ar"/>
        </w:rPr>
      </w:pPr>
      <w:r>
        <w:rPr>
          <w:rFonts w:ascii="Times New Roman" w:hAnsi="Times New Roman" w:eastAsia="方正小标宋简体" w:cs="Times New Roman"/>
          <w:kern w:val="0"/>
          <w:sz w:val="44"/>
          <w:szCs w:val="44"/>
          <w:lang w:bidi="ar"/>
        </w:rPr>
        <w:t>技术审查意见</w:t>
      </w:r>
    </w:p>
    <w:p w14:paraId="207E2A29">
      <w:pPr>
        <w:widowControl/>
        <w:spacing w:line="560" w:lineRule="exact"/>
        <w:rPr>
          <w:rFonts w:ascii="Times New Roman" w:hAnsi="Times New Roman" w:eastAsia="方正小标宋简体" w:cs="Times New Roman"/>
          <w:kern w:val="0"/>
          <w:sz w:val="32"/>
          <w:szCs w:val="32"/>
          <w:lang w:bidi="ar"/>
        </w:rPr>
      </w:pPr>
    </w:p>
    <w:p w14:paraId="57C4C533">
      <w:pPr>
        <w:pStyle w:val="4"/>
        <w:adjustRightInd w:val="0"/>
        <w:snapToGrid w:val="0"/>
        <w:spacing w:line="56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2026年4月24日，</w:t>
      </w:r>
      <w:r>
        <w:rPr>
          <w:rFonts w:hint="eastAsia" w:ascii="Times New Roman" w:hAnsi="Times New Roman" w:eastAsia="仿宋_GB2312"/>
          <w:sz w:val="32"/>
          <w:szCs w:val="32"/>
          <w:lang w:eastAsia="zh-CN"/>
        </w:rPr>
        <w:t>受</w:t>
      </w:r>
      <w:r>
        <w:rPr>
          <w:rFonts w:hint="default" w:ascii="Times New Roman" w:hAnsi="Times New Roman" w:eastAsia="仿宋_GB2312"/>
          <w:sz w:val="32"/>
          <w:szCs w:val="32"/>
        </w:rPr>
        <w:t>水利厅</w:t>
      </w:r>
      <w:r>
        <w:rPr>
          <w:rFonts w:hint="eastAsia" w:ascii="Times New Roman" w:hAnsi="Times New Roman" w:eastAsia="仿宋_GB2312"/>
          <w:sz w:val="32"/>
          <w:szCs w:val="32"/>
          <w:lang w:eastAsia="zh-CN"/>
        </w:rPr>
        <w:t>委托，自治区河湖事务中心</w:t>
      </w:r>
      <w:r>
        <w:rPr>
          <w:rFonts w:hint="default" w:ascii="Times New Roman" w:hAnsi="Times New Roman" w:eastAsia="仿宋_GB2312"/>
          <w:sz w:val="32"/>
          <w:szCs w:val="32"/>
        </w:rPr>
        <w:t>在银川市组织召开红寺堡区2026年农村公路新建桥梁工程苦水河桥建设方案暨洪水影响评价报告技术审查会。参加会议的有特邀专家和水利厅规</w:t>
      </w:r>
      <w:r>
        <w:rPr>
          <w:rFonts w:hint="eastAsia" w:ascii="Times New Roman" w:hAnsi="Times New Roman" w:eastAsia="仿宋_GB2312"/>
          <w:sz w:val="32"/>
          <w:szCs w:val="32"/>
          <w:lang w:eastAsia="zh-CN"/>
        </w:rPr>
        <w:t>划计划</w:t>
      </w:r>
      <w:r>
        <w:rPr>
          <w:rFonts w:hint="default" w:ascii="Times New Roman" w:hAnsi="Times New Roman" w:eastAsia="仿宋_GB2312"/>
          <w:sz w:val="32"/>
          <w:szCs w:val="32"/>
        </w:rPr>
        <w:t>处、</w:t>
      </w:r>
      <w:r>
        <w:rPr>
          <w:rFonts w:hint="eastAsia" w:ascii="Times New Roman" w:hAnsi="Times New Roman" w:eastAsia="仿宋_GB2312"/>
          <w:sz w:val="32"/>
          <w:szCs w:val="32"/>
          <w:lang w:eastAsia="zh-CN"/>
        </w:rPr>
        <w:t>政策法规处、</w:t>
      </w:r>
      <w:r>
        <w:rPr>
          <w:rFonts w:hint="default" w:ascii="Times New Roman" w:hAnsi="Times New Roman" w:eastAsia="仿宋_GB2312"/>
          <w:sz w:val="32"/>
          <w:szCs w:val="32"/>
        </w:rPr>
        <w:t>河湖</w:t>
      </w:r>
      <w:r>
        <w:rPr>
          <w:rFonts w:hint="eastAsia" w:ascii="Times New Roman" w:hAnsi="Times New Roman" w:eastAsia="仿宋_GB2312"/>
          <w:sz w:val="32"/>
          <w:szCs w:val="32"/>
          <w:lang w:eastAsia="zh-CN"/>
        </w:rPr>
        <w:t>管理</w:t>
      </w:r>
      <w:r>
        <w:rPr>
          <w:rFonts w:hint="default" w:ascii="Times New Roman" w:hAnsi="Times New Roman" w:eastAsia="仿宋_GB2312"/>
          <w:sz w:val="32"/>
          <w:szCs w:val="32"/>
        </w:rPr>
        <w:t>处、防御中心、水文中心、河湖中心，吴忠市水务局、红寺堡区水务局以及红寺堡区交通运输局等单位的代表。会议听取了合裕设计集团有限公司关于《红寺堡区2026年农村公路新建桥梁工程苦水河桥建设方案》（以下简称《建设方案》）和宁夏尧淼工程技术咨询服务有限公司</w:t>
      </w:r>
      <w:r>
        <w:rPr>
          <w:rFonts w:hint="eastAsia" w:ascii="Times New Roman" w:hAnsi="Times New Roman" w:eastAsia="仿宋_GB2312"/>
          <w:sz w:val="32"/>
          <w:szCs w:val="32"/>
          <w:lang w:eastAsia="zh-CN"/>
        </w:rPr>
        <w:t>关于</w:t>
      </w:r>
      <w:r>
        <w:rPr>
          <w:rFonts w:hint="default" w:ascii="Times New Roman" w:hAnsi="Times New Roman" w:eastAsia="仿宋_GB2312"/>
          <w:sz w:val="32"/>
          <w:szCs w:val="32"/>
        </w:rPr>
        <w:t>《红寺堡区2026年农村公路新建桥梁工程苦水河桥洪水影响评价报告》（以下简称《评价报告》）的汇报，经过认真讨论，形成审查意见如下：</w:t>
      </w:r>
    </w:p>
    <w:p w14:paraId="5C63FA2E">
      <w:pPr>
        <w:pStyle w:val="4"/>
        <w:widowControl/>
        <w:spacing w:line="560" w:lineRule="exact"/>
        <w:ind w:firstLine="640"/>
        <w:jc w:val="both"/>
        <w:rPr>
          <w:rFonts w:hint="default" w:ascii="Times New Roman" w:hAnsi="Times New Roman" w:eastAsia="仿宋_GB2312"/>
          <w:sz w:val="32"/>
          <w:szCs w:val="32"/>
          <w:highlight w:val="none"/>
        </w:rPr>
      </w:pPr>
      <w:r>
        <w:rPr>
          <w:rFonts w:hint="default" w:ascii="Times New Roman" w:hAnsi="Times New Roman" w:eastAsia="仿宋_GB2312"/>
          <w:b/>
          <w:bCs/>
          <w:sz w:val="32"/>
          <w:szCs w:val="32"/>
        </w:rPr>
        <w:t>一、</w:t>
      </w:r>
      <w:r>
        <w:rPr>
          <w:rFonts w:hint="eastAsia" w:ascii="Times New Roman" w:hAnsi="Times New Roman" w:eastAsia="仿宋_GB2312"/>
          <w:b w:val="0"/>
          <w:bCs w:val="0"/>
          <w:sz w:val="32"/>
          <w:szCs w:val="32"/>
          <w:highlight w:val="none"/>
          <w:lang w:eastAsia="zh-CN"/>
        </w:rPr>
        <w:t>该桥梁所在河段现状以</w:t>
      </w:r>
      <w:r>
        <w:rPr>
          <w:rFonts w:ascii="Times New Roman" w:hAnsi="Times New Roman" w:eastAsia="仿宋_GB2312" w:cs="Times New Roman"/>
          <w:kern w:val="0"/>
          <w:sz w:val="32"/>
          <w:szCs w:val="32"/>
          <w:highlight w:val="none"/>
        </w:rPr>
        <w:t>过水路面</w:t>
      </w:r>
      <w:r>
        <w:rPr>
          <w:rFonts w:hint="eastAsia" w:ascii="Times New Roman" w:hAnsi="Times New Roman" w:eastAsia="仿宋_GB2312" w:cs="Times New Roman"/>
          <w:kern w:val="0"/>
          <w:sz w:val="32"/>
          <w:szCs w:val="32"/>
          <w:highlight w:val="none"/>
          <w:lang w:val="en-US" w:eastAsia="zh-CN"/>
        </w:rPr>
        <w:t>+管涵</w:t>
      </w:r>
      <w:r>
        <w:rPr>
          <w:rFonts w:hint="eastAsia" w:ascii="Times New Roman" w:hAnsi="Times New Roman" w:eastAsia="仿宋_GB2312" w:cs="Times New Roman"/>
          <w:kern w:val="0"/>
          <w:sz w:val="32"/>
          <w:szCs w:val="32"/>
          <w:highlight w:val="none"/>
          <w:lang w:eastAsia="zh-CN"/>
        </w:rPr>
        <w:t>方式跨河，</w:t>
      </w:r>
      <w:r>
        <w:rPr>
          <w:rFonts w:ascii="Times New Roman" w:hAnsi="Times New Roman" w:eastAsia="仿宋_GB2312" w:cs="Times New Roman"/>
          <w:kern w:val="0"/>
          <w:sz w:val="32"/>
          <w:szCs w:val="32"/>
          <w:highlight w:val="none"/>
        </w:rPr>
        <w:t>每逢山洪暴发，常导致交通中断。2025年</w:t>
      </w:r>
      <w:r>
        <w:rPr>
          <w:rFonts w:hint="eastAsia" w:ascii="Times New Roman" w:hAnsi="Times New Roman" w:eastAsia="仿宋_GB2312" w:cs="Times New Roman"/>
          <w:kern w:val="0"/>
          <w:sz w:val="32"/>
          <w:szCs w:val="32"/>
          <w:highlight w:val="none"/>
          <w:lang w:val="en-US" w:eastAsia="zh-CN"/>
        </w:rPr>
        <w:t>8</w:t>
      </w:r>
      <w:r>
        <w:rPr>
          <w:rFonts w:ascii="Times New Roman" w:hAnsi="Times New Roman" w:eastAsia="仿宋_GB2312" w:cs="Times New Roman"/>
          <w:kern w:val="0"/>
          <w:sz w:val="32"/>
          <w:szCs w:val="32"/>
          <w:highlight w:val="none"/>
        </w:rPr>
        <w:t>月暴发山洪，造成两侧沟岸垮塌严重</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村庄交通阻断，存在严重交通安全隐患。</w:t>
      </w:r>
      <w:r>
        <w:rPr>
          <w:rFonts w:hint="default" w:ascii="Times New Roman" w:hAnsi="Times New Roman" w:eastAsia="仿宋_GB2312"/>
          <w:sz w:val="32"/>
          <w:szCs w:val="32"/>
          <w:highlight w:val="none"/>
        </w:rPr>
        <w:t>该</w:t>
      </w:r>
      <w:r>
        <w:rPr>
          <w:rFonts w:hint="eastAsia" w:ascii="Times New Roman" w:hAnsi="Times New Roman" w:eastAsia="仿宋_GB2312"/>
          <w:sz w:val="32"/>
          <w:szCs w:val="32"/>
          <w:highlight w:val="none"/>
          <w:lang w:eastAsia="zh-CN"/>
        </w:rPr>
        <w:t>桥梁工程</w:t>
      </w:r>
      <w:r>
        <w:rPr>
          <w:rFonts w:hint="default" w:ascii="Times New Roman" w:hAnsi="Times New Roman" w:eastAsia="仿宋_GB2312"/>
          <w:sz w:val="32"/>
          <w:szCs w:val="32"/>
          <w:highlight w:val="none"/>
        </w:rPr>
        <w:t>建设</w:t>
      </w:r>
      <w:r>
        <w:rPr>
          <w:rFonts w:hint="eastAsia" w:ascii="Times New Roman" w:hAnsi="Times New Roman" w:eastAsia="仿宋_GB2312"/>
          <w:sz w:val="32"/>
          <w:szCs w:val="32"/>
          <w:highlight w:val="none"/>
          <w:lang w:eastAsia="zh-CN"/>
        </w:rPr>
        <w:t>可</w:t>
      </w:r>
      <w:r>
        <w:rPr>
          <w:rFonts w:hint="default" w:ascii="Times New Roman" w:hAnsi="Times New Roman" w:eastAsia="仿宋_GB2312" w:cs="Times New Roman"/>
          <w:sz w:val="32"/>
          <w:szCs w:val="32"/>
          <w:highlight w:val="none"/>
        </w:rPr>
        <w:t>保障洪水期间道路通行车辆的行驶安全，提高道路通行能力</w:t>
      </w:r>
      <w:r>
        <w:rPr>
          <w:rFonts w:hint="eastAsia" w:ascii="Times New Roman" w:hAnsi="Times New Roman" w:eastAsia="仿宋_GB2312" w:cs="Times New Roman"/>
          <w:sz w:val="32"/>
          <w:szCs w:val="32"/>
          <w:highlight w:val="none"/>
          <w:lang w:eastAsia="zh-CN"/>
        </w:rPr>
        <w:t>，建设十分必要</w:t>
      </w:r>
      <w:r>
        <w:rPr>
          <w:rFonts w:hint="default" w:ascii="Times New Roman" w:hAnsi="Times New Roman" w:eastAsia="仿宋_GB2312" w:cs="Times New Roman"/>
          <w:sz w:val="32"/>
          <w:szCs w:val="32"/>
          <w:highlight w:val="none"/>
        </w:rPr>
        <w:t>。</w:t>
      </w:r>
    </w:p>
    <w:p w14:paraId="363391ED">
      <w:pPr>
        <w:pStyle w:val="4"/>
        <w:adjustRightInd w:val="0"/>
        <w:snapToGrid w:val="0"/>
        <w:spacing w:line="560" w:lineRule="exact"/>
        <w:ind w:firstLine="640"/>
        <w:jc w:val="both"/>
        <w:rPr>
          <w:rFonts w:hint="default" w:ascii="Times New Roman" w:hAnsi="Times New Roman" w:eastAsia="仿宋_GB2312"/>
          <w:sz w:val="32"/>
          <w:szCs w:val="32"/>
        </w:rPr>
      </w:pPr>
      <w:r>
        <w:rPr>
          <w:rFonts w:hint="default" w:ascii="Times New Roman" w:hAnsi="Times New Roman" w:eastAsia="仿宋_GB2312"/>
          <w:b/>
          <w:bCs/>
          <w:sz w:val="32"/>
          <w:szCs w:val="32"/>
        </w:rPr>
        <w:t>二、</w:t>
      </w:r>
      <w:r>
        <w:rPr>
          <w:rFonts w:hint="default" w:ascii="Times New Roman" w:hAnsi="Times New Roman" w:eastAsia="仿宋_GB2312"/>
          <w:sz w:val="32"/>
          <w:szCs w:val="32"/>
        </w:rPr>
        <w:t>基本同意《建设方案》中桥梁跨越苦水河位置。桥梁跨越苦水河断面位于</w:t>
      </w:r>
      <w:r>
        <w:rPr>
          <w:rFonts w:hint="eastAsia" w:ascii="Times New Roman" w:hAnsi="Times New Roman" w:eastAsia="仿宋_GB2312"/>
          <w:sz w:val="32"/>
          <w:szCs w:val="32"/>
          <w:lang w:eastAsia="zh-CN"/>
        </w:rPr>
        <w:t>红寺堡区太阳山镇，</w:t>
      </w:r>
      <w:r>
        <w:rPr>
          <w:rFonts w:hint="default" w:ascii="Times New Roman" w:hAnsi="Times New Roman" w:eastAsia="仿宋_GB2312"/>
          <w:sz w:val="32"/>
          <w:szCs w:val="32"/>
        </w:rPr>
        <w:t>苦水河上游河段，桥梁中心</w:t>
      </w:r>
      <w:r>
        <w:rPr>
          <w:rFonts w:hint="eastAsia" w:ascii="Times New Roman" w:hAnsi="Times New Roman" w:eastAsia="仿宋_GB2312"/>
          <w:sz w:val="32"/>
          <w:szCs w:val="32"/>
          <w:lang w:eastAsia="zh-CN"/>
        </w:rPr>
        <w:t>位置</w:t>
      </w:r>
      <w:r>
        <w:rPr>
          <w:rFonts w:hint="default" w:ascii="Times New Roman" w:hAnsi="Times New Roman" w:eastAsia="仿宋_GB2312" w:cs="Times New Roman"/>
          <w:b w:val="0"/>
          <w:bCs w:val="0"/>
          <w:color w:val="auto"/>
          <w:sz w:val="32"/>
          <w:szCs w:val="32"/>
          <w:highlight w:val="none"/>
          <w:lang w:val="en-US" w:eastAsia="zh-CN"/>
        </w:rPr>
        <w:t>坐标为：X=</w:t>
      </w:r>
      <w:r>
        <w:rPr>
          <w:rFonts w:hint="eastAsia" w:ascii="Times New Roman" w:hAnsi="Times New Roman" w:eastAsia="仿宋_GB2312" w:cs="Times New Roman"/>
          <w:b w:val="0"/>
          <w:bCs w:val="0"/>
          <w:color w:val="auto"/>
          <w:sz w:val="32"/>
          <w:szCs w:val="32"/>
          <w:highlight w:val="none"/>
          <w:lang w:val="en-US" w:eastAsia="zh-CN"/>
        </w:rPr>
        <w:t>631562.6755</w:t>
      </w:r>
      <w:r>
        <w:rPr>
          <w:rFonts w:hint="default" w:ascii="Times New Roman" w:hAnsi="Times New Roman" w:eastAsia="仿宋_GB2312" w:cs="Times New Roman"/>
          <w:b w:val="0"/>
          <w:bCs w:val="0"/>
          <w:color w:val="auto"/>
          <w:sz w:val="32"/>
          <w:szCs w:val="32"/>
          <w:highlight w:val="none"/>
          <w:lang w:val="en-US" w:eastAsia="zh-CN"/>
        </w:rPr>
        <w:t>、Y=</w:t>
      </w:r>
      <w:r>
        <w:rPr>
          <w:rFonts w:hint="eastAsia" w:ascii="Times New Roman" w:hAnsi="Times New Roman" w:eastAsia="仿宋_GB2312" w:cs="Times New Roman"/>
          <w:b w:val="0"/>
          <w:bCs w:val="0"/>
          <w:color w:val="auto"/>
          <w:sz w:val="32"/>
          <w:szCs w:val="32"/>
          <w:highlight w:val="none"/>
          <w:lang w:val="en-US" w:eastAsia="zh-CN"/>
        </w:rPr>
        <w:t>4143100.9507</w:t>
      </w:r>
      <w:r>
        <w:rPr>
          <w:rFonts w:hint="default" w:ascii="Times New Roman" w:hAnsi="Times New Roman" w:eastAsia="仿宋_GB2312" w:cs="Times New Roman"/>
          <w:b w:val="0"/>
          <w:bCs w:val="0"/>
          <w:color w:val="auto"/>
          <w:sz w:val="32"/>
          <w:szCs w:val="32"/>
          <w:highlight w:val="none"/>
          <w:lang w:val="en-US" w:eastAsia="zh-CN"/>
        </w:rPr>
        <w:t>（东经</w:t>
      </w:r>
      <w:r>
        <w:rPr>
          <w:rFonts w:hint="default" w:ascii="Times New Roman" w:hAnsi="Times New Roman" w:eastAsia="仿宋_GB2312" w:cs="Times New Roman"/>
          <w:color w:val="auto"/>
          <w:sz w:val="32"/>
          <w:szCs w:val="32"/>
          <w:lang w:eastAsia="zh-CN"/>
        </w:rPr>
        <w:t>106°29'9.62"</w:t>
      </w:r>
      <w:r>
        <w:rPr>
          <w:rFonts w:hint="default" w:ascii="Times New Roman" w:hAnsi="Times New Roman" w:eastAsia="仿宋_GB2312" w:cs="Times New Roman"/>
          <w:b w:val="0"/>
          <w:bCs w:val="0"/>
          <w:color w:val="auto"/>
          <w:sz w:val="32"/>
          <w:szCs w:val="32"/>
          <w:highlight w:val="none"/>
          <w:lang w:val="en-US" w:eastAsia="zh-CN"/>
        </w:rPr>
        <w:t>，北纬</w:t>
      </w:r>
      <w:r>
        <w:rPr>
          <w:rFonts w:hint="default" w:ascii="Times New Roman" w:hAnsi="Times New Roman" w:eastAsia="仿宋_GB2312" w:cs="Times New Roman"/>
          <w:color w:val="auto"/>
          <w:sz w:val="32"/>
          <w:szCs w:val="32"/>
          <w:lang w:eastAsia="zh-CN"/>
        </w:rPr>
        <w:t>37°24'37.63"</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sz w:val="32"/>
          <w:szCs w:val="32"/>
        </w:rPr>
        <w:t>上距暖泉湖10.4</w:t>
      </w:r>
      <w:r>
        <w:rPr>
          <w:rFonts w:hint="eastAsia" w:ascii="Times New Roman" w:hAnsi="Times New Roman" w:eastAsia="仿宋_GB2312"/>
          <w:sz w:val="32"/>
          <w:szCs w:val="32"/>
          <w:lang w:val="en-US" w:eastAsia="zh-CN"/>
        </w:rPr>
        <w:t>公里</w:t>
      </w:r>
      <w:r>
        <w:rPr>
          <w:rFonts w:hint="default" w:ascii="Times New Roman" w:hAnsi="Times New Roman" w:eastAsia="仿宋_GB2312"/>
          <w:sz w:val="32"/>
          <w:szCs w:val="32"/>
        </w:rPr>
        <w:t>，下</w:t>
      </w:r>
      <w:r>
        <w:rPr>
          <w:rFonts w:hint="eastAsia" w:ascii="Times New Roman" w:hAnsi="Times New Roman" w:eastAsia="仿宋_GB2312"/>
          <w:sz w:val="32"/>
          <w:szCs w:val="32"/>
          <w:lang w:eastAsia="zh-CN"/>
        </w:rPr>
        <w:t>距</w:t>
      </w:r>
      <w:r>
        <w:rPr>
          <w:rFonts w:hint="default" w:ascii="Times New Roman" w:hAnsi="Times New Roman" w:eastAsia="仿宋_GB2312"/>
          <w:sz w:val="32"/>
          <w:szCs w:val="32"/>
        </w:rPr>
        <w:t>甜水河汇入口10.9</w:t>
      </w:r>
      <w:r>
        <w:rPr>
          <w:rFonts w:hint="eastAsia" w:ascii="Times New Roman" w:hAnsi="Times New Roman" w:eastAsia="仿宋_GB2312"/>
          <w:sz w:val="32"/>
          <w:szCs w:val="32"/>
          <w:lang w:val="en-US" w:eastAsia="zh-CN"/>
        </w:rPr>
        <w:t>公里</w:t>
      </w:r>
      <w:r>
        <w:rPr>
          <w:rFonts w:hint="default" w:ascii="Times New Roman" w:hAnsi="Times New Roman" w:eastAsia="仿宋_GB2312"/>
          <w:sz w:val="32"/>
          <w:szCs w:val="32"/>
        </w:rPr>
        <w:t>。该段苦水河岸线功能分区为保留区。</w:t>
      </w:r>
    </w:p>
    <w:p w14:paraId="0105BE26">
      <w:pPr>
        <w:spacing w:line="56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三、</w:t>
      </w:r>
      <w:r>
        <w:rPr>
          <w:rFonts w:ascii="Times New Roman" w:hAnsi="Times New Roman" w:eastAsia="仿宋_GB2312" w:cs="Times New Roman"/>
          <w:kern w:val="0"/>
          <w:sz w:val="32"/>
          <w:szCs w:val="32"/>
        </w:rPr>
        <w:t>基本同意</w:t>
      </w:r>
      <w:r>
        <w:rPr>
          <w:rFonts w:hint="eastAsia" w:ascii="Times New Roman" w:hAnsi="Times New Roman" w:eastAsia="仿宋_GB2312" w:cs="Times New Roman"/>
          <w:kern w:val="0"/>
          <w:sz w:val="32"/>
          <w:szCs w:val="32"/>
        </w:rPr>
        <w:t>桥梁</w:t>
      </w:r>
      <w:r>
        <w:rPr>
          <w:rFonts w:ascii="Times New Roman" w:hAnsi="Times New Roman" w:eastAsia="仿宋_GB2312" w:cs="Times New Roman"/>
          <w:kern w:val="0"/>
          <w:sz w:val="32"/>
          <w:szCs w:val="32"/>
        </w:rPr>
        <w:t>跨越</w:t>
      </w:r>
      <w:r>
        <w:rPr>
          <w:rFonts w:hint="eastAsia" w:ascii="Times New Roman" w:hAnsi="Times New Roman" w:eastAsia="仿宋_GB2312" w:cs="Times New Roman"/>
          <w:kern w:val="0"/>
          <w:sz w:val="32"/>
          <w:szCs w:val="32"/>
        </w:rPr>
        <w:t>苦水河</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建设</w:t>
      </w:r>
      <w:r>
        <w:rPr>
          <w:rFonts w:ascii="Times New Roman" w:hAnsi="Times New Roman" w:eastAsia="仿宋_GB2312" w:cs="Times New Roman"/>
          <w:kern w:val="0"/>
          <w:sz w:val="32"/>
          <w:szCs w:val="32"/>
        </w:rPr>
        <w:t>方案。</w:t>
      </w:r>
      <w:r>
        <w:rPr>
          <w:rFonts w:hint="eastAsia" w:ascii="Times New Roman" w:hAnsi="Times New Roman" w:eastAsia="仿宋_GB2312" w:cs="Times New Roman"/>
          <w:kern w:val="0"/>
          <w:sz w:val="32"/>
          <w:szCs w:val="32"/>
        </w:rPr>
        <w:t>桥梁全长</w:t>
      </w:r>
      <w:r>
        <w:rPr>
          <w:rFonts w:hint="eastAsia" w:ascii="Times New Roman" w:hAnsi="Times New Roman" w:eastAsia="仿宋_GB2312" w:cs="Times New Roman"/>
          <w:color w:val="auto"/>
          <w:kern w:val="0"/>
          <w:sz w:val="32"/>
          <w:szCs w:val="32"/>
        </w:rPr>
        <w:t>10</w:t>
      </w:r>
      <w:r>
        <w:rPr>
          <w:rFonts w:hint="eastAsia" w:ascii="Times New Roman" w:hAnsi="Times New Roman" w:eastAsia="仿宋_GB2312" w:cs="Times New Roman"/>
          <w:color w:val="auto"/>
          <w:kern w:val="0"/>
          <w:sz w:val="32"/>
          <w:szCs w:val="32"/>
          <w:lang w:val="en-US" w:eastAsia="zh-CN"/>
        </w:rPr>
        <w:t>7</w:t>
      </w:r>
      <w:r>
        <w:rPr>
          <w:rFonts w:hint="eastAsia" w:ascii="Times New Roman" w:hAnsi="Times New Roman" w:eastAsia="仿宋_GB2312" w:cs="Times New Roman"/>
          <w:kern w:val="0"/>
          <w:sz w:val="32"/>
          <w:szCs w:val="32"/>
          <w:lang w:val="en-US" w:eastAsia="zh-CN"/>
        </w:rPr>
        <w:t>米</w:t>
      </w:r>
      <w:r>
        <w:rPr>
          <w:rFonts w:hint="eastAsia" w:ascii="Times New Roman" w:hAnsi="Times New Roman" w:eastAsia="仿宋_GB2312" w:cs="Times New Roman"/>
          <w:kern w:val="0"/>
          <w:sz w:val="32"/>
          <w:szCs w:val="32"/>
        </w:rPr>
        <w:t>，全宽8.5</w:t>
      </w:r>
      <w:r>
        <w:rPr>
          <w:rFonts w:hint="eastAsia" w:ascii="Times New Roman" w:hAnsi="Times New Roman" w:eastAsia="仿宋_GB2312" w:cs="Times New Roman"/>
          <w:kern w:val="0"/>
          <w:sz w:val="32"/>
          <w:szCs w:val="32"/>
          <w:lang w:val="en-US" w:eastAsia="zh-CN"/>
        </w:rPr>
        <w:t>米</w:t>
      </w:r>
      <w:r>
        <w:rPr>
          <w:rFonts w:hint="eastAsia" w:ascii="Times New Roman" w:hAnsi="Times New Roman" w:eastAsia="仿宋_GB2312" w:cs="Times New Roman"/>
          <w:kern w:val="0"/>
          <w:sz w:val="32"/>
          <w:szCs w:val="32"/>
        </w:rPr>
        <w:t>，桥跨布置为</w:t>
      </w:r>
      <w:r>
        <w:rPr>
          <w:rFonts w:ascii="Times New Roman" w:hAnsi="Times New Roman" w:eastAsia="仿宋_GB2312" w:cs="Times New Roman"/>
          <w:kern w:val="0"/>
          <w:sz w:val="32"/>
          <w:szCs w:val="32"/>
        </w:rPr>
        <w:t>3.5</w:t>
      </w:r>
      <w:r>
        <w:rPr>
          <w:rFonts w:hint="eastAsia" w:ascii="Times New Roman" w:hAnsi="Times New Roman" w:eastAsia="仿宋_GB2312" w:cs="Times New Roman"/>
          <w:kern w:val="0"/>
          <w:sz w:val="32"/>
          <w:szCs w:val="32"/>
          <w:lang w:val="en-US" w:eastAsia="zh-CN"/>
        </w:rPr>
        <w:t>米</w:t>
      </w:r>
      <w:r>
        <w:rPr>
          <w:rFonts w:ascii="Times New Roman" w:hAnsi="Times New Roman" w:eastAsia="仿宋_GB2312" w:cs="Times New Roman"/>
          <w:kern w:val="0"/>
          <w:sz w:val="32"/>
          <w:szCs w:val="32"/>
        </w:rPr>
        <w:t>+30</w:t>
      </w:r>
      <w:r>
        <w:rPr>
          <w:rFonts w:hint="eastAsia" w:ascii="Times New Roman" w:hAnsi="Times New Roman" w:eastAsia="仿宋_GB2312" w:cs="Times New Roman"/>
          <w:kern w:val="0"/>
          <w:sz w:val="32"/>
          <w:szCs w:val="32"/>
          <w:lang w:val="en-US" w:eastAsia="zh-CN"/>
        </w:rPr>
        <w:t>米</w:t>
      </w:r>
      <w:r>
        <w:rPr>
          <w:rFonts w:ascii="Times New Roman" w:hAnsi="Times New Roman" w:eastAsia="仿宋_GB2312" w:cs="Times New Roman"/>
          <w:kern w:val="0"/>
          <w:sz w:val="32"/>
          <w:szCs w:val="32"/>
        </w:rPr>
        <w:t>+40</w:t>
      </w:r>
      <w:r>
        <w:rPr>
          <w:rFonts w:hint="eastAsia" w:ascii="Times New Roman" w:hAnsi="Times New Roman" w:eastAsia="仿宋_GB2312" w:cs="Times New Roman"/>
          <w:kern w:val="0"/>
          <w:sz w:val="32"/>
          <w:szCs w:val="32"/>
          <w:lang w:val="en-US" w:eastAsia="zh-CN"/>
        </w:rPr>
        <w:t>米</w:t>
      </w:r>
      <w:r>
        <w:rPr>
          <w:rFonts w:ascii="Times New Roman" w:hAnsi="Times New Roman" w:eastAsia="仿宋_GB2312" w:cs="Times New Roman"/>
          <w:kern w:val="0"/>
          <w:sz w:val="32"/>
          <w:szCs w:val="32"/>
        </w:rPr>
        <w:t>+30</w:t>
      </w:r>
      <w:r>
        <w:rPr>
          <w:rFonts w:hint="eastAsia" w:ascii="Times New Roman" w:hAnsi="Times New Roman" w:eastAsia="仿宋_GB2312" w:cs="Times New Roman"/>
          <w:kern w:val="0"/>
          <w:sz w:val="32"/>
          <w:szCs w:val="32"/>
          <w:lang w:val="en-US" w:eastAsia="zh-CN"/>
        </w:rPr>
        <w:t>米+3.5米</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2"/>
          <w:sz w:val="32"/>
          <w:szCs w:val="32"/>
          <w:lang w:val="en-US" w:eastAsia="zh-CN" w:bidi="ar-SA"/>
        </w:rPr>
        <w:t>河道主槽内无桥墩</w:t>
      </w:r>
      <w:r>
        <w:rPr>
          <w:rFonts w:hint="eastAsia" w:eastAsia="仿宋_GB2312" w:cs="Times New Roman"/>
          <w:kern w:val="2"/>
          <w:sz w:val="32"/>
          <w:szCs w:val="32"/>
          <w:lang w:val="en-US" w:eastAsia="zh-CN" w:bidi="ar-SA"/>
        </w:rPr>
        <w:t>。</w:t>
      </w:r>
    </w:p>
    <w:p w14:paraId="7250D641">
      <w:pPr>
        <w:pStyle w:val="4"/>
        <w:adjustRightInd w:val="0"/>
        <w:snapToGrid w:val="0"/>
        <w:spacing w:line="560" w:lineRule="exact"/>
        <w:ind w:firstLine="640"/>
        <w:jc w:val="both"/>
        <w:rPr>
          <w:rFonts w:hint="default" w:ascii="Times New Roman" w:hAnsi="Times New Roman" w:eastAsia="仿宋_GB2312"/>
          <w:sz w:val="32"/>
          <w:szCs w:val="32"/>
        </w:rPr>
      </w:pPr>
      <w:r>
        <w:rPr>
          <w:rFonts w:hint="default" w:ascii="Times New Roman" w:hAnsi="Times New Roman" w:eastAsia="仿宋_GB2312"/>
          <w:b/>
          <w:bCs/>
          <w:sz w:val="32"/>
          <w:szCs w:val="32"/>
        </w:rPr>
        <w:t>四、</w:t>
      </w:r>
      <w:r>
        <w:rPr>
          <w:rFonts w:hint="eastAsia" w:eastAsia="仿宋_GB2312" w:cs="Times New Roman"/>
          <w:b w:val="0"/>
          <w:bCs w:val="0"/>
          <w:sz w:val="32"/>
          <w:szCs w:val="32"/>
          <w:lang w:val="en-US" w:eastAsia="zh-CN"/>
        </w:rPr>
        <w:t>同意</w:t>
      </w:r>
      <w:r>
        <w:rPr>
          <w:rFonts w:hint="default" w:ascii="Times New Roman" w:hAnsi="Times New Roman" w:eastAsia="仿宋_GB2312"/>
          <w:sz w:val="32"/>
          <w:szCs w:val="32"/>
        </w:rPr>
        <w:t>桥梁设计防洪标准为50年一遇。</w:t>
      </w:r>
      <w:r>
        <w:rPr>
          <w:rFonts w:hint="eastAsia" w:ascii="Times New Roman" w:hAnsi="Times New Roman" w:eastAsia="仿宋_GB2312"/>
          <w:sz w:val="32"/>
          <w:szCs w:val="32"/>
          <w:lang w:eastAsia="zh-CN"/>
        </w:rPr>
        <w:t>桥梁</w:t>
      </w:r>
      <w:r>
        <w:rPr>
          <w:rFonts w:hint="default" w:ascii="Times New Roman" w:hAnsi="Times New Roman" w:eastAsia="仿宋_GB2312"/>
          <w:sz w:val="32"/>
          <w:szCs w:val="32"/>
        </w:rPr>
        <w:t>跨越苦水河位置50年一遇设计洪峰流量为4</w:t>
      </w:r>
      <w:r>
        <w:rPr>
          <w:rFonts w:hint="eastAsia" w:ascii="Times New Roman" w:hAnsi="Times New Roman" w:eastAsia="仿宋_GB2312"/>
          <w:sz w:val="32"/>
          <w:szCs w:val="32"/>
          <w:lang w:val="en-US" w:eastAsia="zh-CN"/>
        </w:rPr>
        <w:t>57</w:t>
      </w:r>
      <w:r>
        <w:rPr>
          <w:rFonts w:hint="eastAsia" w:eastAsia="仿宋_GB2312" w:cs="Times New Roman"/>
          <w:b w:val="0"/>
          <w:bCs w:val="0"/>
          <w:color w:val="auto"/>
          <w:sz w:val="32"/>
          <w:szCs w:val="32"/>
          <w:lang w:val="en-US" w:eastAsia="zh-CN"/>
        </w:rPr>
        <w:t>立方米/秒</w:t>
      </w:r>
      <w:r>
        <w:rPr>
          <w:rFonts w:hint="default" w:ascii="Times New Roman" w:hAnsi="Times New Roman" w:eastAsia="仿宋_GB2312"/>
          <w:sz w:val="32"/>
          <w:szCs w:val="32"/>
        </w:rPr>
        <w:t>，相应洪水位1287.</w:t>
      </w:r>
      <w:r>
        <w:rPr>
          <w:rFonts w:hint="eastAsia" w:ascii="Times New Roman" w:hAnsi="Times New Roman" w:eastAsia="仿宋_GB2312"/>
          <w:sz w:val="32"/>
          <w:szCs w:val="32"/>
          <w:lang w:val="en-US" w:eastAsia="zh-CN"/>
        </w:rPr>
        <w:t>38米</w:t>
      </w:r>
      <w:r>
        <w:rPr>
          <w:rFonts w:hint="default" w:ascii="Times New Roman" w:hAnsi="Times New Roman" w:eastAsia="仿宋_GB2312"/>
          <w:sz w:val="32"/>
          <w:szCs w:val="32"/>
        </w:rPr>
        <w:t>（1985国家高程基准，下同）。桥墩顺水流方向轴线与中高洪水时的主流方向</w:t>
      </w:r>
      <w:r>
        <w:rPr>
          <w:rFonts w:hint="eastAsia" w:ascii="Times New Roman" w:hAnsi="Times New Roman" w:eastAsia="仿宋_GB2312"/>
          <w:sz w:val="32"/>
          <w:szCs w:val="32"/>
          <w:lang w:eastAsia="zh-CN"/>
        </w:rPr>
        <w:t>一致</w:t>
      </w:r>
      <w:r>
        <w:rPr>
          <w:rFonts w:hint="default" w:ascii="Times New Roman" w:hAnsi="Times New Roman" w:eastAsia="仿宋_GB2312"/>
          <w:sz w:val="32"/>
          <w:szCs w:val="32"/>
        </w:rPr>
        <w:t>。</w:t>
      </w:r>
    </w:p>
    <w:p w14:paraId="0D3D2AA0">
      <w:pPr>
        <w:pStyle w:val="4"/>
        <w:numPr>
          <w:ilvl w:val="0"/>
          <w:numId w:val="0"/>
        </w:numPr>
        <w:adjustRightInd w:val="0"/>
        <w:snapToGrid w:val="0"/>
        <w:spacing w:line="560" w:lineRule="exact"/>
        <w:ind w:left="0" w:firstLine="643" w:firstLineChars="200"/>
        <w:jc w:val="both"/>
        <w:rPr>
          <w:rFonts w:hint="default" w:ascii="Times New Roman" w:hAnsi="Times New Roman" w:eastAsia="仿宋_GB2312"/>
          <w:sz w:val="32"/>
          <w:szCs w:val="32"/>
        </w:rPr>
      </w:pPr>
      <w:r>
        <w:rPr>
          <w:rFonts w:hint="eastAsia" w:ascii="Times New Roman" w:hAnsi="Times New Roman" w:eastAsia="仿宋_GB2312"/>
          <w:b/>
          <w:bCs/>
          <w:sz w:val="32"/>
          <w:szCs w:val="32"/>
          <w:lang w:eastAsia="zh-CN"/>
        </w:rPr>
        <w:t>五、</w:t>
      </w:r>
      <w:r>
        <w:rPr>
          <w:rFonts w:hint="default" w:ascii="Times New Roman" w:hAnsi="Times New Roman" w:eastAsia="仿宋_GB2312"/>
          <w:sz w:val="32"/>
          <w:szCs w:val="32"/>
        </w:rPr>
        <w:t>基本同意《评价报告》中壅水及冲刷计算成果。现有过水路面+涵洞结构50年一遇设计洪水位1288.</w:t>
      </w:r>
      <w:r>
        <w:rPr>
          <w:rFonts w:hint="eastAsia" w:ascii="Times New Roman" w:hAnsi="Times New Roman" w:eastAsia="仿宋_GB2312"/>
          <w:sz w:val="32"/>
          <w:szCs w:val="32"/>
          <w:lang w:val="en-US" w:eastAsia="zh-CN"/>
        </w:rPr>
        <w:t>67米</w:t>
      </w:r>
      <w:r>
        <w:rPr>
          <w:rFonts w:hint="default" w:ascii="Times New Roman" w:hAnsi="Times New Roman" w:eastAsia="仿宋_GB2312"/>
          <w:sz w:val="32"/>
          <w:szCs w:val="32"/>
        </w:rPr>
        <w:t>，壅水高度0.</w:t>
      </w:r>
      <w:r>
        <w:rPr>
          <w:rFonts w:hint="eastAsia" w:ascii="Times New Roman" w:hAnsi="Times New Roman" w:eastAsia="仿宋_GB2312"/>
          <w:sz w:val="32"/>
          <w:szCs w:val="32"/>
          <w:lang w:val="en-US" w:eastAsia="zh-CN"/>
        </w:rPr>
        <w:t>25米</w:t>
      </w:r>
      <w:r>
        <w:rPr>
          <w:rFonts w:hint="default" w:ascii="Times New Roman" w:hAnsi="Times New Roman" w:eastAsia="仿宋_GB2312"/>
          <w:sz w:val="32"/>
          <w:szCs w:val="32"/>
        </w:rPr>
        <w:t>，壅水长度</w:t>
      </w:r>
      <w:r>
        <w:rPr>
          <w:rFonts w:hint="eastAsia" w:ascii="Times New Roman" w:hAnsi="Times New Roman" w:eastAsia="仿宋_GB2312"/>
          <w:sz w:val="32"/>
          <w:szCs w:val="32"/>
          <w:lang w:val="en-US" w:eastAsia="zh-CN"/>
        </w:rPr>
        <w:t>300米</w:t>
      </w:r>
      <w:r>
        <w:rPr>
          <w:rFonts w:hint="default" w:ascii="Times New Roman" w:hAnsi="Times New Roman" w:eastAsia="仿宋_GB2312"/>
          <w:sz w:val="32"/>
          <w:szCs w:val="32"/>
        </w:rPr>
        <w:t>，阻水比</w:t>
      </w:r>
      <w:r>
        <w:rPr>
          <w:rFonts w:hint="eastAsia" w:ascii="Times New Roman" w:hAnsi="Times New Roman" w:eastAsia="仿宋_GB2312"/>
          <w:sz w:val="32"/>
          <w:szCs w:val="32"/>
          <w:lang w:val="en-US" w:eastAsia="zh-CN"/>
        </w:rPr>
        <w:t>27.8</w:t>
      </w:r>
      <w:r>
        <w:rPr>
          <w:rFonts w:hint="default" w:ascii="Times New Roman" w:hAnsi="Times New Roman" w:eastAsia="仿宋_GB2312"/>
          <w:sz w:val="32"/>
          <w:szCs w:val="32"/>
        </w:rPr>
        <w:t>%；</w:t>
      </w:r>
      <w:r>
        <w:rPr>
          <w:rFonts w:hint="eastAsia" w:ascii="Times New Roman" w:hAnsi="Times New Roman" w:eastAsia="仿宋_GB2312"/>
          <w:sz w:val="32"/>
          <w:szCs w:val="32"/>
          <w:lang w:eastAsia="zh-CN"/>
        </w:rPr>
        <w:t>新</w:t>
      </w:r>
      <w:r>
        <w:rPr>
          <w:rFonts w:hint="default" w:ascii="Times New Roman" w:hAnsi="Times New Roman" w:eastAsia="仿宋_GB2312"/>
          <w:kern w:val="2"/>
          <w:sz w:val="32"/>
          <w:szCs w:val="32"/>
        </w:rPr>
        <w:t>建</w:t>
      </w:r>
      <w:r>
        <w:rPr>
          <w:rFonts w:hint="default" w:ascii="Times New Roman" w:hAnsi="Times New Roman" w:eastAsia="仿宋_GB2312"/>
          <w:sz w:val="32"/>
          <w:szCs w:val="32"/>
        </w:rPr>
        <w:t>桥梁50年一遇设计洪水</w:t>
      </w:r>
      <w:r>
        <w:rPr>
          <w:rFonts w:hint="eastAsia" w:ascii="Times New Roman" w:hAnsi="Times New Roman" w:eastAsia="仿宋_GB2312"/>
          <w:sz w:val="32"/>
          <w:szCs w:val="32"/>
          <w:lang w:eastAsia="zh-CN"/>
        </w:rPr>
        <w:t>时</w:t>
      </w:r>
      <w:r>
        <w:rPr>
          <w:rFonts w:hint="default" w:ascii="Times New Roman" w:hAnsi="Times New Roman" w:eastAsia="仿宋_GB2312"/>
          <w:sz w:val="32"/>
          <w:szCs w:val="32"/>
        </w:rPr>
        <w:t>壅水高度0.1</w:t>
      </w:r>
      <w:r>
        <w:rPr>
          <w:rFonts w:hint="eastAsia" w:ascii="Times New Roman" w:hAnsi="Times New Roman" w:eastAsia="仿宋_GB2312"/>
          <w:sz w:val="32"/>
          <w:szCs w:val="32"/>
          <w:lang w:val="en-US" w:eastAsia="zh-CN"/>
        </w:rPr>
        <w:t>8米</w:t>
      </w:r>
      <w:r>
        <w:rPr>
          <w:rFonts w:hint="default" w:ascii="Times New Roman" w:hAnsi="Times New Roman" w:eastAsia="仿宋_GB2312"/>
          <w:sz w:val="32"/>
          <w:szCs w:val="32"/>
        </w:rPr>
        <w:t>，壅水长度</w:t>
      </w:r>
      <w:r>
        <w:rPr>
          <w:rFonts w:hint="eastAsia" w:ascii="Times New Roman" w:hAnsi="Times New Roman" w:eastAsia="仿宋_GB2312"/>
          <w:sz w:val="32"/>
          <w:szCs w:val="32"/>
          <w:lang w:val="en-US" w:eastAsia="zh-CN"/>
        </w:rPr>
        <w:t>204米</w:t>
      </w:r>
      <w:r>
        <w:rPr>
          <w:rFonts w:hint="default" w:ascii="Times New Roman" w:hAnsi="Times New Roman" w:eastAsia="仿宋_GB2312"/>
          <w:sz w:val="32"/>
          <w:szCs w:val="32"/>
        </w:rPr>
        <w:t>，阻水比1.</w:t>
      </w:r>
      <w:r>
        <w:rPr>
          <w:rFonts w:hint="eastAsia" w:ascii="Times New Roman" w:hAnsi="Times New Roman" w:eastAsia="仿宋_GB2312"/>
          <w:sz w:val="32"/>
          <w:szCs w:val="32"/>
          <w:lang w:val="en-US" w:eastAsia="zh-CN"/>
        </w:rPr>
        <w:t>83</w:t>
      </w:r>
      <w:r>
        <w:rPr>
          <w:rFonts w:hint="default" w:ascii="Times New Roman" w:hAnsi="Times New Roman" w:eastAsia="仿宋_GB2312"/>
          <w:sz w:val="32"/>
          <w:szCs w:val="32"/>
        </w:rPr>
        <w:t>%，</w:t>
      </w:r>
      <w:r>
        <w:rPr>
          <w:rFonts w:hint="eastAsia" w:ascii="Times New Roman" w:hAnsi="Times New Roman" w:eastAsia="仿宋_GB2312"/>
          <w:kern w:val="2"/>
          <w:sz w:val="32"/>
          <w:szCs w:val="32"/>
          <w:lang w:eastAsia="zh-CN"/>
        </w:rPr>
        <w:t>新</w:t>
      </w:r>
      <w:r>
        <w:rPr>
          <w:rFonts w:ascii="Times New Roman" w:hAnsi="Times New Roman" w:eastAsia="仿宋_GB2312"/>
          <w:kern w:val="2"/>
          <w:sz w:val="32"/>
          <w:szCs w:val="32"/>
        </w:rPr>
        <w:t>建桥梁</w:t>
      </w:r>
      <w:r>
        <w:rPr>
          <w:rFonts w:hint="eastAsia" w:ascii="Times New Roman" w:hAnsi="Times New Roman" w:eastAsia="仿宋_GB2312"/>
          <w:kern w:val="2"/>
          <w:sz w:val="32"/>
          <w:szCs w:val="32"/>
          <w:lang w:eastAsia="zh-CN"/>
        </w:rPr>
        <w:t>后</w:t>
      </w:r>
      <w:r>
        <w:rPr>
          <w:rFonts w:ascii="Times New Roman" w:hAnsi="Times New Roman" w:eastAsia="仿宋_GB2312"/>
          <w:kern w:val="2"/>
          <w:sz w:val="32"/>
          <w:szCs w:val="32"/>
        </w:rPr>
        <w:t>更有利于河道行洪</w:t>
      </w:r>
      <w:r>
        <w:rPr>
          <w:rFonts w:hint="default" w:ascii="Times New Roman" w:hAnsi="Times New Roman" w:eastAsia="仿宋_GB2312"/>
          <w:sz w:val="32"/>
          <w:szCs w:val="32"/>
        </w:rPr>
        <w:t>。</w:t>
      </w:r>
    </w:p>
    <w:p w14:paraId="29CC9781">
      <w:pPr>
        <w:pStyle w:val="4"/>
        <w:adjustRightInd w:val="0"/>
        <w:snapToGrid w:val="0"/>
        <w:spacing w:line="560" w:lineRule="exact"/>
        <w:ind w:firstLine="640"/>
        <w:jc w:val="both"/>
        <w:rPr>
          <w:rFonts w:hint="default" w:ascii="Times New Roman" w:hAnsi="Times New Roman" w:eastAsia="仿宋_GB2312"/>
          <w:color w:val="auto"/>
          <w:sz w:val="32"/>
          <w:szCs w:val="32"/>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0年一遇洪水</w:t>
      </w:r>
      <w:r>
        <w:rPr>
          <w:rFonts w:hint="eastAsia" w:eastAsia="仿宋_GB2312" w:cs="Times New Roman"/>
          <w:color w:val="auto"/>
          <w:sz w:val="32"/>
          <w:szCs w:val="32"/>
          <w:highlight w:val="none"/>
          <w:lang w:val="en-US" w:eastAsia="zh-CN"/>
        </w:rPr>
        <w:t>时，</w:t>
      </w:r>
      <w:r>
        <w:rPr>
          <w:rFonts w:hint="default" w:ascii="Times New Roman" w:hAnsi="Times New Roman" w:eastAsia="仿宋_GB2312"/>
          <w:color w:val="auto"/>
          <w:sz w:val="32"/>
          <w:szCs w:val="32"/>
        </w:rPr>
        <w:t>河道</w:t>
      </w:r>
      <w:r>
        <w:rPr>
          <w:rFonts w:hint="eastAsia" w:ascii="Times New Roman" w:hAnsi="Times New Roman" w:eastAsia="仿宋_GB2312"/>
          <w:color w:val="auto"/>
          <w:sz w:val="32"/>
          <w:szCs w:val="32"/>
          <w:lang w:val="en-US" w:eastAsia="zh-CN"/>
        </w:rPr>
        <w:t>主槽内</w:t>
      </w:r>
      <w:r>
        <w:rPr>
          <w:rFonts w:hint="default" w:ascii="Times New Roman" w:hAnsi="Times New Roman" w:eastAsia="仿宋_GB2312"/>
          <w:color w:val="auto"/>
          <w:sz w:val="32"/>
          <w:szCs w:val="32"/>
        </w:rPr>
        <w:t>一般冲刷深度2.1</w:t>
      </w:r>
      <w:r>
        <w:rPr>
          <w:rFonts w:hint="eastAsia" w:ascii="Times New Roman" w:hAnsi="Times New Roman" w:eastAsia="仿宋_GB2312"/>
          <w:color w:val="auto"/>
          <w:sz w:val="32"/>
          <w:szCs w:val="32"/>
          <w:lang w:val="en-US" w:eastAsia="zh-CN"/>
        </w:rPr>
        <w:t>3米</w:t>
      </w:r>
      <w:r>
        <w:rPr>
          <w:rFonts w:hint="default" w:ascii="Times New Roman" w:hAnsi="Times New Roman" w:eastAsia="仿宋_GB2312"/>
          <w:color w:val="auto"/>
          <w:sz w:val="32"/>
          <w:szCs w:val="32"/>
        </w:rPr>
        <w:t>，局部冲刷深度2.0</w:t>
      </w:r>
      <w:r>
        <w:rPr>
          <w:rFonts w:hint="eastAsia" w:ascii="Times New Roman" w:hAnsi="Times New Roman" w:eastAsia="仿宋_GB2312"/>
          <w:color w:val="auto"/>
          <w:sz w:val="32"/>
          <w:szCs w:val="32"/>
          <w:lang w:val="en-US" w:eastAsia="zh-CN"/>
        </w:rPr>
        <w:t>8米</w:t>
      </w:r>
      <w:r>
        <w:rPr>
          <w:rFonts w:hint="default" w:ascii="Times New Roman" w:hAnsi="Times New Roman" w:eastAsia="仿宋_GB2312"/>
          <w:color w:val="auto"/>
          <w:sz w:val="32"/>
          <w:szCs w:val="32"/>
        </w:rPr>
        <w:t>，最大冲刷深度4.</w:t>
      </w:r>
      <w:r>
        <w:rPr>
          <w:rFonts w:hint="eastAsia" w:ascii="Times New Roman" w:hAnsi="Times New Roman" w:eastAsia="仿宋_GB2312"/>
          <w:color w:val="auto"/>
          <w:sz w:val="32"/>
          <w:szCs w:val="32"/>
          <w:lang w:val="en-US" w:eastAsia="zh-CN"/>
        </w:rPr>
        <w:t>21米</w:t>
      </w:r>
      <w:r>
        <w:rPr>
          <w:rFonts w:hint="default"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理论计算</w:t>
      </w:r>
      <w:r>
        <w:rPr>
          <w:rFonts w:hint="default" w:ascii="Times New Roman" w:hAnsi="Times New Roman" w:eastAsia="仿宋_GB2312" w:cs="Times New Roman"/>
          <w:color w:val="auto"/>
          <w:sz w:val="32"/>
          <w:szCs w:val="32"/>
          <w:lang w:val="en-US" w:eastAsia="zh-CN"/>
        </w:rPr>
        <w:t>最低冲刷线高程为</w:t>
      </w:r>
      <w:r>
        <w:rPr>
          <w:rFonts w:hint="default" w:ascii="Times New Roman" w:hAnsi="Times New Roman" w:eastAsia="仿宋_GB2312"/>
          <w:color w:val="auto"/>
          <w:sz w:val="32"/>
          <w:szCs w:val="32"/>
        </w:rPr>
        <w:t>1279.</w:t>
      </w:r>
      <w:r>
        <w:rPr>
          <w:rFonts w:hint="eastAsia" w:ascii="Times New Roman" w:hAnsi="Times New Roman" w:eastAsia="仿宋_GB2312"/>
          <w:color w:val="auto"/>
          <w:sz w:val="32"/>
          <w:szCs w:val="32"/>
          <w:lang w:val="en-US" w:eastAsia="zh-CN"/>
        </w:rPr>
        <w:t>49米，实</w:t>
      </w:r>
      <w:r>
        <w:rPr>
          <w:rFonts w:hint="eastAsia" w:ascii="Times New Roman" w:hAnsi="Times New Roman" w:eastAsia="仿宋_GB2312"/>
          <w:color w:val="auto"/>
          <w:sz w:val="32"/>
          <w:szCs w:val="32"/>
          <w:lang w:eastAsia="zh-CN"/>
        </w:rPr>
        <w:t>际</w:t>
      </w:r>
      <w:r>
        <w:rPr>
          <w:rFonts w:ascii="Times New Roman" w:hAnsi="Times New Roman" w:eastAsia="仿宋_GB2312"/>
          <w:color w:val="auto"/>
          <w:sz w:val="32"/>
          <w:szCs w:val="32"/>
        </w:rPr>
        <w:t>桥位</w:t>
      </w:r>
      <w:r>
        <w:rPr>
          <w:rFonts w:hint="eastAsia" w:ascii="Times New Roman" w:hAnsi="Times New Roman" w:eastAsia="仿宋_GB2312"/>
          <w:color w:val="auto"/>
          <w:sz w:val="32"/>
          <w:szCs w:val="32"/>
          <w:lang w:eastAsia="zh-CN"/>
        </w:rPr>
        <w:t>处河床下部</w:t>
      </w:r>
      <w:r>
        <w:rPr>
          <w:rFonts w:hint="default" w:ascii="Times New Roman" w:hAnsi="Times New Roman" w:eastAsia="仿宋_GB2312"/>
          <w:color w:val="auto"/>
          <w:sz w:val="32"/>
          <w:szCs w:val="32"/>
        </w:rPr>
        <w:t>砂岩</w:t>
      </w:r>
      <w:r>
        <w:rPr>
          <w:rFonts w:ascii="Times New Roman" w:hAnsi="Times New Roman" w:eastAsia="仿宋_GB2312"/>
          <w:color w:val="auto"/>
          <w:sz w:val="32"/>
          <w:szCs w:val="32"/>
        </w:rPr>
        <w:t>顶高程为</w:t>
      </w:r>
      <w:r>
        <w:rPr>
          <w:rFonts w:hint="default" w:ascii="Times New Roman" w:hAnsi="Times New Roman" w:eastAsia="仿宋_GB2312"/>
          <w:color w:val="auto"/>
          <w:sz w:val="32"/>
          <w:szCs w:val="32"/>
        </w:rPr>
        <w:t>1282.31</w:t>
      </w:r>
      <w:r>
        <w:rPr>
          <w:rFonts w:hint="eastAsia" w:ascii="Times New Roman" w:hAnsi="Times New Roman" w:eastAsia="仿宋_GB2312"/>
          <w:color w:val="auto"/>
          <w:sz w:val="32"/>
          <w:szCs w:val="32"/>
          <w:lang w:val="en-US" w:eastAsia="zh-CN"/>
        </w:rPr>
        <w:t>米</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确定</w:t>
      </w:r>
      <w:r>
        <w:rPr>
          <w:rFonts w:hint="default" w:ascii="Times New Roman" w:hAnsi="Times New Roman" w:eastAsia="仿宋_GB2312" w:cs="Times New Roman"/>
          <w:color w:val="auto"/>
          <w:sz w:val="32"/>
          <w:szCs w:val="32"/>
          <w:lang w:val="en-US" w:eastAsia="zh-CN"/>
        </w:rPr>
        <w:t>最低冲刷线高程为</w:t>
      </w:r>
      <w:r>
        <w:rPr>
          <w:rFonts w:hint="default" w:ascii="Times New Roman" w:hAnsi="Times New Roman" w:eastAsia="仿宋_GB2312"/>
          <w:color w:val="auto"/>
          <w:sz w:val="32"/>
          <w:szCs w:val="32"/>
        </w:rPr>
        <w:t>1282.31</w:t>
      </w:r>
      <w:r>
        <w:rPr>
          <w:rFonts w:hint="eastAsia" w:ascii="Times New Roman" w:hAnsi="Times New Roman" w:eastAsia="仿宋_GB2312"/>
          <w:color w:val="auto"/>
          <w:sz w:val="32"/>
          <w:szCs w:val="32"/>
          <w:lang w:val="en-US" w:eastAsia="zh-CN"/>
        </w:rPr>
        <w:t>米</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color w:val="auto"/>
          <w:sz w:val="32"/>
          <w:szCs w:val="32"/>
          <w:highlight w:val="none"/>
          <w:lang w:val="en-US" w:eastAsia="zh-CN"/>
        </w:rPr>
        <w:t>左岸滩地</w:t>
      </w:r>
      <w:r>
        <w:rPr>
          <w:rFonts w:hint="default" w:ascii="Times New Roman" w:hAnsi="Times New Roman" w:eastAsia="仿宋_GB2312"/>
          <w:color w:val="auto"/>
          <w:sz w:val="32"/>
          <w:szCs w:val="32"/>
        </w:rPr>
        <w:t>一般冲刷深度</w:t>
      </w:r>
      <w:r>
        <w:rPr>
          <w:rFonts w:hint="eastAsia" w:ascii="Times New Roman" w:hAnsi="Times New Roman" w:eastAsia="仿宋_GB2312"/>
          <w:color w:val="auto"/>
          <w:sz w:val="32"/>
          <w:szCs w:val="32"/>
          <w:lang w:val="en-US" w:eastAsia="zh-CN"/>
        </w:rPr>
        <w:t>1.02米</w:t>
      </w:r>
      <w:r>
        <w:rPr>
          <w:rFonts w:hint="default" w:ascii="Times New Roman" w:hAnsi="Times New Roman" w:eastAsia="仿宋_GB2312"/>
          <w:color w:val="auto"/>
          <w:sz w:val="32"/>
          <w:szCs w:val="32"/>
        </w:rPr>
        <w:t>，局部冲刷深度2.0</w:t>
      </w:r>
      <w:r>
        <w:rPr>
          <w:rFonts w:hint="eastAsia" w:ascii="Times New Roman" w:hAnsi="Times New Roman" w:eastAsia="仿宋_GB2312"/>
          <w:color w:val="auto"/>
          <w:sz w:val="32"/>
          <w:szCs w:val="32"/>
          <w:lang w:val="en-US" w:eastAsia="zh-CN"/>
        </w:rPr>
        <w:t>8米</w:t>
      </w:r>
      <w:r>
        <w:rPr>
          <w:rFonts w:hint="default" w:ascii="Times New Roman" w:hAnsi="Times New Roman" w:eastAsia="仿宋_GB2312"/>
          <w:color w:val="auto"/>
          <w:sz w:val="32"/>
          <w:szCs w:val="32"/>
        </w:rPr>
        <w:t>，最大冲刷深度</w:t>
      </w:r>
      <w:r>
        <w:rPr>
          <w:rFonts w:hint="eastAsia" w:ascii="Times New Roman" w:hAnsi="Times New Roman" w:eastAsia="仿宋_GB2312"/>
          <w:color w:val="auto"/>
          <w:sz w:val="32"/>
          <w:szCs w:val="32"/>
          <w:lang w:val="en-US" w:eastAsia="zh-CN"/>
        </w:rPr>
        <w:t>3.10米</w:t>
      </w:r>
      <w:r>
        <w:rPr>
          <w:rFonts w:hint="default" w:ascii="Times New Roman" w:hAnsi="Times New Roman" w:eastAsia="仿宋_GB2312" w:cs="Times New Roman"/>
          <w:color w:val="auto"/>
          <w:sz w:val="32"/>
          <w:szCs w:val="32"/>
          <w:highlight w:val="none"/>
          <w:lang w:val="en-US" w:eastAsia="zh-CN"/>
        </w:rPr>
        <w:t>，最低冲刷线高程为</w:t>
      </w:r>
      <w:r>
        <w:rPr>
          <w:rFonts w:hint="eastAsia" w:ascii="Times New Roman" w:hAnsi="Times New Roman" w:eastAsia="仿宋_GB2312" w:cs="Times New Roman"/>
          <w:color w:val="auto"/>
          <w:sz w:val="32"/>
          <w:szCs w:val="32"/>
          <w:highlight w:val="none"/>
          <w:lang w:val="en-US" w:eastAsia="zh-CN"/>
        </w:rPr>
        <w:t>1283.32</w:t>
      </w:r>
      <w:r>
        <w:rPr>
          <w:rFonts w:hint="eastAsia" w:eastAsia="仿宋_GB2312" w:cs="Times New Roman"/>
          <w:color w:val="auto"/>
          <w:sz w:val="32"/>
          <w:szCs w:val="32"/>
          <w:highlight w:val="none"/>
          <w:lang w:val="en-US" w:eastAsia="zh-CN"/>
        </w:rPr>
        <w:t>米</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右岸</w:t>
      </w:r>
      <w:r>
        <w:rPr>
          <w:rFonts w:hint="default" w:ascii="Times New Roman" w:hAnsi="Times New Roman" w:eastAsia="仿宋_GB2312" w:cs="Times New Roman"/>
          <w:color w:val="auto"/>
          <w:sz w:val="32"/>
          <w:szCs w:val="32"/>
          <w:highlight w:val="none"/>
          <w:lang w:val="en-US" w:eastAsia="zh-CN"/>
        </w:rPr>
        <w:t>滩地</w:t>
      </w:r>
      <w:r>
        <w:rPr>
          <w:rFonts w:hint="default" w:ascii="Times New Roman" w:hAnsi="Times New Roman" w:eastAsia="仿宋_GB2312"/>
          <w:color w:val="auto"/>
          <w:sz w:val="32"/>
          <w:szCs w:val="32"/>
        </w:rPr>
        <w:t>一般冲刷深度</w:t>
      </w:r>
      <w:r>
        <w:rPr>
          <w:rFonts w:hint="eastAsia" w:ascii="Times New Roman" w:hAnsi="Times New Roman" w:eastAsia="仿宋_GB2312"/>
          <w:color w:val="auto"/>
          <w:sz w:val="32"/>
          <w:szCs w:val="32"/>
          <w:lang w:val="en-US" w:eastAsia="zh-CN"/>
        </w:rPr>
        <w:t>1.03米</w:t>
      </w:r>
      <w:r>
        <w:rPr>
          <w:rFonts w:hint="default" w:ascii="Times New Roman" w:hAnsi="Times New Roman" w:eastAsia="仿宋_GB2312"/>
          <w:color w:val="auto"/>
          <w:sz w:val="32"/>
          <w:szCs w:val="32"/>
        </w:rPr>
        <w:t>，局部冲刷深度2.0</w:t>
      </w:r>
      <w:r>
        <w:rPr>
          <w:rFonts w:hint="eastAsia" w:ascii="Times New Roman" w:hAnsi="Times New Roman" w:eastAsia="仿宋_GB2312"/>
          <w:color w:val="auto"/>
          <w:sz w:val="32"/>
          <w:szCs w:val="32"/>
          <w:lang w:val="en-US" w:eastAsia="zh-CN"/>
        </w:rPr>
        <w:t>8米</w:t>
      </w:r>
      <w:r>
        <w:rPr>
          <w:rFonts w:hint="default" w:ascii="Times New Roman" w:hAnsi="Times New Roman" w:eastAsia="仿宋_GB2312"/>
          <w:color w:val="auto"/>
          <w:sz w:val="32"/>
          <w:szCs w:val="32"/>
        </w:rPr>
        <w:t>，最大冲刷深度</w:t>
      </w:r>
      <w:r>
        <w:rPr>
          <w:rFonts w:hint="eastAsia" w:ascii="Times New Roman" w:hAnsi="Times New Roman" w:eastAsia="仿宋_GB2312"/>
          <w:color w:val="auto"/>
          <w:sz w:val="32"/>
          <w:szCs w:val="32"/>
          <w:lang w:val="en-US" w:eastAsia="zh-CN"/>
        </w:rPr>
        <w:t>3.11米</w:t>
      </w:r>
      <w:r>
        <w:rPr>
          <w:rFonts w:hint="default" w:ascii="Times New Roman" w:hAnsi="Times New Roman" w:eastAsia="仿宋_GB2312" w:cs="Times New Roman"/>
          <w:color w:val="auto"/>
          <w:sz w:val="32"/>
          <w:szCs w:val="32"/>
          <w:highlight w:val="none"/>
          <w:lang w:val="en-US" w:eastAsia="zh-CN"/>
        </w:rPr>
        <w:t>，最低冲刷线高程为</w:t>
      </w:r>
      <w:r>
        <w:rPr>
          <w:rFonts w:hint="eastAsia" w:ascii="Times New Roman" w:hAnsi="Times New Roman" w:eastAsia="仿宋_GB2312" w:cs="Times New Roman"/>
          <w:color w:val="auto"/>
          <w:sz w:val="32"/>
          <w:szCs w:val="32"/>
          <w:highlight w:val="none"/>
          <w:lang w:val="en-US" w:eastAsia="zh-CN"/>
        </w:rPr>
        <w:t>1283.30</w:t>
      </w:r>
      <w:r>
        <w:rPr>
          <w:rFonts w:hint="eastAsia" w:eastAsia="仿宋_GB2312" w:cs="Times New Roman"/>
          <w:color w:val="auto"/>
          <w:sz w:val="32"/>
          <w:szCs w:val="32"/>
          <w:highlight w:val="none"/>
          <w:lang w:val="en-US" w:eastAsia="zh-CN"/>
        </w:rPr>
        <w:t>米。</w:t>
      </w:r>
    </w:p>
    <w:p w14:paraId="3A1A3E30">
      <w:pPr>
        <w:pStyle w:val="4"/>
        <w:adjustRightInd w:val="0"/>
        <w:snapToGrid w:val="0"/>
        <w:spacing w:line="560" w:lineRule="exact"/>
        <w:ind w:firstLine="640"/>
        <w:jc w:val="both"/>
        <w:rPr>
          <w:rFonts w:hint="default" w:ascii="Times New Roman" w:hAnsi="Times New Roman" w:eastAsia="仿宋_GB2312"/>
          <w:kern w:val="2"/>
          <w:sz w:val="32"/>
          <w:szCs w:val="32"/>
        </w:rPr>
      </w:pPr>
      <w:r>
        <w:rPr>
          <w:rFonts w:hint="default" w:ascii="Times New Roman" w:hAnsi="Times New Roman" w:eastAsia="仿宋_GB2312"/>
          <w:b/>
          <w:bCs/>
          <w:color w:val="auto"/>
          <w:sz w:val="32"/>
          <w:szCs w:val="32"/>
        </w:rPr>
        <w:t>六、</w:t>
      </w:r>
      <w:r>
        <w:rPr>
          <w:rFonts w:eastAsia="仿宋_GB2312"/>
          <w:color w:val="auto"/>
          <w:kern w:val="2"/>
          <w:sz w:val="32"/>
          <w:szCs w:val="32"/>
        </w:rPr>
        <w:t>桥梁</w:t>
      </w:r>
      <w:r>
        <w:rPr>
          <w:rFonts w:ascii="Times New Roman" w:hAnsi="Times New Roman" w:eastAsia="仿宋_GB2312"/>
          <w:color w:val="auto"/>
          <w:kern w:val="2"/>
          <w:sz w:val="32"/>
          <w:szCs w:val="32"/>
        </w:rPr>
        <w:t>设计梁底最低高程1288.31</w:t>
      </w:r>
      <w:r>
        <w:rPr>
          <w:rFonts w:hint="eastAsia" w:ascii="Times New Roman" w:hAnsi="Times New Roman" w:eastAsia="仿宋_GB2312"/>
          <w:color w:val="auto"/>
          <w:kern w:val="2"/>
          <w:sz w:val="32"/>
          <w:szCs w:val="32"/>
          <w:lang w:val="en-US" w:eastAsia="zh-CN"/>
        </w:rPr>
        <w:t>米</w:t>
      </w:r>
      <w:r>
        <w:rPr>
          <w:rFonts w:ascii="Times New Roman" w:hAnsi="Times New Roman" w:eastAsia="仿宋_GB2312"/>
          <w:color w:val="auto"/>
          <w:kern w:val="2"/>
          <w:sz w:val="32"/>
          <w:szCs w:val="32"/>
        </w:rPr>
        <w:t>，较防</w:t>
      </w:r>
      <w:r>
        <w:rPr>
          <w:rFonts w:ascii="Times New Roman" w:hAnsi="Times New Roman" w:eastAsia="仿宋_GB2312"/>
          <w:kern w:val="2"/>
          <w:sz w:val="32"/>
          <w:szCs w:val="32"/>
        </w:rPr>
        <w:t>洪要求梁底高程</w:t>
      </w:r>
      <w:r>
        <w:rPr>
          <w:rFonts w:ascii="Times New Roman" w:hAnsi="Times New Roman" w:eastAsia="仿宋_GB2312"/>
          <w:color w:val="auto"/>
          <w:kern w:val="2"/>
          <w:sz w:val="32"/>
          <w:szCs w:val="32"/>
          <w:highlight w:val="none"/>
        </w:rPr>
        <w:t>1287.</w:t>
      </w:r>
      <w:r>
        <w:rPr>
          <w:rFonts w:hint="eastAsia" w:ascii="Times New Roman" w:hAnsi="Times New Roman" w:eastAsia="仿宋_GB2312"/>
          <w:color w:val="auto"/>
          <w:kern w:val="2"/>
          <w:sz w:val="32"/>
          <w:szCs w:val="32"/>
          <w:highlight w:val="none"/>
          <w:lang w:val="en-US" w:eastAsia="zh-CN"/>
        </w:rPr>
        <w:t>71</w:t>
      </w:r>
      <w:r>
        <w:rPr>
          <w:rFonts w:hint="eastAsia" w:ascii="Times New Roman" w:hAnsi="Times New Roman" w:eastAsia="仿宋_GB2312"/>
          <w:color w:val="auto"/>
          <w:kern w:val="2"/>
          <w:sz w:val="32"/>
          <w:szCs w:val="32"/>
          <w:lang w:val="en-US" w:eastAsia="zh-CN"/>
        </w:rPr>
        <w:t>米</w:t>
      </w:r>
      <w:r>
        <w:rPr>
          <w:rFonts w:ascii="Times New Roman" w:hAnsi="Times New Roman" w:eastAsia="仿宋_GB2312"/>
          <w:kern w:val="2"/>
          <w:sz w:val="32"/>
          <w:szCs w:val="32"/>
        </w:rPr>
        <w:t>高0.6</w:t>
      </w:r>
      <w:r>
        <w:rPr>
          <w:rFonts w:hint="eastAsia" w:ascii="Times New Roman" w:hAnsi="Times New Roman" w:eastAsia="仿宋_GB2312"/>
          <w:kern w:val="2"/>
          <w:sz w:val="32"/>
          <w:szCs w:val="32"/>
          <w:lang w:val="en-US" w:eastAsia="zh-CN"/>
        </w:rPr>
        <w:t>米</w:t>
      </w:r>
      <w:r>
        <w:rPr>
          <w:rFonts w:ascii="Times New Roman" w:hAnsi="Times New Roman" w:eastAsia="仿宋_GB2312"/>
          <w:kern w:val="2"/>
          <w:sz w:val="32"/>
          <w:szCs w:val="32"/>
        </w:rPr>
        <w:t>，满足</w:t>
      </w:r>
      <w:r>
        <w:rPr>
          <w:rFonts w:hint="eastAsia" w:ascii="Times New Roman" w:hAnsi="Times New Roman" w:eastAsia="仿宋_GB2312"/>
          <w:kern w:val="2"/>
          <w:sz w:val="32"/>
          <w:szCs w:val="32"/>
          <w:lang w:val="en-US" w:eastAsia="zh-CN"/>
        </w:rPr>
        <w:t>防洪</w:t>
      </w:r>
      <w:r>
        <w:rPr>
          <w:rFonts w:ascii="Times New Roman" w:hAnsi="Times New Roman" w:eastAsia="仿宋_GB2312"/>
          <w:kern w:val="2"/>
          <w:sz w:val="32"/>
          <w:szCs w:val="32"/>
        </w:rPr>
        <w:t>要求</w:t>
      </w:r>
      <w:r>
        <w:rPr>
          <w:rFonts w:ascii="Times New Roman" w:hAnsi="Times New Roman" w:eastAsia="仿宋_GB2312"/>
          <w:color w:val="auto"/>
          <w:kern w:val="2"/>
          <w:sz w:val="32"/>
          <w:szCs w:val="32"/>
        </w:rPr>
        <w:t>梁底高程</w:t>
      </w:r>
      <w:r>
        <w:rPr>
          <w:rFonts w:ascii="Times New Roman" w:hAnsi="Times New Roman" w:eastAsia="仿宋_GB2312"/>
          <w:kern w:val="2"/>
          <w:sz w:val="32"/>
          <w:szCs w:val="32"/>
        </w:rPr>
        <w:t>。</w:t>
      </w:r>
    </w:p>
    <w:p w14:paraId="4820A6E7">
      <w:pPr>
        <w:pStyle w:val="4"/>
        <w:adjustRightInd w:val="0"/>
        <w:snapToGrid w:val="0"/>
        <w:spacing w:line="560" w:lineRule="exact"/>
        <w:ind w:firstLine="640"/>
        <w:jc w:val="both"/>
        <w:rPr>
          <w:rFonts w:hint="eastAsia" w:ascii="Times New Roman" w:hAnsi="Times New Roman" w:eastAsia="仿宋_GB2312"/>
          <w:sz w:val="32"/>
          <w:szCs w:val="32"/>
          <w:lang w:eastAsia="zh-CN"/>
        </w:rPr>
      </w:pPr>
      <w:r>
        <w:rPr>
          <w:rFonts w:hint="default" w:ascii="Times New Roman" w:hAnsi="Times New Roman" w:eastAsia="仿宋_GB2312"/>
          <w:b/>
          <w:bCs/>
          <w:sz w:val="32"/>
          <w:szCs w:val="32"/>
        </w:rPr>
        <w:t>七、</w:t>
      </w:r>
      <w:r>
        <w:rPr>
          <w:rFonts w:hint="default" w:ascii="Times New Roman" w:hAnsi="Times New Roman" w:eastAsia="仿宋_GB2312"/>
          <w:sz w:val="32"/>
          <w:szCs w:val="32"/>
        </w:rPr>
        <w:t>同意《评价报告》关于</w:t>
      </w:r>
      <w:r>
        <w:rPr>
          <w:rFonts w:hint="eastAsia" w:ascii="Times New Roman" w:hAnsi="Times New Roman" w:eastAsia="仿宋_GB2312"/>
          <w:sz w:val="32"/>
          <w:szCs w:val="32"/>
          <w:lang w:eastAsia="zh-CN"/>
        </w:rPr>
        <w:t>本工程建设</w:t>
      </w:r>
      <w:r>
        <w:rPr>
          <w:rFonts w:hint="default" w:ascii="Times New Roman" w:hAnsi="Times New Roman" w:eastAsia="仿宋_GB2312"/>
          <w:sz w:val="32"/>
          <w:szCs w:val="32"/>
        </w:rPr>
        <w:t>对桥位上游20.7公里处苦水河支流小河小泉（二）水文站水文测验无影响的结论。</w:t>
      </w:r>
    </w:p>
    <w:p w14:paraId="1E07E920">
      <w:pPr>
        <w:pStyle w:val="4"/>
        <w:adjustRightInd w:val="0"/>
        <w:snapToGrid w:val="0"/>
        <w:spacing w:line="560" w:lineRule="exact"/>
        <w:ind w:firstLine="643" w:firstLineChars="200"/>
        <w:jc w:val="both"/>
        <w:rPr>
          <w:rFonts w:hint="default" w:ascii="Times New Roman" w:hAnsi="Times New Roman" w:eastAsia="仿宋_GB2312"/>
          <w:kern w:val="2"/>
          <w:sz w:val="32"/>
          <w:szCs w:val="32"/>
        </w:rPr>
      </w:pPr>
      <w:r>
        <w:rPr>
          <w:rFonts w:hint="default" w:ascii="Times New Roman" w:hAnsi="Times New Roman" w:eastAsia="仿宋_GB2312"/>
          <w:b/>
          <w:bCs/>
          <w:sz w:val="32"/>
          <w:szCs w:val="32"/>
        </w:rPr>
        <w:t>八、</w:t>
      </w:r>
      <w:r>
        <w:rPr>
          <w:rFonts w:hint="default" w:ascii="Times New Roman" w:hAnsi="Times New Roman" w:eastAsia="仿宋_GB2312" w:cs="Times New Roman"/>
          <w:b w:val="0"/>
          <w:bCs w:val="0"/>
          <w:color w:val="auto"/>
          <w:sz w:val="32"/>
          <w:szCs w:val="32"/>
        </w:rPr>
        <w:t>基本同意《评价报告》提出的</w:t>
      </w:r>
      <w:r>
        <w:rPr>
          <w:rFonts w:hint="eastAsia" w:eastAsia="仿宋_GB2312" w:cs="Times New Roman"/>
          <w:b w:val="0"/>
          <w:bCs w:val="0"/>
          <w:color w:val="auto"/>
          <w:sz w:val="32"/>
          <w:szCs w:val="32"/>
          <w:lang w:eastAsia="zh-CN"/>
        </w:rPr>
        <w:t>对</w:t>
      </w:r>
      <w:r>
        <w:rPr>
          <w:rFonts w:hint="eastAsia" w:eastAsia="仿宋_GB2312" w:cs="Times New Roman"/>
          <w:b w:val="0"/>
          <w:bCs w:val="0"/>
          <w:color w:val="auto"/>
          <w:sz w:val="32"/>
          <w:szCs w:val="32"/>
          <w:lang w:val="en-US" w:eastAsia="zh-CN"/>
        </w:rPr>
        <w:t>桥梁安全运行</w:t>
      </w:r>
      <w:r>
        <w:rPr>
          <w:rFonts w:hint="eastAsia" w:eastAsia="仿宋_GB2312" w:cs="Times New Roman"/>
          <w:color w:val="auto"/>
          <w:kern w:val="2"/>
          <w:sz w:val="32"/>
          <w:szCs w:val="32"/>
          <w:lang w:val="en-US" w:eastAsia="zh-CN" w:bidi="ar-SA"/>
        </w:rPr>
        <w:t>影响的消减措施。现状桥位处</w:t>
      </w:r>
      <w:r>
        <w:rPr>
          <w:rFonts w:hint="eastAsia" w:eastAsia="仿宋_GB2312" w:cs="Times New Roman"/>
          <w:kern w:val="2"/>
          <w:sz w:val="32"/>
          <w:szCs w:val="32"/>
          <w:lang w:val="en-US" w:eastAsia="zh-CN" w:bidi="ar-SA"/>
        </w:rPr>
        <w:t>左岸主河槽采用浆砌石砌护，水毁较严重，建设单位应拆除原有砌护工程，按照</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0</w:t>
      </w:r>
      <w:r>
        <w:rPr>
          <w:rFonts w:hint="eastAsia" w:eastAsia="仿宋_GB2312" w:cs="Times New Roman"/>
          <w:kern w:val="2"/>
          <w:sz w:val="32"/>
          <w:szCs w:val="32"/>
          <w:lang w:val="en-US" w:eastAsia="zh-CN" w:bidi="ar-SA"/>
        </w:rPr>
        <w:t>年一遇标准对主河槽岸坡加固防护，其中</w:t>
      </w:r>
      <w:r>
        <w:rPr>
          <w:rFonts w:hint="default" w:ascii="Times New Roman" w:hAnsi="Times New Roman" w:eastAsia="仿宋_GB2312"/>
          <w:sz w:val="32"/>
          <w:szCs w:val="32"/>
        </w:rPr>
        <w:t>右岸砌护长度为150</w:t>
      </w:r>
      <w:r>
        <w:rPr>
          <w:rFonts w:hint="eastAsia" w:ascii="Times New Roman" w:hAnsi="Times New Roman" w:eastAsia="仿宋_GB2312"/>
          <w:sz w:val="32"/>
          <w:szCs w:val="32"/>
          <w:lang w:val="en-US" w:eastAsia="zh-CN"/>
        </w:rPr>
        <w:t>米</w:t>
      </w:r>
      <w:r>
        <w:rPr>
          <w:rFonts w:hint="default" w:ascii="Times New Roman" w:hAnsi="Times New Roman" w:eastAsia="仿宋_GB2312"/>
          <w:sz w:val="32"/>
          <w:szCs w:val="32"/>
        </w:rPr>
        <w:t>，左岸砌护长度为60</w:t>
      </w:r>
      <w:r>
        <w:rPr>
          <w:rFonts w:hint="eastAsia" w:ascii="Times New Roman" w:hAnsi="Times New Roman" w:eastAsia="仿宋_GB2312"/>
          <w:sz w:val="32"/>
          <w:szCs w:val="32"/>
          <w:lang w:val="en-US" w:eastAsia="zh-CN"/>
        </w:rPr>
        <w:t>米</w:t>
      </w:r>
      <w:r>
        <w:rPr>
          <w:rFonts w:hint="eastAsia" w:ascii="Times New Roman" w:hAnsi="Times New Roman" w:eastAsia="仿宋_GB2312"/>
          <w:sz w:val="32"/>
          <w:szCs w:val="32"/>
          <w:lang w:eastAsia="zh-CN"/>
        </w:rPr>
        <w:t>，</w:t>
      </w:r>
      <w:r>
        <w:rPr>
          <w:rFonts w:hint="eastAsia" w:eastAsia="仿宋_GB2312" w:cs="Times New Roman"/>
          <w:kern w:val="2"/>
          <w:sz w:val="32"/>
          <w:szCs w:val="32"/>
          <w:lang w:val="en-US" w:eastAsia="zh-CN" w:bidi="ar-SA"/>
        </w:rPr>
        <w:t>两岸</w:t>
      </w:r>
      <w:r>
        <w:rPr>
          <w:rFonts w:hint="eastAsia" w:ascii="Times New Roman" w:hAnsi="Times New Roman" w:eastAsia="仿宋_GB2312"/>
          <w:sz w:val="32"/>
          <w:szCs w:val="32"/>
          <w:lang w:val="en-US" w:eastAsia="zh-CN"/>
        </w:rPr>
        <w:t>总长210</w:t>
      </w:r>
      <w:r>
        <w:rPr>
          <w:rFonts w:hint="eastAsia" w:eastAsia="仿宋_GB2312" w:cs="Times New Roman"/>
          <w:kern w:val="2"/>
          <w:sz w:val="32"/>
          <w:szCs w:val="32"/>
          <w:lang w:val="en-US" w:eastAsia="zh-CN" w:bidi="ar-SA"/>
        </w:rPr>
        <w:t>米，</w:t>
      </w:r>
      <w:r>
        <w:rPr>
          <w:rFonts w:hint="default" w:ascii="Times New Roman" w:hAnsi="Times New Roman" w:eastAsia="仿宋_GB2312"/>
          <w:sz w:val="32"/>
          <w:szCs w:val="32"/>
        </w:rPr>
        <w:t>砌护工程与现有护岸工程平顺衔接</w:t>
      </w:r>
      <w:r>
        <w:rPr>
          <w:rFonts w:hint="eastAsia" w:eastAsia="仿宋_GB2312" w:cs="Times New Roman"/>
          <w:kern w:val="2"/>
          <w:sz w:val="32"/>
          <w:szCs w:val="32"/>
          <w:lang w:val="en-US" w:eastAsia="zh-CN" w:bidi="ar-SA"/>
        </w:rPr>
        <w:t>；对桥位两端锥溜坡按照</w:t>
      </w:r>
      <w:r>
        <w:rPr>
          <w:rFonts w:hint="default" w:ascii="Times New Roman" w:hAnsi="Times New Roman" w:eastAsia="仿宋_GB2312" w:cs="Times New Roman"/>
          <w:kern w:val="0"/>
          <w:sz w:val="32"/>
          <w:szCs w:val="32"/>
          <w:lang w:val="en-US" w:eastAsia="zh-CN" w:bidi="ar-SA"/>
        </w:rPr>
        <w:t>50</w:t>
      </w:r>
      <w:r>
        <w:rPr>
          <w:rFonts w:hint="eastAsia" w:eastAsia="仿宋_GB2312" w:cs="Times New Roman"/>
          <w:kern w:val="2"/>
          <w:sz w:val="32"/>
          <w:szCs w:val="32"/>
          <w:lang w:val="en-US" w:eastAsia="zh-CN" w:bidi="ar-SA"/>
        </w:rPr>
        <w:t>年一遇标准加固防护，砌护高度到梁底。砌护</w:t>
      </w:r>
      <w:r>
        <w:rPr>
          <w:rFonts w:eastAsia="仿宋_GB2312"/>
          <w:kern w:val="2"/>
          <w:sz w:val="32"/>
          <w:szCs w:val="32"/>
        </w:rPr>
        <w:t>工程纳入主体工程设计，与桥梁建设同步实施，</w:t>
      </w:r>
      <w:r>
        <w:rPr>
          <w:rFonts w:eastAsia="仿宋_GB2312"/>
          <w:color w:val="auto"/>
          <w:kern w:val="2"/>
          <w:sz w:val="32"/>
          <w:szCs w:val="32"/>
        </w:rPr>
        <w:t>在汛期前与桥墩同步完成施工</w:t>
      </w:r>
      <w:r>
        <w:rPr>
          <w:rFonts w:eastAsia="仿宋_GB2312"/>
          <w:kern w:val="2"/>
          <w:sz w:val="32"/>
          <w:szCs w:val="32"/>
        </w:rPr>
        <w:t>。</w:t>
      </w:r>
    </w:p>
    <w:p w14:paraId="069919AF">
      <w:pPr>
        <w:pStyle w:val="4"/>
        <w:adjustRightInd w:val="0"/>
        <w:snapToGrid w:val="0"/>
        <w:spacing w:line="560" w:lineRule="exact"/>
        <w:ind w:firstLine="643" w:firstLineChars="200"/>
        <w:jc w:val="both"/>
        <w:rPr>
          <w:rFonts w:hint="default" w:ascii="Times New Roman" w:hAnsi="Times New Roman" w:eastAsia="仿宋_GB2312"/>
          <w:sz w:val="32"/>
          <w:szCs w:val="32"/>
        </w:rPr>
      </w:pPr>
      <w:r>
        <w:rPr>
          <w:rFonts w:hint="default" w:ascii="Times New Roman" w:hAnsi="Times New Roman" w:eastAsia="仿宋_GB2312"/>
          <w:b/>
          <w:bCs/>
          <w:sz w:val="32"/>
          <w:szCs w:val="32"/>
        </w:rPr>
        <w:t>九、</w:t>
      </w:r>
      <w:r>
        <w:rPr>
          <w:rFonts w:ascii="Times New Roman" w:hAnsi="Times New Roman" w:eastAsia="仿宋_GB2312"/>
          <w:sz w:val="32"/>
          <w:szCs w:val="32"/>
        </w:rPr>
        <w:t>红寺堡区</w:t>
      </w:r>
      <w:r>
        <w:rPr>
          <w:rFonts w:hint="eastAsia" w:ascii="Times New Roman" w:hAnsi="Times New Roman" w:eastAsia="仿宋_GB2312"/>
          <w:sz w:val="32"/>
          <w:szCs w:val="32"/>
          <w:lang w:eastAsia="zh-CN"/>
        </w:rPr>
        <w:t>水务局为</w:t>
      </w:r>
      <w:r>
        <w:rPr>
          <w:rFonts w:hint="default" w:ascii="Times New Roman" w:hAnsi="Times New Roman" w:eastAsia="仿宋_GB2312"/>
          <w:sz w:val="32"/>
          <w:szCs w:val="32"/>
        </w:rPr>
        <w:t>本项目监管责任单位。项目开工前，建设单位应根据项目行政许可批复，将施工安排报</w:t>
      </w:r>
      <w:r>
        <w:rPr>
          <w:rFonts w:eastAsia="仿宋_GB2312"/>
          <w:sz w:val="32"/>
          <w:szCs w:val="32"/>
        </w:rPr>
        <w:t>红寺堡区</w:t>
      </w:r>
      <w:r>
        <w:rPr>
          <w:rFonts w:hint="eastAsia" w:eastAsia="仿宋_GB2312"/>
          <w:sz w:val="32"/>
          <w:szCs w:val="32"/>
          <w:lang w:eastAsia="zh-CN"/>
        </w:rPr>
        <w:t>水务局</w:t>
      </w:r>
      <w:r>
        <w:rPr>
          <w:rFonts w:ascii="Times New Roman" w:hAnsi="Times New Roman" w:eastAsia="仿宋_GB2312"/>
          <w:sz w:val="32"/>
          <w:szCs w:val="32"/>
        </w:rPr>
        <w:t>备案。施工</w:t>
      </w:r>
      <w:r>
        <w:rPr>
          <w:rFonts w:hint="default" w:ascii="Times New Roman" w:hAnsi="Times New Roman" w:eastAsia="仿宋_GB2312"/>
          <w:sz w:val="32"/>
          <w:szCs w:val="32"/>
        </w:rPr>
        <w:t>安排应包括占用河道管理范围内土地情况和施工期</w:t>
      </w:r>
      <w:r>
        <w:rPr>
          <w:rFonts w:ascii="Times New Roman" w:hAnsi="Times New Roman" w:eastAsia="仿宋_GB2312"/>
          <w:sz w:val="32"/>
          <w:szCs w:val="32"/>
        </w:rPr>
        <w:t>度</w:t>
      </w:r>
      <w:r>
        <w:rPr>
          <w:rFonts w:hint="default" w:ascii="Times New Roman" w:hAnsi="Times New Roman" w:eastAsia="仿宋_GB2312"/>
          <w:sz w:val="32"/>
          <w:szCs w:val="32"/>
        </w:rPr>
        <w:t>汛</w:t>
      </w:r>
      <w:r>
        <w:rPr>
          <w:rFonts w:hint="eastAsia" w:ascii="Times New Roman" w:hAnsi="Times New Roman" w:eastAsia="仿宋_GB2312"/>
          <w:sz w:val="32"/>
          <w:szCs w:val="32"/>
          <w:lang w:eastAsia="zh-CN"/>
        </w:rPr>
        <w:t>方案</w:t>
      </w:r>
      <w:r>
        <w:rPr>
          <w:rFonts w:hint="default" w:ascii="Times New Roman" w:hAnsi="Times New Roman" w:eastAsia="仿宋_GB2312"/>
          <w:sz w:val="32"/>
          <w:szCs w:val="32"/>
        </w:rPr>
        <w:t>。</w:t>
      </w:r>
    </w:p>
    <w:p w14:paraId="31AD4486">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Times New Roman" w:hAnsi="Times New Roman" w:eastAsia="仿宋_GB2312"/>
          <w:color w:val="000000"/>
          <w:sz w:val="32"/>
          <w:szCs w:val="32"/>
          <w:lang w:eastAsia="zh-CN"/>
        </w:rPr>
      </w:pPr>
      <w:r>
        <w:rPr>
          <w:rFonts w:hint="default" w:ascii="Times New Roman" w:hAnsi="Times New Roman" w:eastAsia="仿宋_GB2312"/>
          <w:b/>
          <w:bCs/>
          <w:sz w:val="32"/>
          <w:szCs w:val="32"/>
        </w:rPr>
        <w:t>十</w:t>
      </w:r>
      <w:r>
        <w:rPr>
          <w:rFonts w:hint="default" w:ascii="Times New Roman" w:hAnsi="Times New Roman" w:eastAsia="仿宋_GB2312"/>
          <w:b/>
          <w:bCs/>
          <w:kern w:val="0"/>
          <w:sz w:val="32"/>
          <w:szCs w:val="32"/>
        </w:rPr>
        <w:t>、</w:t>
      </w:r>
      <w:r>
        <w:rPr>
          <w:rFonts w:ascii="Times New Roman" w:hAnsi="Times New Roman" w:eastAsia="仿宋_GB2312"/>
          <w:sz w:val="32"/>
          <w:szCs w:val="32"/>
        </w:rPr>
        <w:t>项目施工期间，建设单位应严格施工管理，按照</w:t>
      </w:r>
      <w:r>
        <w:rPr>
          <w:rFonts w:hint="eastAsia" w:ascii="Times New Roman" w:hAnsi="Times New Roman" w:eastAsia="仿宋_GB2312"/>
          <w:sz w:val="32"/>
          <w:szCs w:val="32"/>
        </w:rPr>
        <w:t>施工方案</w:t>
      </w:r>
      <w:r>
        <w:rPr>
          <w:rFonts w:ascii="Times New Roman" w:hAnsi="Times New Roman" w:eastAsia="仿宋_GB2312"/>
          <w:sz w:val="32"/>
          <w:szCs w:val="32"/>
        </w:rPr>
        <w:t>进行施工，</w:t>
      </w:r>
      <w:r>
        <w:rPr>
          <w:rFonts w:hint="eastAsia" w:ascii="Times New Roman" w:hAnsi="Times New Roman" w:eastAsia="仿宋_GB2312"/>
          <w:sz w:val="32"/>
          <w:szCs w:val="32"/>
        </w:rPr>
        <w:t>严禁</w:t>
      </w:r>
      <w:r>
        <w:rPr>
          <w:rFonts w:ascii="Times New Roman" w:hAnsi="Times New Roman" w:eastAsia="仿宋_GB2312"/>
          <w:sz w:val="32"/>
          <w:szCs w:val="32"/>
        </w:rPr>
        <w:t>在河道内弃土弃渣</w:t>
      </w:r>
      <w:r>
        <w:rPr>
          <w:rFonts w:hint="eastAsia" w:ascii="Times New Roman" w:hAnsi="Times New Roman" w:eastAsia="仿宋_GB2312"/>
          <w:sz w:val="32"/>
          <w:szCs w:val="32"/>
        </w:rPr>
        <w:t>、排污</w:t>
      </w:r>
      <w:r>
        <w:rPr>
          <w:rFonts w:hint="eastAsia" w:ascii="Times New Roman" w:hAnsi="Times New Roman" w:eastAsia="仿宋_GB2312"/>
          <w:kern w:val="0"/>
          <w:sz w:val="32"/>
          <w:szCs w:val="32"/>
        </w:rPr>
        <w:t>。</w:t>
      </w:r>
      <w:r>
        <w:rPr>
          <w:rFonts w:hint="eastAsia" w:ascii="Times New Roman" w:hAnsi="Times New Roman" w:eastAsia="仿宋_GB2312"/>
          <w:color w:val="000000"/>
          <w:sz w:val="32"/>
          <w:szCs w:val="32"/>
          <w:lang w:eastAsia="zh-CN"/>
        </w:rPr>
        <w:t>工程完工后，应及时清理施工临时设施或障碍物，并经</w:t>
      </w:r>
      <w:r>
        <w:rPr>
          <w:rFonts w:hint="eastAsia" w:eastAsia="仿宋_GB2312" w:cs="Times New Roman"/>
          <w:color w:val="auto"/>
          <w:kern w:val="0"/>
          <w:sz w:val="32"/>
          <w:szCs w:val="32"/>
          <w:highlight w:val="none"/>
          <w:lang w:val="en-US" w:eastAsia="zh-CN"/>
        </w:rPr>
        <w:t>红寺堡区</w:t>
      </w:r>
      <w:r>
        <w:rPr>
          <w:rFonts w:hint="eastAsia" w:ascii="Times New Roman" w:hAnsi="Times New Roman" w:eastAsia="仿宋_GB2312" w:cs="Times New Roman"/>
          <w:b w:val="0"/>
          <w:bCs w:val="0"/>
          <w:sz w:val="32"/>
          <w:szCs w:val="32"/>
          <w:lang w:eastAsia="zh-CN"/>
        </w:rPr>
        <w:t>水务局检验合格后方可启用。</w:t>
      </w:r>
    </w:p>
    <w:p w14:paraId="390D2CBD">
      <w:pPr>
        <w:spacing w:line="560" w:lineRule="exact"/>
        <w:ind w:firstLine="643"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十一、</w:t>
      </w:r>
      <w:r>
        <w:rPr>
          <w:rFonts w:hint="eastAsia" w:ascii="Times New Roman" w:hAnsi="Times New Roman" w:eastAsia="仿宋_GB2312" w:cs="Times New Roman"/>
          <w:kern w:val="0"/>
          <w:sz w:val="32"/>
          <w:szCs w:val="32"/>
        </w:rPr>
        <w:t>项目建成后，若</w:t>
      </w:r>
      <w:r>
        <w:rPr>
          <w:rFonts w:hint="eastAsia" w:ascii="Times New Roman" w:hAnsi="Times New Roman" w:eastAsia="仿宋_GB2312" w:cs="Times New Roman"/>
          <w:kern w:val="0"/>
          <w:sz w:val="32"/>
          <w:szCs w:val="32"/>
          <w:lang w:val="en-US" w:eastAsia="zh-CN"/>
        </w:rPr>
        <w:t>水利</w:t>
      </w:r>
      <w:r>
        <w:rPr>
          <w:rFonts w:hint="eastAsia" w:ascii="Times New Roman" w:hAnsi="Times New Roman" w:eastAsia="仿宋_GB2312" w:cs="Times New Roman"/>
          <w:kern w:val="0"/>
          <w:sz w:val="32"/>
          <w:szCs w:val="32"/>
        </w:rPr>
        <w:t>部门今后在本项目区河道管理范围内实施水利工程，建设单位应服从</w:t>
      </w:r>
      <w:r>
        <w:rPr>
          <w:rFonts w:hint="eastAsia" w:ascii="Times New Roman" w:hAnsi="Times New Roman" w:eastAsia="仿宋_GB2312" w:cs="Times New Roman"/>
          <w:kern w:val="0"/>
          <w:sz w:val="32"/>
          <w:szCs w:val="32"/>
          <w:lang w:eastAsia="zh-CN"/>
        </w:rPr>
        <w:t>水利</w:t>
      </w:r>
      <w:r>
        <w:rPr>
          <w:rFonts w:hint="eastAsia" w:ascii="Times New Roman" w:hAnsi="Times New Roman" w:eastAsia="仿宋_GB2312" w:cs="Times New Roman"/>
          <w:kern w:val="0"/>
          <w:sz w:val="32"/>
          <w:szCs w:val="32"/>
        </w:rPr>
        <w:t>部门的安排调度。</w:t>
      </w:r>
    </w:p>
    <w:p w14:paraId="5ECFC9A6">
      <w:pPr>
        <w:pStyle w:val="4"/>
        <w:widowControl/>
        <w:spacing w:line="560" w:lineRule="exact"/>
        <w:ind w:firstLine="640"/>
        <w:jc w:val="both"/>
        <w:rPr>
          <w:rFonts w:hint="default" w:ascii="Times New Roman" w:hAnsi="Times New Roman" w:eastAsia="仿宋_GB2312"/>
          <w:sz w:val="32"/>
          <w:szCs w:val="32"/>
        </w:rPr>
      </w:pPr>
      <w:r>
        <w:rPr>
          <w:rFonts w:hint="default" w:ascii="Times New Roman" w:hAnsi="Times New Roman" w:eastAsia="仿宋_GB2312"/>
          <w:b/>
          <w:bCs/>
          <w:sz w:val="32"/>
          <w:szCs w:val="32"/>
        </w:rPr>
        <w:t>十二、</w:t>
      </w:r>
      <w:r>
        <w:rPr>
          <w:rFonts w:hint="default" w:ascii="Times New Roman" w:hAnsi="Times New Roman" w:eastAsia="仿宋_GB2312"/>
          <w:sz w:val="32"/>
          <w:szCs w:val="32"/>
        </w:rPr>
        <w:t>项目建设涉及的第三人合法水事权益，由建设单位负责与有关方面协商解决。</w:t>
      </w:r>
    </w:p>
    <w:p w14:paraId="3FDB6EA3">
      <w:pPr>
        <w:pStyle w:val="4"/>
        <w:adjustRightInd w:val="0"/>
        <w:snapToGrid w:val="0"/>
        <w:spacing w:line="560" w:lineRule="exact"/>
        <w:ind w:firstLine="640"/>
        <w:jc w:val="both"/>
        <w:rPr>
          <w:rFonts w:hint="default" w:ascii="Times New Roman" w:hAnsi="Times New Roman" w:eastAsia="仿宋_GB2312"/>
          <w:sz w:val="32"/>
          <w:szCs w:val="32"/>
        </w:rPr>
      </w:pPr>
      <w:r>
        <w:rPr>
          <w:rFonts w:hint="default" w:ascii="Times New Roman" w:hAnsi="Times New Roman" w:eastAsia="仿宋_GB2312"/>
          <w:b/>
          <w:bCs/>
          <w:sz w:val="32"/>
          <w:szCs w:val="32"/>
        </w:rPr>
        <w:t>十三、</w:t>
      </w:r>
      <w:r>
        <w:rPr>
          <w:rFonts w:hint="default" w:ascii="Times New Roman" w:hAnsi="Times New Roman" w:eastAsia="仿宋_GB2312"/>
          <w:sz w:val="32"/>
          <w:szCs w:val="32"/>
        </w:rPr>
        <w:t>建设及运行管理单位应接受项目所在地方各级水行政主管部门的事中事后监督管理。建设单位应在竣工验收六个月内向红寺堡区水务局报送有关竣工资料。</w:t>
      </w:r>
    </w:p>
    <w:p w14:paraId="1A3081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052FF"/>
    <w:rsid w:val="7B90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rPr>
      <w:rFonts w:ascii="Calibri" w:hAnsi="Calibri" w:eastAsia="宋体" w:cs="Times New Roman"/>
      <w:szCs w:val="22"/>
    </w:rPr>
  </w:style>
  <w:style w:type="paragraph" w:styleId="3">
    <w:name w:val="Body Text Indent"/>
    <w:basedOn w:val="1"/>
    <w:next w:val="1"/>
    <w:qFormat/>
    <w:uiPriority w:val="0"/>
    <w:pPr>
      <w:ind w:left="-3" w:firstLine="210"/>
    </w:pPr>
    <w:rPr>
      <w:rFonts w:ascii="楷体_GB2312" w:hAnsi="华文中宋" w:eastAsia="楷体_GB2312"/>
      <w:szCs w:val="20"/>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2026-06-17T09:36:00Z</dcterms:created>
  <dc:creator>yxy</dc:creator>
  <cp:lastModifiedBy>yxy</cp:lastModifiedBy>
  <dcterms:modified xsi:type="dcterms:W3CDTF">2026-06-17T09:36:49Z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C8E2DDFB78BA4720BB2E72F311AA43BC_11</vt:lpwstr>
  </property>
</Properties>
</file>