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黑体"/>
          <w:b/>
          <w:color w:val="auto"/>
          <w:sz w:val="32"/>
          <w:szCs w:val="32"/>
        </w:rPr>
      </w:pPr>
    </w:p>
    <w:p>
      <w:pPr>
        <w:spacing w:line="360" w:lineRule="auto"/>
        <w:jc w:val="center"/>
        <w:rPr>
          <w:rFonts w:eastAsia="黑体"/>
          <w:b/>
          <w:color w:val="auto"/>
          <w:sz w:val="32"/>
          <w:szCs w:val="32"/>
        </w:rPr>
      </w:pPr>
    </w:p>
    <w:p>
      <w:pPr>
        <w:spacing w:line="360" w:lineRule="auto"/>
        <w:jc w:val="center"/>
        <w:rPr>
          <w:rFonts w:eastAsia="黑体"/>
          <w:b/>
          <w:color w:val="auto"/>
          <w:sz w:val="56"/>
          <w:szCs w:val="56"/>
        </w:rPr>
      </w:pPr>
    </w:p>
    <w:p>
      <w:pPr>
        <w:spacing w:line="360" w:lineRule="auto"/>
        <w:jc w:val="center"/>
        <w:rPr>
          <w:rFonts w:eastAsia="黑体"/>
          <w:b/>
          <w:color w:val="auto"/>
          <w:sz w:val="56"/>
          <w:szCs w:val="56"/>
        </w:rPr>
      </w:pPr>
      <w:r>
        <w:rPr>
          <w:rFonts w:hint="eastAsia" w:eastAsia="黑体"/>
          <w:b/>
          <w:color w:val="auto"/>
          <w:sz w:val="56"/>
          <w:szCs w:val="56"/>
        </w:rPr>
        <w:t>宁夏回族自治区水土保持</w:t>
      </w:r>
    </w:p>
    <w:p>
      <w:pPr>
        <w:spacing w:line="360" w:lineRule="auto"/>
        <w:jc w:val="center"/>
        <w:rPr>
          <w:rFonts w:eastAsia="黑体"/>
          <w:b/>
          <w:color w:val="auto"/>
          <w:sz w:val="56"/>
          <w:szCs w:val="56"/>
        </w:rPr>
      </w:pPr>
      <w:r>
        <w:rPr>
          <w:rFonts w:hint="eastAsia" w:eastAsia="黑体"/>
          <w:b/>
          <w:color w:val="auto"/>
          <w:sz w:val="56"/>
          <w:szCs w:val="56"/>
        </w:rPr>
        <w:t>“十四五”规划</w:t>
      </w:r>
    </w:p>
    <w:p>
      <w:pPr>
        <w:spacing w:line="360" w:lineRule="auto"/>
        <w:jc w:val="center"/>
        <w:rPr>
          <w:rFonts w:eastAsia="黑体"/>
          <w:b/>
          <w:color w:val="auto"/>
          <w:sz w:val="72"/>
          <w:szCs w:val="72"/>
        </w:rPr>
      </w:pPr>
    </w:p>
    <w:p>
      <w:pPr>
        <w:spacing w:line="360" w:lineRule="auto"/>
        <w:jc w:val="center"/>
        <w:rPr>
          <w:rFonts w:eastAsia="黑体"/>
          <w:b/>
          <w:color w:val="auto"/>
          <w:sz w:val="72"/>
          <w:szCs w:val="72"/>
        </w:rPr>
      </w:pPr>
    </w:p>
    <w:p>
      <w:pPr>
        <w:spacing w:line="360" w:lineRule="auto"/>
        <w:jc w:val="center"/>
        <w:rPr>
          <w:rFonts w:eastAsia="黑体"/>
          <w:b/>
          <w:color w:val="auto"/>
          <w:sz w:val="32"/>
          <w:szCs w:val="32"/>
        </w:rPr>
      </w:pPr>
    </w:p>
    <w:p>
      <w:pPr>
        <w:spacing w:line="360" w:lineRule="auto"/>
        <w:jc w:val="center"/>
        <w:rPr>
          <w:rFonts w:eastAsia="黑体"/>
          <w:b/>
          <w:color w:val="auto"/>
          <w:sz w:val="32"/>
          <w:szCs w:val="32"/>
        </w:rPr>
      </w:pPr>
    </w:p>
    <w:p>
      <w:pPr>
        <w:spacing w:line="360" w:lineRule="auto"/>
        <w:jc w:val="center"/>
        <w:rPr>
          <w:rFonts w:eastAsia="黑体"/>
          <w:b/>
          <w:color w:val="auto"/>
          <w:sz w:val="32"/>
          <w:szCs w:val="32"/>
        </w:rPr>
      </w:pPr>
    </w:p>
    <w:p>
      <w:pPr>
        <w:spacing w:line="360" w:lineRule="auto"/>
        <w:jc w:val="center"/>
        <w:rPr>
          <w:rFonts w:eastAsia="黑体"/>
          <w:b/>
          <w:color w:val="auto"/>
          <w:sz w:val="32"/>
          <w:szCs w:val="32"/>
        </w:rPr>
      </w:pPr>
    </w:p>
    <w:p>
      <w:pPr>
        <w:spacing w:line="360" w:lineRule="auto"/>
        <w:jc w:val="center"/>
        <w:rPr>
          <w:rFonts w:eastAsia="黑体"/>
          <w:b/>
          <w:color w:val="auto"/>
          <w:sz w:val="32"/>
          <w:szCs w:val="32"/>
        </w:rPr>
      </w:pPr>
    </w:p>
    <w:p>
      <w:pPr>
        <w:spacing w:line="360" w:lineRule="auto"/>
        <w:jc w:val="center"/>
        <w:rPr>
          <w:rFonts w:eastAsia="黑体"/>
          <w:b/>
          <w:color w:val="auto"/>
          <w:sz w:val="32"/>
          <w:szCs w:val="32"/>
        </w:rPr>
      </w:pPr>
    </w:p>
    <w:p>
      <w:pPr>
        <w:spacing w:line="360" w:lineRule="auto"/>
        <w:jc w:val="center"/>
        <w:rPr>
          <w:rFonts w:eastAsia="黑体"/>
          <w:b/>
          <w:color w:val="auto"/>
          <w:sz w:val="32"/>
          <w:szCs w:val="32"/>
        </w:rPr>
      </w:pPr>
    </w:p>
    <w:p>
      <w:pPr>
        <w:spacing w:line="360" w:lineRule="auto"/>
        <w:jc w:val="center"/>
        <w:rPr>
          <w:rFonts w:eastAsia="黑体"/>
          <w:b/>
          <w:color w:val="auto"/>
          <w:sz w:val="32"/>
          <w:szCs w:val="32"/>
        </w:rPr>
      </w:pPr>
    </w:p>
    <w:p>
      <w:pPr>
        <w:spacing w:line="360" w:lineRule="auto"/>
        <w:jc w:val="center"/>
        <w:rPr>
          <w:rFonts w:eastAsia="黑体"/>
          <w:b/>
          <w:color w:val="auto"/>
          <w:sz w:val="32"/>
          <w:szCs w:val="32"/>
        </w:rPr>
      </w:pPr>
    </w:p>
    <w:p>
      <w:pPr>
        <w:spacing w:line="360" w:lineRule="auto"/>
        <w:jc w:val="center"/>
        <w:rPr>
          <w:rFonts w:eastAsia="黑体"/>
          <w:b/>
          <w:color w:val="auto"/>
          <w:sz w:val="36"/>
          <w:szCs w:val="36"/>
        </w:rPr>
      </w:pPr>
      <w:r>
        <w:rPr>
          <w:rFonts w:hint="eastAsia" w:eastAsia="黑体"/>
          <w:b/>
          <w:color w:val="auto"/>
          <w:sz w:val="36"/>
          <w:szCs w:val="36"/>
        </w:rPr>
        <w:t>宁夏回族自治区水利厅</w:t>
      </w:r>
    </w:p>
    <w:p>
      <w:pPr>
        <w:spacing w:line="360" w:lineRule="auto"/>
        <w:jc w:val="center"/>
        <w:rPr>
          <w:rFonts w:eastAsia="黑体"/>
          <w:b/>
          <w:color w:val="auto"/>
          <w:sz w:val="36"/>
          <w:szCs w:val="36"/>
        </w:rPr>
      </w:pPr>
      <w:r>
        <w:rPr>
          <w:rFonts w:hint="eastAsia" w:eastAsia="黑体"/>
          <w:b/>
          <w:color w:val="auto"/>
          <w:sz w:val="36"/>
          <w:szCs w:val="36"/>
        </w:rPr>
        <w:t>二０二０年十二月</w:t>
      </w:r>
    </w:p>
    <w:p>
      <w:pPr>
        <w:widowControl/>
        <w:jc w:val="left"/>
        <w:rPr>
          <w:rFonts w:eastAsia="黑体"/>
          <w:b/>
          <w:color w:val="auto"/>
          <w:sz w:val="36"/>
          <w:szCs w:val="36"/>
        </w:rPr>
      </w:pPr>
      <w:r>
        <w:rPr>
          <w:rFonts w:eastAsia="黑体"/>
          <w:b/>
          <w:color w:val="auto"/>
          <w:sz w:val="36"/>
          <w:szCs w:val="36"/>
        </w:rPr>
        <w:br w:type="page"/>
      </w:r>
    </w:p>
    <w:p>
      <w:pPr>
        <w:widowControl/>
        <w:spacing w:line="480" w:lineRule="auto"/>
        <w:rPr>
          <w:rFonts w:eastAsia="黑体"/>
          <w:b/>
          <w:color w:val="auto"/>
          <w:sz w:val="30"/>
          <w:szCs w:val="30"/>
        </w:rPr>
      </w:pPr>
    </w:p>
    <w:p>
      <w:pPr>
        <w:widowControl/>
        <w:spacing w:line="480" w:lineRule="auto"/>
        <w:rPr>
          <w:rFonts w:eastAsia="黑体"/>
          <w:b/>
          <w:color w:val="auto"/>
          <w:sz w:val="30"/>
          <w:szCs w:val="30"/>
        </w:rPr>
      </w:pPr>
      <w:r>
        <w:rPr>
          <w:rFonts w:hint="eastAsia" w:eastAsia="黑体"/>
          <w:b/>
          <w:color w:val="auto"/>
          <w:sz w:val="30"/>
          <w:szCs w:val="30"/>
        </w:rPr>
        <w:t>主办单位：宁夏回族自治区水利厅</w:t>
      </w:r>
    </w:p>
    <w:p>
      <w:pPr>
        <w:widowControl/>
        <w:spacing w:line="480" w:lineRule="auto"/>
        <w:rPr>
          <w:rFonts w:eastAsia="黑体"/>
          <w:b/>
          <w:color w:val="auto"/>
          <w:sz w:val="30"/>
          <w:szCs w:val="30"/>
        </w:rPr>
      </w:pPr>
      <w:r>
        <w:rPr>
          <w:rFonts w:hint="eastAsia" w:eastAsia="黑体"/>
          <w:b/>
          <w:color w:val="auto"/>
          <w:sz w:val="30"/>
          <w:szCs w:val="30"/>
        </w:rPr>
        <w:t>编制单位：宁夏回族自治区水土保持监测总站</w:t>
      </w:r>
    </w:p>
    <w:p>
      <w:pPr>
        <w:widowControl/>
        <w:spacing w:line="480" w:lineRule="auto"/>
        <w:ind w:left="1861" w:leftChars="743" w:hanging="301" w:hangingChars="100"/>
        <w:jc w:val="left"/>
        <w:rPr>
          <w:rFonts w:eastAsia="黑体"/>
          <w:b/>
          <w:color w:val="auto"/>
          <w:sz w:val="30"/>
          <w:szCs w:val="30"/>
        </w:rPr>
      </w:pPr>
      <w:r>
        <w:rPr>
          <w:rFonts w:hint="eastAsia" w:eastAsia="黑体"/>
          <w:b/>
          <w:color w:val="auto"/>
          <w:sz w:val="30"/>
          <w:szCs w:val="30"/>
        </w:rPr>
        <w:t>宁夏回族自治区水利水电勘测设计研究院有限公司</w:t>
      </w:r>
    </w:p>
    <w:p>
      <w:pPr>
        <w:widowControl/>
        <w:spacing w:line="480" w:lineRule="auto"/>
        <w:ind w:left="1861" w:leftChars="743" w:hanging="301" w:hangingChars="100"/>
        <w:jc w:val="left"/>
        <w:rPr>
          <w:rFonts w:eastAsia="黑体"/>
          <w:b/>
          <w:color w:val="auto"/>
          <w:sz w:val="30"/>
          <w:szCs w:val="30"/>
        </w:rPr>
      </w:pPr>
      <w:r>
        <w:rPr>
          <w:rFonts w:hint="eastAsia" w:eastAsia="黑体"/>
          <w:b/>
          <w:color w:val="auto"/>
          <w:sz w:val="30"/>
          <w:szCs w:val="30"/>
        </w:rPr>
        <w:t>西安黄河规划设计有限公司</w:t>
      </w:r>
    </w:p>
    <w:p>
      <w:pPr>
        <w:widowControl/>
        <w:spacing w:line="360" w:lineRule="auto"/>
        <w:rPr>
          <w:rFonts w:eastAsia="黑体"/>
          <w:b/>
          <w:color w:val="auto"/>
          <w:sz w:val="30"/>
          <w:szCs w:val="30"/>
        </w:rPr>
      </w:pPr>
    </w:p>
    <w:p>
      <w:pPr>
        <w:widowControl/>
        <w:spacing w:line="360" w:lineRule="auto"/>
        <w:rPr>
          <w:rFonts w:eastAsia="黑体"/>
          <w:b/>
          <w:color w:val="auto"/>
          <w:sz w:val="30"/>
          <w:szCs w:val="30"/>
        </w:rPr>
      </w:pPr>
    </w:p>
    <w:p>
      <w:pPr>
        <w:widowControl/>
        <w:spacing w:line="360" w:lineRule="auto"/>
        <w:rPr>
          <w:rFonts w:eastAsia="黑体"/>
          <w:b/>
          <w:color w:val="auto"/>
          <w:sz w:val="30"/>
          <w:szCs w:val="30"/>
        </w:rPr>
      </w:pPr>
      <w:r>
        <w:rPr>
          <w:rFonts w:hint="eastAsia" w:eastAsia="黑体"/>
          <w:b/>
          <w:color w:val="auto"/>
          <w:sz w:val="30"/>
          <w:szCs w:val="30"/>
        </w:rPr>
        <w:t>批      准：</w:t>
      </w:r>
      <w:r>
        <w:rPr>
          <w:rFonts w:hint="eastAsia" w:eastAsia="黑体"/>
          <w:b/>
          <w:color w:val="auto"/>
          <w:sz w:val="30"/>
          <w:szCs w:val="30"/>
          <w:lang w:eastAsia="zh-CN"/>
        </w:rPr>
        <w:t>潘</w:t>
      </w:r>
      <w:r>
        <w:rPr>
          <w:rFonts w:hint="eastAsia" w:eastAsia="黑体"/>
          <w:b/>
          <w:color w:val="auto"/>
          <w:sz w:val="30"/>
          <w:szCs w:val="30"/>
          <w:lang w:val="en-US" w:eastAsia="zh-CN"/>
        </w:rPr>
        <w:t xml:space="preserve">  军 </w:t>
      </w:r>
      <w:r>
        <w:rPr>
          <w:rFonts w:hint="eastAsia" w:eastAsia="黑体"/>
          <w:b/>
          <w:color w:val="auto"/>
          <w:sz w:val="30"/>
          <w:szCs w:val="30"/>
          <w:lang w:val="en-US" w:eastAsia="zh-CN"/>
        </w:rPr>
        <w:t xml:space="preserve"> 李治  郭玉涛</w:t>
      </w:r>
    </w:p>
    <w:p>
      <w:pPr>
        <w:widowControl/>
        <w:spacing w:line="360" w:lineRule="auto"/>
        <w:rPr>
          <w:rFonts w:eastAsia="黑体"/>
          <w:b/>
          <w:color w:val="auto"/>
          <w:sz w:val="30"/>
          <w:szCs w:val="30"/>
        </w:rPr>
      </w:pPr>
    </w:p>
    <w:p>
      <w:pPr>
        <w:widowControl/>
        <w:spacing w:line="360" w:lineRule="auto"/>
        <w:rPr>
          <w:rFonts w:hint="default" w:ascii="楷体" w:hAnsi="楷体" w:eastAsia="楷体" w:cs="楷体"/>
          <w:b/>
          <w:color w:val="auto"/>
          <w:sz w:val="30"/>
          <w:szCs w:val="30"/>
          <w:lang w:val="en-US" w:eastAsia="zh-CN"/>
        </w:rPr>
      </w:pPr>
      <w:r>
        <w:rPr>
          <w:rFonts w:hint="eastAsia" w:eastAsia="黑体"/>
          <w:b/>
          <w:color w:val="auto"/>
          <w:sz w:val="30"/>
          <w:szCs w:val="30"/>
        </w:rPr>
        <w:t>审      定：</w:t>
      </w:r>
      <w:r>
        <w:rPr>
          <w:rFonts w:hint="eastAsia" w:eastAsia="黑体"/>
          <w:b/>
          <w:color w:val="auto"/>
          <w:sz w:val="30"/>
          <w:szCs w:val="30"/>
          <w:lang w:val="en-US" w:eastAsia="zh-CN"/>
        </w:rPr>
        <w:t xml:space="preserve"> </w:t>
      </w:r>
      <w:r>
        <w:rPr>
          <w:rFonts w:hint="eastAsia" w:ascii="楷体" w:hAnsi="楷体" w:eastAsia="楷体" w:cs="楷体"/>
          <w:b/>
          <w:color w:val="auto"/>
          <w:sz w:val="30"/>
          <w:szCs w:val="30"/>
          <w:lang w:val="en-US" w:eastAsia="zh-CN"/>
        </w:rPr>
        <w:t>王景山   苏立宁</w:t>
      </w:r>
      <w:r>
        <w:rPr>
          <w:rFonts w:hint="eastAsia" w:ascii="楷体" w:hAnsi="楷体" w:eastAsia="楷体" w:cs="楷体"/>
          <w:b/>
          <w:color w:val="auto"/>
          <w:sz w:val="30"/>
          <w:szCs w:val="30"/>
          <w:lang w:val="en-US" w:eastAsia="zh-CN"/>
        </w:rPr>
        <w:t xml:space="preserve">  柳东海  王白春</w:t>
      </w:r>
    </w:p>
    <w:p>
      <w:pPr>
        <w:widowControl/>
        <w:spacing w:line="360" w:lineRule="auto"/>
        <w:rPr>
          <w:rFonts w:eastAsia="黑体"/>
          <w:b/>
          <w:color w:val="auto"/>
          <w:sz w:val="30"/>
          <w:szCs w:val="30"/>
        </w:rPr>
      </w:pPr>
    </w:p>
    <w:p>
      <w:pPr>
        <w:widowControl/>
        <w:spacing w:line="360" w:lineRule="auto"/>
        <w:rPr>
          <w:rFonts w:hint="default" w:ascii="楷体" w:hAnsi="楷体" w:eastAsia="楷体" w:cs="楷体"/>
          <w:b/>
          <w:color w:val="auto"/>
          <w:sz w:val="30"/>
          <w:szCs w:val="30"/>
          <w:lang w:val="en-US" w:eastAsia="zh-CN"/>
        </w:rPr>
      </w:pPr>
      <w:r>
        <w:rPr>
          <w:rFonts w:hint="eastAsia" w:eastAsia="黑体"/>
          <w:b/>
          <w:color w:val="auto"/>
          <w:sz w:val="30"/>
          <w:szCs w:val="30"/>
        </w:rPr>
        <w:t>校      核：</w:t>
      </w:r>
      <w:r>
        <w:rPr>
          <w:rFonts w:hint="eastAsia" w:ascii="楷体" w:hAnsi="楷体" w:eastAsia="楷体" w:cs="楷体"/>
          <w:b/>
          <w:color w:val="auto"/>
          <w:sz w:val="30"/>
          <w:szCs w:val="30"/>
          <w:lang w:val="en-US" w:eastAsia="zh-CN"/>
        </w:rPr>
        <w:t xml:space="preserve">李克文  杨 志   郭文锋  </w:t>
      </w:r>
      <w:r>
        <w:rPr>
          <w:rFonts w:hint="eastAsia" w:ascii="楷体" w:hAnsi="楷体" w:eastAsia="楷体" w:cs="楷体"/>
          <w:b/>
          <w:color w:val="auto"/>
          <w:sz w:val="30"/>
          <w:szCs w:val="30"/>
          <w:lang w:val="en-US" w:eastAsia="zh-CN"/>
        </w:rPr>
        <w:t>易军  尤代强</w:t>
      </w:r>
    </w:p>
    <w:p>
      <w:pPr>
        <w:widowControl/>
        <w:spacing w:line="360" w:lineRule="auto"/>
        <w:rPr>
          <w:rFonts w:eastAsia="黑体"/>
          <w:b/>
          <w:color w:val="auto"/>
          <w:sz w:val="30"/>
          <w:szCs w:val="30"/>
        </w:rPr>
      </w:pPr>
    </w:p>
    <w:p>
      <w:pPr>
        <w:jc w:val="left"/>
        <w:rPr>
          <w:rFonts w:hint="eastAsia" w:ascii="楷体" w:hAnsi="楷体" w:eastAsia="楷体" w:cs="楷体"/>
          <w:b/>
          <w:color w:val="auto"/>
          <w:sz w:val="30"/>
          <w:szCs w:val="30"/>
          <w:lang w:val="en-US" w:eastAsia="zh-CN"/>
        </w:rPr>
      </w:pPr>
      <w:r>
        <w:rPr>
          <w:rFonts w:hint="eastAsia" w:eastAsia="黑体"/>
          <w:b/>
          <w:color w:val="auto"/>
          <w:sz w:val="30"/>
          <w:szCs w:val="30"/>
        </w:rPr>
        <w:t>主要完成人：</w:t>
      </w:r>
      <w:r>
        <w:rPr>
          <w:rFonts w:hint="eastAsia" w:ascii="楷体" w:hAnsi="楷体" w:eastAsia="楷体" w:cs="楷体"/>
          <w:b/>
          <w:color w:val="auto"/>
          <w:sz w:val="30"/>
          <w:szCs w:val="30"/>
          <w:lang w:eastAsia="zh-CN"/>
        </w:rPr>
        <w:t>尤代强</w:t>
      </w:r>
      <w:r>
        <w:rPr>
          <w:rFonts w:hint="eastAsia" w:ascii="楷体" w:hAnsi="楷体" w:eastAsia="楷体" w:cs="楷体"/>
          <w:b/>
          <w:color w:val="auto"/>
          <w:sz w:val="30"/>
          <w:szCs w:val="30"/>
          <w:lang w:val="en-US" w:eastAsia="zh-CN"/>
        </w:rPr>
        <w:t xml:space="preserve">  唐红玉  尤亚森 </w:t>
      </w:r>
      <w:r>
        <w:rPr>
          <w:rFonts w:hint="eastAsia" w:ascii="楷体" w:hAnsi="楷体" w:eastAsia="楷体" w:cs="楷体"/>
          <w:b/>
          <w:color w:val="auto"/>
          <w:sz w:val="30"/>
          <w:szCs w:val="30"/>
          <w:lang w:val="en-US" w:eastAsia="zh-CN"/>
        </w:rPr>
        <w:t>李建国  苏利平 牛保安  王立斌  王立明  任正龑  张虎威  杨  军  贾爱东  魏小燕</w:t>
      </w:r>
    </w:p>
    <w:p>
      <w:pPr>
        <w:jc w:val="left"/>
        <w:rPr>
          <w:rFonts w:hint="default" w:ascii="楷体" w:hAnsi="楷体" w:eastAsia="楷体" w:cs="楷体"/>
          <w:b/>
          <w:color w:val="auto"/>
          <w:sz w:val="30"/>
          <w:szCs w:val="30"/>
          <w:lang w:val="en-US" w:eastAsia="zh-CN"/>
        </w:rPr>
      </w:pPr>
      <w:r>
        <w:rPr>
          <w:rFonts w:hint="eastAsia" w:ascii="楷体" w:hAnsi="楷体" w:eastAsia="楷体" w:cs="楷体"/>
          <w:b/>
          <w:color w:val="auto"/>
          <w:sz w:val="30"/>
          <w:szCs w:val="30"/>
          <w:lang w:val="en-US" w:eastAsia="zh-CN"/>
        </w:rPr>
        <w:t>杨亚娟  牛萍   惠波  解婷婷  盛晓飞 周慧芳  程红岗</w:t>
      </w:r>
    </w:p>
    <w:p>
      <w:pPr>
        <w:ind w:firstLine="1807" w:firstLineChars="600"/>
        <w:rPr>
          <w:rFonts w:eastAsia="黑体"/>
          <w:b/>
          <w:color w:val="auto"/>
          <w:sz w:val="30"/>
          <w:szCs w:val="30"/>
        </w:rPr>
      </w:pPr>
    </w:p>
    <w:p>
      <w:pPr>
        <w:widowControl/>
        <w:jc w:val="center"/>
        <w:rPr>
          <w:rFonts w:ascii="楷体" w:hAnsi="楷体" w:eastAsia="楷体"/>
          <w:b/>
          <w:color w:val="auto"/>
          <w:sz w:val="40"/>
          <w:szCs w:val="40"/>
        </w:rPr>
      </w:pPr>
      <w:r>
        <w:rPr>
          <w:rFonts w:eastAsia="黑体"/>
          <w:b/>
          <w:color w:val="auto"/>
          <w:sz w:val="30"/>
          <w:szCs w:val="30"/>
        </w:rPr>
        <w:br w:type="page"/>
      </w:r>
      <w:r>
        <w:rPr>
          <w:rFonts w:hint="eastAsia" w:ascii="楷体" w:hAnsi="楷体" w:eastAsia="楷体"/>
          <w:b/>
          <w:color w:val="auto"/>
          <w:sz w:val="40"/>
          <w:szCs w:val="40"/>
          <w:lang w:val="zh-CN"/>
        </w:rPr>
        <w:t>目</w:t>
      </w:r>
      <w:r>
        <w:rPr>
          <w:rFonts w:ascii="楷体" w:hAnsi="楷体" w:eastAsia="楷体"/>
          <w:b/>
          <w:color w:val="auto"/>
          <w:sz w:val="40"/>
          <w:szCs w:val="40"/>
          <w:lang w:val="zh-CN"/>
        </w:rPr>
        <w:t xml:space="preserve">  </w:t>
      </w:r>
      <w:r>
        <w:rPr>
          <w:rFonts w:hint="eastAsia" w:ascii="楷体" w:hAnsi="楷体" w:eastAsia="楷体"/>
          <w:b/>
          <w:color w:val="auto"/>
          <w:sz w:val="40"/>
          <w:szCs w:val="40"/>
          <w:lang w:val="zh-CN"/>
        </w:rPr>
        <w:t>录</w:t>
      </w:r>
    </w:p>
    <w:p>
      <w:pPr>
        <w:pStyle w:val="17"/>
        <w:tabs>
          <w:tab w:val="right" w:leader="dot" w:pos="8296"/>
        </w:tabs>
        <w:spacing w:line="520" w:lineRule="exact"/>
        <w:rPr>
          <w:rFonts w:ascii="Times New Roman" w:hAnsi="Times New Roman" w:eastAsia="宋体"/>
          <w:color w:val="auto"/>
          <w:sz w:val="28"/>
          <w:szCs w:val="28"/>
        </w:rPr>
      </w:pPr>
      <w:r>
        <w:rPr>
          <w:rFonts w:ascii="Times New Roman" w:hAnsi="Times New Roman" w:eastAsia="楷体"/>
          <w:color w:val="auto"/>
          <w:sz w:val="28"/>
          <w:szCs w:val="28"/>
        </w:rPr>
        <w:fldChar w:fldCharType="begin"/>
      </w:r>
      <w:r>
        <w:rPr>
          <w:rFonts w:ascii="Times New Roman" w:hAnsi="Times New Roman" w:eastAsia="楷体"/>
          <w:color w:val="auto"/>
          <w:sz w:val="28"/>
          <w:szCs w:val="28"/>
        </w:rPr>
        <w:instrText xml:space="preserve"> TOC \o "1-3" \h \z \u </w:instrText>
      </w:r>
      <w:r>
        <w:rPr>
          <w:rFonts w:ascii="Times New Roman" w:hAnsi="Times New Roman" w:eastAsia="楷体"/>
          <w:color w:val="auto"/>
          <w:sz w:val="28"/>
          <w:szCs w:val="28"/>
        </w:rPr>
        <w:fldChar w:fldCharType="separate"/>
      </w:r>
      <w:r>
        <w:rPr>
          <w:color w:val="auto"/>
        </w:rPr>
        <w:fldChar w:fldCharType="begin"/>
      </w:r>
      <w:r>
        <w:rPr>
          <w:color w:val="auto"/>
        </w:rPr>
        <w:instrText xml:space="preserve"> HYPERLINK \l "_Toc57885298" </w:instrText>
      </w:r>
      <w:r>
        <w:rPr>
          <w:color w:val="auto"/>
        </w:rPr>
        <w:fldChar w:fldCharType="separate"/>
      </w:r>
      <w:r>
        <w:rPr>
          <w:rStyle w:val="26"/>
          <w:rFonts w:ascii="Times New Roman" w:eastAsia="楷体"/>
          <w:b/>
          <w:color w:val="auto"/>
          <w:sz w:val="28"/>
          <w:szCs w:val="28"/>
        </w:rPr>
        <w:t>前</w:t>
      </w:r>
      <w:r>
        <w:rPr>
          <w:rStyle w:val="26"/>
          <w:rFonts w:ascii="Times New Roman" w:hAnsi="Times New Roman" w:eastAsia="楷体"/>
          <w:b/>
          <w:color w:val="auto"/>
          <w:sz w:val="28"/>
          <w:szCs w:val="28"/>
        </w:rPr>
        <w:t xml:space="preserve"> </w:t>
      </w:r>
      <w:r>
        <w:rPr>
          <w:rStyle w:val="26"/>
          <w:rFonts w:ascii="Times New Roman" w:eastAsia="楷体"/>
          <w:b/>
          <w:color w:val="auto"/>
          <w:sz w:val="28"/>
          <w:szCs w:val="28"/>
        </w:rPr>
        <w:t>言</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_Toc57885298 \h </w:instrText>
      </w:r>
      <w:r>
        <w:rPr>
          <w:rFonts w:ascii="Times New Roman" w:hAnsi="Times New Roman"/>
          <w:color w:val="auto"/>
          <w:sz w:val="28"/>
          <w:szCs w:val="28"/>
        </w:rPr>
        <w:fldChar w:fldCharType="separate"/>
      </w:r>
      <w:r>
        <w:rPr>
          <w:rFonts w:ascii="Times New Roman" w:hAnsi="Times New Roman"/>
          <w:color w:val="auto"/>
          <w:sz w:val="28"/>
          <w:szCs w:val="28"/>
        </w:rPr>
        <w:t>1</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17"/>
        <w:tabs>
          <w:tab w:val="right" w:leader="dot" w:pos="8296"/>
        </w:tabs>
        <w:spacing w:line="520" w:lineRule="exact"/>
        <w:rPr>
          <w:rFonts w:ascii="Times New Roman" w:hAnsi="Times New Roman" w:eastAsia="宋体"/>
          <w:color w:val="auto"/>
          <w:sz w:val="28"/>
          <w:szCs w:val="28"/>
        </w:rPr>
      </w:pPr>
      <w:r>
        <w:rPr>
          <w:color w:val="auto"/>
        </w:rPr>
        <w:fldChar w:fldCharType="begin"/>
      </w:r>
      <w:r>
        <w:rPr>
          <w:color w:val="auto"/>
        </w:rPr>
        <w:instrText xml:space="preserve"> HYPERLINK \l "_Toc57885299" </w:instrText>
      </w:r>
      <w:r>
        <w:rPr>
          <w:color w:val="auto"/>
        </w:rPr>
        <w:fldChar w:fldCharType="separate"/>
      </w:r>
      <w:r>
        <w:rPr>
          <w:rStyle w:val="26"/>
          <w:rFonts w:ascii="Times New Roman" w:eastAsia="楷体"/>
          <w:b/>
          <w:color w:val="auto"/>
          <w:sz w:val="28"/>
          <w:szCs w:val="28"/>
        </w:rPr>
        <w:t>第一章</w:t>
      </w:r>
      <w:r>
        <w:rPr>
          <w:rStyle w:val="26"/>
          <w:rFonts w:ascii="Times New Roman" w:hAnsi="Times New Roman" w:eastAsia="楷体"/>
          <w:b/>
          <w:color w:val="auto"/>
          <w:sz w:val="28"/>
          <w:szCs w:val="28"/>
        </w:rPr>
        <w:t xml:space="preserve"> </w:t>
      </w:r>
      <w:r>
        <w:rPr>
          <w:rStyle w:val="26"/>
          <w:rFonts w:ascii="Times New Roman" w:eastAsia="楷体"/>
          <w:b/>
          <w:color w:val="auto"/>
          <w:sz w:val="28"/>
          <w:szCs w:val="28"/>
        </w:rPr>
        <w:t>现状与形势</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_Toc57885299 \h </w:instrText>
      </w:r>
      <w:r>
        <w:rPr>
          <w:rFonts w:ascii="Times New Roman" w:hAnsi="Times New Roman"/>
          <w:color w:val="auto"/>
          <w:sz w:val="28"/>
          <w:szCs w:val="28"/>
        </w:rPr>
        <w:fldChar w:fldCharType="separate"/>
      </w:r>
      <w:r>
        <w:rPr>
          <w:rFonts w:ascii="Times New Roman" w:hAnsi="Times New Roman"/>
          <w:color w:val="auto"/>
          <w:sz w:val="28"/>
          <w:szCs w:val="28"/>
        </w:rPr>
        <w:t>3</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"_Toc57885300" </w:instrText>
      </w:r>
      <w:r>
        <w:rPr>
          <w:color w:val="auto"/>
        </w:rPr>
        <w:fldChar w:fldCharType="separate"/>
      </w:r>
      <w:r>
        <w:rPr>
          <w:rStyle w:val="26"/>
          <w:rFonts w:eastAsia="楷体"/>
          <w:color w:val="auto"/>
          <w:sz w:val="28"/>
          <w:szCs w:val="28"/>
        </w:rPr>
        <w:t>一、“十三五”主要成效</w:t>
      </w:r>
      <w:r>
        <w:rPr>
          <w:color w:val="auto"/>
          <w:sz w:val="28"/>
          <w:szCs w:val="28"/>
        </w:rPr>
        <w:tab/>
      </w:r>
      <w:r>
        <w:rPr>
          <w:color w:val="auto"/>
          <w:sz w:val="28"/>
          <w:szCs w:val="28"/>
        </w:rPr>
        <w:fldChar w:fldCharType="begin"/>
      </w:r>
      <w:r>
        <w:rPr>
          <w:color w:val="auto"/>
          <w:sz w:val="28"/>
          <w:szCs w:val="28"/>
        </w:rPr>
        <w:instrText xml:space="preserve"> PAGEREF _Toc57885300 \h </w:instrText>
      </w:r>
      <w:r>
        <w:rPr>
          <w:color w:val="auto"/>
          <w:sz w:val="28"/>
          <w:szCs w:val="28"/>
        </w:rPr>
        <w:fldChar w:fldCharType="separate"/>
      </w:r>
      <w:r>
        <w:rPr>
          <w:color w:val="auto"/>
          <w:sz w:val="28"/>
          <w:szCs w:val="28"/>
        </w:rPr>
        <w:t>3</w:t>
      </w:r>
      <w:r>
        <w:rPr>
          <w:color w:val="auto"/>
          <w:sz w:val="28"/>
          <w:szCs w:val="28"/>
        </w:rPr>
        <w:fldChar w:fldCharType="end"/>
      </w:r>
      <w:r>
        <w:rPr>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"_Toc57885301" </w:instrText>
      </w:r>
      <w:r>
        <w:rPr>
          <w:color w:val="auto"/>
        </w:rPr>
        <w:fldChar w:fldCharType="separate"/>
      </w:r>
      <w:r>
        <w:rPr>
          <w:rStyle w:val="26"/>
          <w:rFonts w:eastAsia="楷体"/>
          <w:color w:val="auto"/>
          <w:sz w:val="28"/>
          <w:szCs w:val="28"/>
        </w:rPr>
        <w:t>二、问题与挑战</w:t>
      </w:r>
      <w:r>
        <w:rPr>
          <w:color w:val="auto"/>
          <w:sz w:val="28"/>
          <w:szCs w:val="28"/>
        </w:rPr>
        <w:tab/>
      </w:r>
      <w:r>
        <w:rPr>
          <w:color w:val="auto"/>
          <w:sz w:val="28"/>
          <w:szCs w:val="28"/>
        </w:rPr>
        <w:fldChar w:fldCharType="begin"/>
      </w:r>
      <w:r>
        <w:rPr>
          <w:color w:val="auto"/>
          <w:sz w:val="28"/>
          <w:szCs w:val="28"/>
        </w:rPr>
        <w:instrText xml:space="preserve"> PAGEREF _Toc57885301 \h </w:instrText>
      </w:r>
      <w:r>
        <w:rPr>
          <w:color w:val="auto"/>
          <w:sz w:val="28"/>
          <w:szCs w:val="28"/>
        </w:rPr>
        <w:fldChar w:fldCharType="separate"/>
      </w:r>
      <w:r>
        <w:rPr>
          <w:color w:val="auto"/>
          <w:sz w:val="28"/>
          <w:szCs w:val="28"/>
        </w:rPr>
        <w:t>7</w:t>
      </w:r>
      <w:r>
        <w:rPr>
          <w:color w:val="auto"/>
          <w:sz w:val="28"/>
          <w:szCs w:val="28"/>
        </w:rPr>
        <w:fldChar w:fldCharType="end"/>
      </w:r>
      <w:r>
        <w:rPr>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"_Toc57885302" </w:instrText>
      </w:r>
      <w:r>
        <w:rPr>
          <w:color w:val="auto"/>
        </w:rPr>
        <w:fldChar w:fldCharType="separate"/>
      </w:r>
      <w:r>
        <w:rPr>
          <w:rStyle w:val="26"/>
          <w:rFonts w:eastAsia="楷体"/>
          <w:color w:val="auto"/>
          <w:sz w:val="28"/>
          <w:szCs w:val="28"/>
        </w:rPr>
        <w:t>三、面临的机遇</w:t>
      </w:r>
      <w:r>
        <w:rPr>
          <w:color w:val="auto"/>
          <w:sz w:val="28"/>
          <w:szCs w:val="28"/>
        </w:rPr>
        <w:tab/>
      </w:r>
      <w:r>
        <w:rPr>
          <w:color w:val="auto"/>
          <w:sz w:val="28"/>
          <w:szCs w:val="28"/>
        </w:rPr>
        <w:fldChar w:fldCharType="begin"/>
      </w:r>
      <w:r>
        <w:rPr>
          <w:color w:val="auto"/>
          <w:sz w:val="28"/>
          <w:szCs w:val="28"/>
        </w:rPr>
        <w:instrText xml:space="preserve"> PAGEREF _Toc57885302 \h </w:instrText>
      </w:r>
      <w:r>
        <w:rPr>
          <w:color w:val="auto"/>
          <w:sz w:val="28"/>
          <w:szCs w:val="28"/>
        </w:rPr>
        <w:fldChar w:fldCharType="separate"/>
      </w:r>
      <w:r>
        <w:rPr>
          <w:color w:val="auto"/>
          <w:sz w:val="28"/>
          <w:szCs w:val="28"/>
        </w:rPr>
        <w:t>8</w:t>
      </w:r>
      <w:r>
        <w:rPr>
          <w:color w:val="auto"/>
          <w:sz w:val="28"/>
          <w:szCs w:val="28"/>
        </w:rPr>
        <w:fldChar w:fldCharType="end"/>
      </w:r>
      <w:r>
        <w:rPr>
          <w:color w:val="auto"/>
          <w:sz w:val="28"/>
          <w:szCs w:val="28"/>
        </w:rPr>
        <w:fldChar w:fldCharType="end"/>
      </w:r>
    </w:p>
    <w:p>
      <w:pPr>
        <w:pStyle w:val="17"/>
        <w:tabs>
          <w:tab w:val="right" w:leader="dot" w:pos="8296"/>
        </w:tabs>
        <w:spacing w:line="520" w:lineRule="exact"/>
        <w:rPr>
          <w:rFonts w:ascii="Times New Roman" w:hAnsi="Times New Roman" w:eastAsia="宋体"/>
          <w:color w:val="auto"/>
          <w:sz w:val="28"/>
          <w:szCs w:val="28"/>
        </w:rPr>
      </w:pPr>
      <w:r>
        <w:rPr>
          <w:color w:val="auto"/>
        </w:rPr>
        <w:fldChar w:fldCharType="begin"/>
      </w:r>
      <w:r>
        <w:rPr>
          <w:color w:val="auto"/>
        </w:rPr>
        <w:instrText xml:space="preserve"> HYPERLINK \l "_Toc57885303" </w:instrText>
      </w:r>
      <w:r>
        <w:rPr>
          <w:color w:val="auto"/>
        </w:rPr>
        <w:fldChar w:fldCharType="separate"/>
      </w:r>
      <w:r>
        <w:rPr>
          <w:rStyle w:val="26"/>
          <w:rFonts w:ascii="Times New Roman" w:eastAsia="楷体"/>
          <w:b/>
          <w:color w:val="auto"/>
          <w:sz w:val="28"/>
          <w:szCs w:val="28"/>
        </w:rPr>
        <w:t>第二章</w:t>
      </w:r>
      <w:r>
        <w:rPr>
          <w:rStyle w:val="26"/>
          <w:rFonts w:ascii="Times New Roman" w:hAnsi="Times New Roman" w:eastAsia="楷体"/>
          <w:b/>
          <w:color w:val="auto"/>
          <w:sz w:val="28"/>
          <w:szCs w:val="28"/>
        </w:rPr>
        <w:t xml:space="preserve"> </w:t>
      </w:r>
      <w:r>
        <w:rPr>
          <w:rStyle w:val="26"/>
          <w:rFonts w:ascii="Times New Roman" w:eastAsia="楷体"/>
          <w:b/>
          <w:color w:val="auto"/>
          <w:sz w:val="28"/>
          <w:szCs w:val="28"/>
        </w:rPr>
        <w:t>规划总体思路</w:t>
      </w:r>
      <w:r>
        <w:rPr>
          <w:rStyle w:val="26"/>
          <w:rFonts w:ascii="Times New Roman" w:hAnsi="Times New Roman" w:eastAsia="楷体"/>
          <w:b/>
          <w:color w:val="auto"/>
          <w:sz w:val="28"/>
          <w:szCs w:val="28"/>
        </w:rPr>
        <w:t xml:space="preserve"> </w:t>
      </w:r>
      <w:r>
        <w:rPr>
          <w:rStyle w:val="26"/>
          <w:rFonts w:ascii="Times New Roman" w:eastAsia="楷体"/>
          <w:b/>
          <w:color w:val="auto"/>
          <w:sz w:val="28"/>
          <w:szCs w:val="28"/>
        </w:rPr>
        <w:t>目标与布局</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_Toc57885303 \h </w:instrText>
      </w:r>
      <w:r>
        <w:rPr>
          <w:rFonts w:ascii="Times New Roman" w:hAnsi="Times New Roman"/>
          <w:color w:val="auto"/>
          <w:sz w:val="28"/>
          <w:szCs w:val="28"/>
        </w:rPr>
        <w:fldChar w:fldCharType="separate"/>
      </w:r>
      <w:r>
        <w:rPr>
          <w:rFonts w:ascii="Times New Roman" w:hAnsi="Times New Roman"/>
          <w:color w:val="auto"/>
          <w:sz w:val="28"/>
          <w:szCs w:val="28"/>
        </w:rPr>
        <w:t>10</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"_Toc57885304" </w:instrText>
      </w:r>
      <w:r>
        <w:rPr>
          <w:color w:val="auto"/>
        </w:rPr>
        <w:fldChar w:fldCharType="separate"/>
      </w:r>
      <w:r>
        <w:rPr>
          <w:rStyle w:val="26"/>
          <w:rFonts w:eastAsia="楷体"/>
          <w:color w:val="auto"/>
          <w:sz w:val="28"/>
          <w:szCs w:val="28"/>
        </w:rPr>
        <w:t>一、指导思想</w:t>
      </w:r>
      <w:r>
        <w:rPr>
          <w:color w:val="auto"/>
          <w:sz w:val="28"/>
          <w:szCs w:val="28"/>
        </w:rPr>
        <w:tab/>
      </w:r>
      <w:r>
        <w:rPr>
          <w:color w:val="auto"/>
          <w:sz w:val="28"/>
          <w:szCs w:val="28"/>
        </w:rPr>
        <w:fldChar w:fldCharType="begin"/>
      </w:r>
      <w:r>
        <w:rPr>
          <w:color w:val="auto"/>
          <w:sz w:val="28"/>
          <w:szCs w:val="28"/>
        </w:rPr>
        <w:instrText xml:space="preserve"> PAGEREF _Toc57885304 \h </w:instrText>
      </w:r>
      <w:r>
        <w:rPr>
          <w:color w:val="auto"/>
          <w:sz w:val="28"/>
          <w:szCs w:val="28"/>
        </w:rPr>
        <w:fldChar w:fldCharType="separate"/>
      </w:r>
      <w:r>
        <w:rPr>
          <w:color w:val="auto"/>
          <w:sz w:val="28"/>
          <w:szCs w:val="28"/>
        </w:rPr>
        <w:t>10</w:t>
      </w:r>
      <w:r>
        <w:rPr>
          <w:color w:val="auto"/>
          <w:sz w:val="28"/>
          <w:szCs w:val="28"/>
        </w:rPr>
        <w:fldChar w:fldCharType="end"/>
      </w:r>
      <w:r>
        <w:rPr>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"_Toc57885305" </w:instrText>
      </w:r>
      <w:r>
        <w:rPr>
          <w:color w:val="auto"/>
        </w:rPr>
        <w:fldChar w:fldCharType="separate"/>
      </w:r>
      <w:r>
        <w:rPr>
          <w:rStyle w:val="26"/>
          <w:rFonts w:eastAsia="楷体"/>
          <w:color w:val="auto"/>
          <w:sz w:val="28"/>
          <w:szCs w:val="28"/>
        </w:rPr>
        <w:t>二、基本原则</w:t>
      </w:r>
      <w:r>
        <w:rPr>
          <w:color w:val="auto"/>
          <w:sz w:val="28"/>
          <w:szCs w:val="28"/>
        </w:rPr>
        <w:tab/>
      </w:r>
      <w:r>
        <w:rPr>
          <w:color w:val="auto"/>
          <w:sz w:val="28"/>
          <w:szCs w:val="28"/>
        </w:rPr>
        <w:fldChar w:fldCharType="begin"/>
      </w:r>
      <w:r>
        <w:rPr>
          <w:color w:val="auto"/>
          <w:sz w:val="28"/>
          <w:szCs w:val="28"/>
        </w:rPr>
        <w:instrText xml:space="preserve"> PAGEREF _Toc57885305 \h </w:instrText>
      </w:r>
      <w:r>
        <w:rPr>
          <w:color w:val="auto"/>
          <w:sz w:val="28"/>
          <w:szCs w:val="28"/>
        </w:rPr>
        <w:fldChar w:fldCharType="separate"/>
      </w:r>
      <w:r>
        <w:rPr>
          <w:color w:val="auto"/>
          <w:sz w:val="28"/>
          <w:szCs w:val="28"/>
        </w:rPr>
        <w:t>10</w:t>
      </w:r>
      <w:r>
        <w:rPr>
          <w:color w:val="auto"/>
          <w:sz w:val="28"/>
          <w:szCs w:val="28"/>
        </w:rPr>
        <w:fldChar w:fldCharType="end"/>
      </w:r>
      <w:r>
        <w:rPr>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"_Toc57885306" </w:instrText>
      </w:r>
      <w:r>
        <w:rPr>
          <w:color w:val="auto"/>
        </w:rPr>
        <w:fldChar w:fldCharType="separate"/>
      </w:r>
      <w:r>
        <w:rPr>
          <w:rStyle w:val="26"/>
          <w:rFonts w:eastAsia="楷体"/>
          <w:color w:val="auto"/>
          <w:sz w:val="28"/>
          <w:szCs w:val="28"/>
        </w:rPr>
        <w:t>三、规划目标</w:t>
      </w:r>
      <w:r>
        <w:rPr>
          <w:color w:val="auto"/>
          <w:sz w:val="28"/>
          <w:szCs w:val="28"/>
        </w:rPr>
        <w:tab/>
      </w:r>
      <w:r>
        <w:rPr>
          <w:color w:val="auto"/>
          <w:sz w:val="28"/>
          <w:szCs w:val="28"/>
        </w:rPr>
        <w:fldChar w:fldCharType="begin"/>
      </w:r>
      <w:r>
        <w:rPr>
          <w:color w:val="auto"/>
          <w:sz w:val="28"/>
          <w:szCs w:val="28"/>
        </w:rPr>
        <w:instrText xml:space="preserve"> PAGEREF _Toc57885306 \h </w:instrText>
      </w:r>
      <w:r>
        <w:rPr>
          <w:color w:val="auto"/>
          <w:sz w:val="28"/>
          <w:szCs w:val="28"/>
        </w:rPr>
        <w:fldChar w:fldCharType="separate"/>
      </w:r>
      <w:r>
        <w:rPr>
          <w:color w:val="auto"/>
          <w:sz w:val="28"/>
          <w:szCs w:val="28"/>
        </w:rPr>
        <w:t>11</w:t>
      </w:r>
      <w:r>
        <w:rPr>
          <w:color w:val="auto"/>
          <w:sz w:val="28"/>
          <w:szCs w:val="28"/>
        </w:rPr>
        <w:fldChar w:fldCharType="end"/>
      </w:r>
      <w:r>
        <w:rPr>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"_Toc57885307" </w:instrText>
      </w:r>
      <w:r>
        <w:rPr>
          <w:color w:val="auto"/>
        </w:rPr>
        <w:fldChar w:fldCharType="separate"/>
      </w:r>
      <w:r>
        <w:rPr>
          <w:rStyle w:val="26"/>
          <w:rFonts w:eastAsia="楷体"/>
          <w:color w:val="auto"/>
          <w:sz w:val="28"/>
          <w:szCs w:val="28"/>
        </w:rPr>
        <w:t>四、总体布局</w:t>
      </w:r>
      <w:r>
        <w:rPr>
          <w:color w:val="auto"/>
          <w:sz w:val="28"/>
          <w:szCs w:val="28"/>
        </w:rPr>
        <w:tab/>
      </w:r>
      <w:r>
        <w:rPr>
          <w:color w:val="auto"/>
          <w:sz w:val="28"/>
          <w:szCs w:val="28"/>
        </w:rPr>
        <w:fldChar w:fldCharType="begin"/>
      </w:r>
      <w:r>
        <w:rPr>
          <w:color w:val="auto"/>
          <w:sz w:val="28"/>
          <w:szCs w:val="28"/>
        </w:rPr>
        <w:instrText xml:space="preserve"> PAGEREF _Toc57885307 \h </w:instrText>
      </w:r>
      <w:r>
        <w:rPr>
          <w:color w:val="auto"/>
          <w:sz w:val="28"/>
          <w:szCs w:val="28"/>
        </w:rPr>
        <w:fldChar w:fldCharType="separate"/>
      </w:r>
      <w:r>
        <w:rPr>
          <w:color w:val="auto"/>
          <w:sz w:val="28"/>
          <w:szCs w:val="28"/>
        </w:rPr>
        <w:t>14</w:t>
      </w:r>
      <w:r>
        <w:rPr>
          <w:color w:val="auto"/>
          <w:sz w:val="28"/>
          <w:szCs w:val="28"/>
        </w:rPr>
        <w:fldChar w:fldCharType="end"/>
      </w:r>
      <w:r>
        <w:rPr>
          <w:color w:val="auto"/>
          <w:sz w:val="28"/>
          <w:szCs w:val="28"/>
        </w:rPr>
        <w:fldChar w:fldCharType="end"/>
      </w:r>
    </w:p>
    <w:p>
      <w:pPr>
        <w:pStyle w:val="17"/>
        <w:tabs>
          <w:tab w:val="right" w:leader="dot" w:pos="8296"/>
        </w:tabs>
        <w:spacing w:line="520" w:lineRule="exact"/>
        <w:rPr>
          <w:rFonts w:ascii="Times New Roman" w:hAnsi="Times New Roman" w:eastAsia="宋体"/>
          <w:color w:val="auto"/>
          <w:sz w:val="28"/>
          <w:szCs w:val="28"/>
        </w:rPr>
      </w:pPr>
      <w:r>
        <w:rPr>
          <w:color w:val="auto"/>
        </w:rPr>
        <w:fldChar w:fldCharType="begin"/>
      </w:r>
      <w:r>
        <w:rPr>
          <w:color w:val="auto"/>
        </w:rPr>
        <w:instrText xml:space="preserve"> HYPERLINK \l "_Toc57885308" </w:instrText>
      </w:r>
      <w:r>
        <w:rPr>
          <w:color w:val="auto"/>
        </w:rPr>
        <w:fldChar w:fldCharType="separate"/>
      </w:r>
      <w:r>
        <w:rPr>
          <w:rStyle w:val="26"/>
          <w:rFonts w:ascii="Times New Roman" w:eastAsia="楷体"/>
          <w:b/>
          <w:color w:val="auto"/>
          <w:sz w:val="28"/>
          <w:szCs w:val="28"/>
        </w:rPr>
        <w:t>第三章</w:t>
      </w:r>
      <w:r>
        <w:rPr>
          <w:rStyle w:val="26"/>
          <w:rFonts w:ascii="Times New Roman" w:hAnsi="Times New Roman" w:eastAsia="楷体"/>
          <w:b/>
          <w:color w:val="auto"/>
          <w:sz w:val="28"/>
          <w:szCs w:val="28"/>
        </w:rPr>
        <w:t xml:space="preserve"> </w:t>
      </w:r>
      <w:r>
        <w:rPr>
          <w:rStyle w:val="26"/>
          <w:rFonts w:ascii="Times New Roman" w:eastAsia="楷体"/>
          <w:b/>
          <w:color w:val="auto"/>
          <w:sz w:val="28"/>
          <w:szCs w:val="28"/>
        </w:rPr>
        <w:t>预防保护与综合监管</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_Toc57885308 \h </w:instrText>
      </w:r>
      <w:r>
        <w:rPr>
          <w:rFonts w:ascii="Times New Roman" w:hAnsi="Times New Roman"/>
          <w:color w:val="auto"/>
          <w:sz w:val="28"/>
          <w:szCs w:val="28"/>
        </w:rPr>
        <w:fldChar w:fldCharType="separate"/>
      </w:r>
      <w:r>
        <w:rPr>
          <w:rFonts w:ascii="Times New Roman" w:hAnsi="Times New Roman"/>
          <w:color w:val="auto"/>
          <w:sz w:val="28"/>
          <w:szCs w:val="28"/>
        </w:rPr>
        <w:t>18</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"_Toc57885309" </w:instrText>
      </w:r>
      <w:r>
        <w:rPr>
          <w:color w:val="auto"/>
        </w:rPr>
        <w:fldChar w:fldCharType="separate"/>
      </w:r>
      <w:r>
        <w:rPr>
          <w:rStyle w:val="26"/>
          <w:rFonts w:eastAsia="楷体"/>
          <w:color w:val="auto"/>
          <w:sz w:val="28"/>
          <w:szCs w:val="28"/>
        </w:rPr>
        <w:t>一、预防保护</w:t>
      </w:r>
      <w:r>
        <w:rPr>
          <w:color w:val="auto"/>
          <w:sz w:val="28"/>
          <w:szCs w:val="28"/>
        </w:rPr>
        <w:tab/>
      </w:r>
      <w:r>
        <w:rPr>
          <w:color w:val="auto"/>
          <w:sz w:val="28"/>
          <w:szCs w:val="28"/>
        </w:rPr>
        <w:fldChar w:fldCharType="begin"/>
      </w:r>
      <w:r>
        <w:rPr>
          <w:color w:val="auto"/>
          <w:sz w:val="28"/>
          <w:szCs w:val="28"/>
        </w:rPr>
        <w:instrText xml:space="preserve"> PAGEREF _Toc57885309 \h </w:instrText>
      </w:r>
      <w:r>
        <w:rPr>
          <w:color w:val="auto"/>
          <w:sz w:val="28"/>
          <w:szCs w:val="28"/>
        </w:rPr>
        <w:fldChar w:fldCharType="separate"/>
      </w:r>
      <w:r>
        <w:rPr>
          <w:color w:val="auto"/>
          <w:sz w:val="28"/>
          <w:szCs w:val="28"/>
        </w:rPr>
        <w:t>18</w:t>
      </w:r>
      <w:r>
        <w:rPr>
          <w:color w:val="auto"/>
          <w:sz w:val="28"/>
          <w:szCs w:val="28"/>
        </w:rPr>
        <w:fldChar w:fldCharType="end"/>
      </w:r>
      <w:r>
        <w:rPr>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"_Toc57885310" </w:instrText>
      </w:r>
      <w:r>
        <w:rPr>
          <w:color w:val="auto"/>
        </w:rPr>
        <w:fldChar w:fldCharType="separate"/>
      </w:r>
      <w:r>
        <w:rPr>
          <w:rStyle w:val="26"/>
          <w:rFonts w:eastAsia="楷体"/>
          <w:color w:val="auto"/>
          <w:sz w:val="28"/>
          <w:szCs w:val="28"/>
        </w:rPr>
        <w:t>二、综合监管</w:t>
      </w:r>
      <w:r>
        <w:rPr>
          <w:color w:val="auto"/>
          <w:sz w:val="28"/>
          <w:szCs w:val="28"/>
        </w:rPr>
        <w:tab/>
      </w:r>
      <w:r>
        <w:rPr>
          <w:color w:val="auto"/>
          <w:sz w:val="28"/>
          <w:szCs w:val="28"/>
        </w:rPr>
        <w:fldChar w:fldCharType="begin"/>
      </w:r>
      <w:r>
        <w:rPr>
          <w:color w:val="auto"/>
          <w:sz w:val="28"/>
          <w:szCs w:val="28"/>
        </w:rPr>
        <w:instrText xml:space="preserve"> PAGEREF _Toc57885310 \h </w:instrText>
      </w:r>
      <w:r>
        <w:rPr>
          <w:color w:val="auto"/>
          <w:sz w:val="28"/>
          <w:szCs w:val="28"/>
        </w:rPr>
        <w:fldChar w:fldCharType="separate"/>
      </w:r>
      <w:r>
        <w:rPr>
          <w:color w:val="auto"/>
          <w:sz w:val="28"/>
          <w:szCs w:val="28"/>
        </w:rPr>
        <w:t>19</w:t>
      </w:r>
      <w:r>
        <w:rPr>
          <w:color w:val="auto"/>
          <w:sz w:val="28"/>
          <w:szCs w:val="28"/>
        </w:rPr>
        <w:fldChar w:fldCharType="end"/>
      </w:r>
      <w:r>
        <w:rPr>
          <w:color w:val="auto"/>
          <w:sz w:val="28"/>
          <w:szCs w:val="28"/>
        </w:rPr>
        <w:fldChar w:fldCharType="end"/>
      </w:r>
    </w:p>
    <w:p>
      <w:pPr>
        <w:pStyle w:val="17"/>
        <w:tabs>
          <w:tab w:val="right" w:leader="dot" w:pos="8296"/>
        </w:tabs>
        <w:spacing w:line="520" w:lineRule="exact"/>
        <w:rPr>
          <w:rFonts w:ascii="Times New Roman" w:hAnsi="Times New Roman" w:eastAsia="宋体"/>
          <w:color w:val="auto"/>
          <w:sz w:val="28"/>
          <w:szCs w:val="28"/>
        </w:rPr>
      </w:pPr>
      <w:r>
        <w:rPr>
          <w:color w:val="auto"/>
        </w:rPr>
        <w:fldChar w:fldCharType="begin"/>
      </w:r>
      <w:r>
        <w:rPr>
          <w:color w:val="auto"/>
        </w:rPr>
        <w:instrText xml:space="preserve"> HYPERLINK \l "_Toc57885311" </w:instrText>
      </w:r>
      <w:r>
        <w:rPr>
          <w:color w:val="auto"/>
        </w:rPr>
        <w:fldChar w:fldCharType="separate"/>
      </w:r>
      <w:r>
        <w:rPr>
          <w:rStyle w:val="26"/>
          <w:rFonts w:ascii="Times New Roman" w:eastAsia="楷体"/>
          <w:b/>
          <w:color w:val="auto"/>
          <w:sz w:val="28"/>
          <w:szCs w:val="28"/>
        </w:rPr>
        <w:t>第四章</w:t>
      </w:r>
      <w:r>
        <w:rPr>
          <w:rStyle w:val="26"/>
          <w:rFonts w:ascii="Times New Roman" w:hAnsi="Times New Roman" w:eastAsia="楷体"/>
          <w:b/>
          <w:color w:val="auto"/>
          <w:sz w:val="28"/>
          <w:szCs w:val="28"/>
        </w:rPr>
        <w:t xml:space="preserve">  </w:t>
      </w:r>
      <w:r>
        <w:rPr>
          <w:rStyle w:val="26"/>
          <w:rFonts w:ascii="Times New Roman" w:eastAsia="楷体"/>
          <w:b/>
          <w:color w:val="auto"/>
          <w:sz w:val="28"/>
          <w:szCs w:val="28"/>
        </w:rPr>
        <w:t>综合治理工程</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_Toc57885311 \h </w:instrText>
      </w:r>
      <w:r>
        <w:rPr>
          <w:rFonts w:ascii="Times New Roman" w:hAnsi="Times New Roman"/>
          <w:color w:val="auto"/>
          <w:sz w:val="28"/>
          <w:szCs w:val="28"/>
        </w:rPr>
        <w:fldChar w:fldCharType="separate"/>
      </w:r>
      <w:r>
        <w:rPr>
          <w:rFonts w:ascii="Times New Roman" w:hAnsi="Times New Roman"/>
          <w:color w:val="auto"/>
          <w:sz w:val="28"/>
          <w:szCs w:val="28"/>
        </w:rPr>
        <w:t>21</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"_Toc57885312" </w:instrText>
      </w:r>
      <w:r>
        <w:rPr>
          <w:color w:val="auto"/>
        </w:rPr>
        <w:fldChar w:fldCharType="separate"/>
      </w:r>
      <w:r>
        <w:rPr>
          <w:rStyle w:val="26"/>
          <w:rFonts w:eastAsia="楷体"/>
          <w:color w:val="auto"/>
          <w:sz w:val="28"/>
          <w:szCs w:val="28"/>
        </w:rPr>
        <w:t>一、水土保持综合治理工程</w:t>
      </w:r>
      <w:r>
        <w:rPr>
          <w:color w:val="auto"/>
          <w:sz w:val="28"/>
          <w:szCs w:val="28"/>
        </w:rPr>
        <w:tab/>
      </w:r>
      <w:r>
        <w:rPr>
          <w:color w:val="auto"/>
          <w:sz w:val="28"/>
          <w:szCs w:val="28"/>
        </w:rPr>
        <w:fldChar w:fldCharType="begin"/>
      </w:r>
      <w:r>
        <w:rPr>
          <w:color w:val="auto"/>
          <w:sz w:val="28"/>
          <w:szCs w:val="28"/>
        </w:rPr>
        <w:instrText xml:space="preserve"> PAGEREF _Toc57885312 \h </w:instrText>
      </w:r>
      <w:r>
        <w:rPr>
          <w:color w:val="auto"/>
          <w:sz w:val="28"/>
          <w:szCs w:val="28"/>
        </w:rPr>
        <w:fldChar w:fldCharType="separate"/>
      </w:r>
      <w:r>
        <w:rPr>
          <w:color w:val="auto"/>
          <w:sz w:val="28"/>
          <w:szCs w:val="28"/>
        </w:rPr>
        <w:t>21</w:t>
      </w:r>
      <w:r>
        <w:rPr>
          <w:color w:val="auto"/>
          <w:sz w:val="28"/>
          <w:szCs w:val="28"/>
        </w:rPr>
        <w:fldChar w:fldCharType="end"/>
      </w:r>
      <w:r>
        <w:rPr>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"_Toc57885313" </w:instrText>
      </w:r>
      <w:r>
        <w:rPr>
          <w:color w:val="auto"/>
        </w:rPr>
        <w:fldChar w:fldCharType="separate"/>
      </w:r>
      <w:r>
        <w:rPr>
          <w:rStyle w:val="26"/>
          <w:rFonts w:eastAsia="楷体"/>
          <w:color w:val="auto"/>
          <w:sz w:val="28"/>
          <w:szCs w:val="28"/>
          <w:u w:val="none"/>
        </w:rPr>
        <w:t>二、国家水土保持重点工程</w:t>
      </w:r>
      <w:r>
        <w:rPr>
          <w:color w:val="auto"/>
          <w:sz w:val="28"/>
          <w:szCs w:val="28"/>
        </w:rPr>
        <w:tab/>
      </w:r>
      <w:r>
        <w:rPr>
          <w:color w:val="auto"/>
          <w:sz w:val="28"/>
          <w:szCs w:val="28"/>
        </w:rPr>
        <w:fldChar w:fldCharType="begin"/>
      </w:r>
      <w:r>
        <w:rPr>
          <w:color w:val="auto"/>
          <w:sz w:val="28"/>
          <w:szCs w:val="28"/>
        </w:rPr>
        <w:instrText xml:space="preserve"> PAGEREF _Toc57885313 \h </w:instrText>
      </w:r>
      <w:r>
        <w:rPr>
          <w:color w:val="auto"/>
          <w:sz w:val="28"/>
          <w:szCs w:val="28"/>
        </w:rPr>
        <w:fldChar w:fldCharType="separate"/>
      </w:r>
      <w:r>
        <w:rPr>
          <w:color w:val="auto"/>
          <w:sz w:val="28"/>
          <w:szCs w:val="28"/>
        </w:rPr>
        <w:t>29</w:t>
      </w:r>
      <w:r>
        <w:rPr>
          <w:color w:val="auto"/>
          <w:sz w:val="28"/>
          <w:szCs w:val="28"/>
        </w:rPr>
        <w:fldChar w:fldCharType="end"/>
      </w:r>
      <w:r>
        <w:rPr>
          <w:color w:val="auto"/>
          <w:sz w:val="28"/>
          <w:szCs w:val="28"/>
        </w:rPr>
        <w:fldChar w:fldCharType="end"/>
      </w:r>
    </w:p>
    <w:p>
      <w:pPr>
        <w:pStyle w:val="17"/>
        <w:tabs>
          <w:tab w:val="right" w:leader="dot" w:pos="8296"/>
        </w:tabs>
        <w:spacing w:line="520" w:lineRule="exact"/>
        <w:rPr>
          <w:rFonts w:ascii="Times New Roman" w:hAnsi="Times New Roman" w:eastAsia="宋体"/>
          <w:color w:val="auto"/>
          <w:sz w:val="28"/>
          <w:szCs w:val="28"/>
        </w:rPr>
      </w:pPr>
      <w:r>
        <w:rPr>
          <w:color w:val="auto"/>
        </w:rPr>
        <w:fldChar w:fldCharType="begin"/>
      </w:r>
      <w:r>
        <w:rPr>
          <w:color w:val="auto"/>
        </w:rPr>
        <w:instrText xml:space="preserve"> HYPERLINK \l "_Toc57885314" </w:instrText>
      </w:r>
      <w:r>
        <w:rPr>
          <w:color w:val="auto"/>
        </w:rPr>
        <w:fldChar w:fldCharType="separate"/>
      </w:r>
      <w:r>
        <w:rPr>
          <w:rStyle w:val="26"/>
          <w:rFonts w:ascii="Times New Roman" w:eastAsia="楷体"/>
          <w:b/>
          <w:color w:val="auto"/>
          <w:sz w:val="28"/>
          <w:szCs w:val="28"/>
        </w:rPr>
        <w:t>第五章</w:t>
      </w:r>
      <w:r>
        <w:rPr>
          <w:rStyle w:val="26"/>
          <w:rFonts w:ascii="Times New Roman" w:hAnsi="Times New Roman" w:eastAsia="楷体"/>
          <w:b/>
          <w:color w:val="auto"/>
          <w:sz w:val="28"/>
          <w:szCs w:val="28"/>
        </w:rPr>
        <w:t xml:space="preserve"> </w:t>
      </w:r>
      <w:r>
        <w:rPr>
          <w:rStyle w:val="26"/>
          <w:rFonts w:ascii="Times New Roman" w:eastAsia="楷体"/>
          <w:b/>
          <w:color w:val="auto"/>
          <w:sz w:val="28"/>
          <w:szCs w:val="28"/>
        </w:rPr>
        <w:t>监测与信息化建设</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_Toc57885314 \h </w:instrText>
      </w:r>
      <w:r>
        <w:rPr>
          <w:rFonts w:ascii="Times New Roman" w:hAnsi="Times New Roman"/>
          <w:color w:val="auto"/>
          <w:sz w:val="28"/>
          <w:szCs w:val="28"/>
        </w:rPr>
        <w:fldChar w:fldCharType="separate"/>
      </w:r>
      <w:r>
        <w:rPr>
          <w:rFonts w:ascii="Times New Roman" w:hAnsi="Times New Roman"/>
          <w:color w:val="auto"/>
          <w:sz w:val="28"/>
          <w:szCs w:val="28"/>
        </w:rPr>
        <w:t>40</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"_Toc57885315" </w:instrText>
      </w:r>
      <w:r>
        <w:rPr>
          <w:color w:val="auto"/>
        </w:rPr>
        <w:fldChar w:fldCharType="separate"/>
      </w:r>
      <w:r>
        <w:rPr>
          <w:rStyle w:val="26"/>
          <w:rFonts w:eastAsia="华文楷体"/>
          <w:snapToGrid w:val="0"/>
          <w:color w:val="auto"/>
          <w:sz w:val="28"/>
          <w:szCs w:val="28"/>
        </w:rPr>
        <w:t>一、水土保持监测</w:t>
      </w:r>
      <w:r>
        <w:rPr>
          <w:color w:val="auto"/>
          <w:sz w:val="28"/>
          <w:szCs w:val="28"/>
        </w:rPr>
        <w:tab/>
      </w:r>
      <w:r>
        <w:rPr>
          <w:color w:val="auto"/>
          <w:sz w:val="28"/>
          <w:szCs w:val="28"/>
        </w:rPr>
        <w:fldChar w:fldCharType="begin"/>
      </w:r>
      <w:r>
        <w:rPr>
          <w:color w:val="auto"/>
          <w:sz w:val="28"/>
          <w:szCs w:val="28"/>
        </w:rPr>
        <w:instrText xml:space="preserve"> PAGEREF _Toc57885315 \h </w:instrText>
      </w:r>
      <w:r>
        <w:rPr>
          <w:color w:val="auto"/>
          <w:sz w:val="28"/>
          <w:szCs w:val="28"/>
        </w:rPr>
        <w:fldChar w:fldCharType="separate"/>
      </w:r>
      <w:r>
        <w:rPr>
          <w:color w:val="auto"/>
          <w:sz w:val="28"/>
          <w:szCs w:val="28"/>
        </w:rPr>
        <w:t>40</w:t>
      </w:r>
      <w:r>
        <w:rPr>
          <w:color w:val="auto"/>
          <w:sz w:val="28"/>
          <w:szCs w:val="28"/>
        </w:rPr>
        <w:fldChar w:fldCharType="end"/>
      </w:r>
      <w:r>
        <w:rPr>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"_Toc57885316" </w:instrText>
      </w:r>
      <w:r>
        <w:rPr>
          <w:color w:val="auto"/>
        </w:rPr>
        <w:fldChar w:fldCharType="separate"/>
      </w:r>
      <w:r>
        <w:rPr>
          <w:rStyle w:val="26"/>
          <w:rFonts w:eastAsia="华文楷体"/>
          <w:snapToGrid w:val="0"/>
          <w:color w:val="auto"/>
          <w:sz w:val="28"/>
          <w:szCs w:val="28"/>
        </w:rPr>
        <w:t>二、信息化建设</w:t>
      </w:r>
      <w:r>
        <w:rPr>
          <w:color w:val="auto"/>
          <w:sz w:val="28"/>
          <w:szCs w:val="28"/>
        </w:rPr>
        <w:tab/>
      </w:r>
      <w:r>
        <w:rPr>
          <w:color w:val="auto"/>
          <w:sz w:val="28"/>
          <w:szCs w:val="28"/>
        </w:rPr>
        <w:fldChar w:fldCharType="begin"/>
      </w:r>
      <w:r>
        <w:rPr>
          <w:color w:val="auto"/>
          <w:sz w:val="28"/>
          <w:szCs w:val="28"/>
        </w:rPr>
        <w:instrText xml:space="preserve"> PAGEREF _Toc57885316 \h </w:instrText>
      </w:r>
      <w:r>
        <w:rPr>
          <w:color w:val="auto"/>
          <w:sz w:val="28"/>
          <w:szCs w:val="28"/>
        </w:rPr>
        <w:fldChar w:fldCharType="separate"/>
      </w:r>
      <w:r>
        <w:rPr>
          <w:color w:val="auto"/>
          <w:sz w:val="28"/>
          <w:szCs w:val="28"/>
        </w:rPr>
        <w:t>42</w:t>
      </w:r>
      <w:r>
        <w:rPr>
          <w:color w:val="auto"/>
          <w:sz w:val="28"/>
          <w:szCs w:val="28"/>
        </w:rPr>
        <w:fldChar w:fldCharType="end"/>
      </w:r>
      <w:r>
        <w:rPr>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"_Toc57885317" </w:instrText>
      </w:r>
      <w:r>
        <w:rPr>
          <w:color w:val="auto"/>
        </w:rPr>
        <w:fldChar w:fldCharType="separate"/>
      </w:r>
      <w:r>
        <w:rPr>
          <w:rStyle w:val="26"/>
          <w:rFonts w:eastAsia="华文楷体"/>
          <w:snapToGrid w:val="0"/>
          <w:color w:val="auto"/>
          <w:sz w:val="28"/>
          <w:szCs w:val="28"/>
        </w:rPr>
        <w:t>三、科技支撑</w:t>
      </w:r>
      <w:r>
        <w:rPr>
          <w:color w:val="auto"/>
          <w:sz w:val="28"/>
          <w:szCs w:val="28"/>
        </w:rPr>
        <w:tab/>
      </w:r>
      <w:r>
        <w:rPr>
          <w:color w:val="auto"/>
          <w:sz w:val="28"/>
          <w:szCs w:val="28"/>
        </w:rPr>
        <w:fldChar w:fldCharType="begin"/>
      </w:r>
      <w:r>
        <w:rPr>
          <w:color w:val="auto"/>
          <w:sz w:val="28"/>
          <w:szCs w:val="28"/>
        </w:rPr>
        <w:instrText xml:space="preserve"> PAGEREF _Toc57885317 \h </w:instrText>
      </w:r>
      <w:r>
        <w:rPr>
          <w:color w:val="auto"/>
          <w:sz w:val="28"/>
          <w:szCs w:val="28"/>
        </w:rPr>
        <w:fldChar w:fldCharType="separate"/>
      </w:r>
      <w:r>
        <w:rPr>
          <w:color w:val="auto"/>
          <w:sz w:val="28"/>
          <w:szCs w:val="28"/>
        </w:rPr>
        <w:t>44</w:t>
      </w:r>
      <w:r>
        <w:rPr>
          <w:color w:val="auto"/>
          <w:sz w:val="28"/>
          <w:szCs w:val="28"/>
        </w:rPr>
        <w:fldChar w:fldCharType="end"/>
      </w:r>
      <w:r>
        <w:rPr>
          <w:color w:val="auto"/>
          <w:sz w:val="28"/>
          <w:szCs w:val="28"/>
        </w:rPr>
        <w:fldChar w:fldCharType="end"/>
      </w:r>
    </w:p>
    <w:p>
      <w:pPr>
        <w:pStyle w:val="17"/>
        <w:tabs>
          <w:tab w:val="right" w:leader="dot" w:pos="8296"/>
        </w:tabs>
        <w:spacing w:line="520" w:lineRule="exact"/>
        <w:rPr>
          <w:rFonts w:ascii="Times New Roman" w:hAnsi="Times New Roman" w:eastAsia="宋体"/>
          <w:color w:val="auto"/>
          <w:sz w:val="28"/>
          <w:szCs w:val="28"/>
        </w:rPr>
      </w:pPr>
      <w:r>
        <w:rPr>
          <w:color w:val="auto"/>
        </w:rPr>
        <w:fldChar w:fldCharType="begin"/>
      </w:r>
      <w:r>
        <w:rPr>
          <w:color w:val="auto"/>
        </w:rPr>
        <w:instrText xml:space="preserve"> HYPERLINK \l "_Toc57885318" </w:instrText>
      </w:r>
      <w:r>
        <w:rPr>
          <w:color w:val="auto"/>
        </w:rPr>
        <w:fldChar w:fldCharType="separate"/>
      </w:r>
      <w:r>
        <w:rPr>
          <w:rStyle w:val="26"/>
          <w:rFonts w:ascii="Times New Roman" w:eastAsia="楷体"/>
          <w:b/>
          <w:color w:val="auto"/>
          <w:sz w:val="28"/>
          <w:szCs w:val="28"/>
        </w:rPr>
        <w:t>第六章</w:t>
      </w:r>
      <w:r>
        <w:rPr>
          <w:rStyle w:val="26"/>
          <w:rFonts w:ascii="Times New Roman" w:hAnsi="Times New Roman" w:eastAsia="楷体"/>
          <w:b/>
          <w:color w:val="auto"/>
          <w:sz w:val="28"/>
          <w:szCs w:val="28"/>
        </w:rPr>
        <w:t xml:space="preserve"> </w:t>
      </w:r>
      <w:r>
        <w:rPr>
          <w:rStyle w:val="26"/>
          <w:rFonts w:ascii="Times New Roman" w:eastAsia="楷体"/>
          <w:b/>
          <w:color w:val="auto"/>
          <w:sz w:val="28"/>
          <w:szCs w:val="28"/>
        </w:rPr>
        <w:t>投资与实施意见</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_Toc57885318 \h </w:instrText>
      </w:r>
      <w:r>
        <w:rPr>
          <w:rFonts w:ascii="Times New Roman" w:hAnsi="Times New Roman"/>
          <w:color w:val="auto"/>
          <w:sz w:val="28"/>
          <w:szCs w:val="28"/>
        </w:rPr>
        <w:fldChar w:fldCharType="separate"/>
      </w:r>
      <w:r>
        <w:rPr>
          <w:rFonts w:ascii="Times New Roman" w:hAnsi="Times New Roman"/>
          <w:color w:val="auto"/>
          <w:sz w:val="28"/>
          <w:szCs w:val="28"/>
        </w:rPr>
        <w:t>45</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"_Toc57885319" </w:instrText>
      </w:r>
      <w:r>
        <w:rPr>
          <w:color w:val="auto"/>
        </w:rPr>
        <w:fldChar w:fldCharType="separate"/>
      </w:r>
      <w:r>
        <w:rPr>
          <w:rStyle w:val="26"/>
          <w:rFonts w:eastAsia="楷体"/>
          <w:color w:val="auto"/>
          <w:sz w:val="28"/>
          <w:szCs w:val="28"/>
        </w:rPr>
        <w:t>一、投资</w:t>
      </w:r>
      <w:r>
        <w:rPr>
          <w:color w:val="auto"/>
          <w:sz w:val="28"/>
          <w:szCs w:val="28"/>
        </w:rPr>
        <w:tab/>
      </w:r>
      <w:r>
        <w:rPr>
          <w:color w:val="auto"/>
          <w:sz w:val="28"/>
          <w:szCs w:val="28"/>
        </w:rPr>
        <w:fldChar w:fldCharType="begin"/>
      </w:r>
      <w:r>
        <w:rPr>
          <w:color w:val="auto"/>
          <w:sz w:val="28"/>
          <w:szCs w:val="28"/>
        </w:rPr>
        <w:instrText xml:space="preserve"> PAGEREF _Toc57885319 \h </w:instrText>
      </w:r>
      <w:r>
        <w:rPr>
          <w:color w:val="auto"/>
          <w:sz w:val="28"/>
          <w:szCs w:val="28"/>
        </w:rPr>
        <w:fldChar w:fldCharType="separate"/>
      </w:r>
      <w:r>
        <w:rPr>
          <w:color w:val="auto"/>
          <w:sz w:val="28"/>
          <w:szCs w:val="28"/>
        </w:rPr>
        <w:t>45</w:t>
      </w:r>
      <w:r>
        <w:rPr>
          <w:color w:val="auto"/>
          <w:sz w:val="28"/>
          <w:szCs w:val="28"/>
        </w:rPr>
        <w:fldChar w:fldCharType="end"/>
      </w:r>
      <w:r>
        <w:rPr>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"_Toc57885320" </w:instrText>
      </w:r>
      <w:r>
        <w:rPr>
          <w:color w:val="auto"/>
        </w:rPr>
        <w:fldChar w:fldCharType="separate"/>
      </w:r>
      <w:r>
        <w:rPr>
          <w:rStyle w:val="26"/>
          <w:rFonts w:eastAsia="楷体"/>
          <w:color w:val="auto"/>
          <w:sz w:val="28"/>
          <w:szCs w:val="28"/>
        </w:rPr>
        <w:t>二、实施意见</w:t>
      </w:r>
      <w:r>
        <w:rPr>
          <w:color w:val="auto"/>
          <w:sz w:val="28"/>
          <w:szCs w:val="28"/>
        </w:rPr>
        <w:tab/>
      </w:r>
      <w:r>
        <w:rPr>
          <w:color w:val="auto"/>
          <w:sz w:val="28"/>
          <w:szCs w:val="28"/>
        </w:rPr>
        <w:fldChar w:fldCharType="begin"/>
      </w:r>
      <w:r>
        <w:rPr>
          <w:color w:val="auto"/>
          <w:sz w:val="28"/>
          <w:szCs w:val="28"/>
        </w:rPr>
        <w:instrText xml:space="preserve"> PAGEREF _Toc57885320 \h </w:instrText>
      </w:r>
      <w:r>
        <w:rPr>
          <w:color w:val="auto"/>
          <w:sz w:val="28"/>
          <w:szCs w:val="28"/>
        </w:rPr>
        <w:fldChar w:fldCharType="separate"/>
      </w:r>
      <w:r>
        <w:rPr>
          <w:color w:val="auto"/>
          <w:sz w:val="28"/>
          <w:szCs w:val="28"/>
        </w:rPr>
        <w:t>46</w:t>
      </w:r>
      <w:r>
        <w:rPr>
          <w:color w:val="auto"/>
          <w:sz w:val="28"/>
          <w:szCs w:val="28"/>
        </w:rPr>
        <w:fldChar w:fldCharType="end"/>
      </w:r>
      <w:r>
        <w:rPr>
          <w:color w:val="auto"/>
          <w:sz w:val="28"/>
          <w:szCs w:val="28"/>
        </w:rPr>
        <w:fldChar w:fldCharType="end"/>
      </w:r>
    </w:p>
    <w:p>
      <w:pPr>
        <w:pStyle w:val="17"/>
        <w:tabs>
          <w:tab w:val="right" w:leader="dot" w:pos="8296"/>
        </w:tabs>
        <w:spacing w:line="520" w:lineRule="exact"/>
        <w:rPr>
          <w:rFonts w:ascii="Times New Roman" w:hAnsi="Times New Roman" w:eastAsia="宋体"/>
          <w:color w:val="auto"/>
          <w:sz w:val="28"/>
          <w:szCs w:val="28"/>
        </w:rPr>
      </w:pPr>
      <w:r>
        <w:rPr>
          <w:color w:val="auto"/>
        </w:rPr>
        <w:fldChar w:fldCharType="begin"/>
      </w:r>
      <w:r>
        <w:rPr>
          <w:color w:val="auto"/>
        </w:rPr>
        <w:instrText xml:space="preserve"> HYPERLINK \l "_Toc57885321" </w:instrText>
      </w:r>
      <w:r>
        <w:rPr>
          <w:color w:val="auto"/>
        </w:rPr>
        <w:fldChar w:fldCharType="separate"/>
      </w:r>
      <w:r>
        <w:rPr>
          <w:rStyle w:val="26"/>
          <w:rFonts w:ascii="Times New Roman" w:eastAsia="楷体"/>
          <w:b/>
          <w:color w:val="auto"/>
          <w:sz w:val="28"/>
          <w:szCs w:val="28"/>
        </w:rPr>
        <w:t>第七章</w:t>
      </w:r>
      <w:r>
        <w:rPr>
          <w:rStyle w:val="26"/>
          <w:rFonts w:ascii="Times New Roman" w:hAnsi="Times New Roman" w:eastAsia="楷体"/>
          <w:b/>
          <w:color w:val="auto"/>
          <w:sz w:val="28"/>
          <w:szCs w:val="28"/>
        </w:rPr>
        <w:t xml:space="preserve"> </w:t>
      </w:r>
      <w:r>
        <w:rPr>
          <w:rStyle w:val="26"/>
          <w:rFonts w:ascii="Times New Roman" w:eastAsia="楷体"/>
          <w:b/>
          <w:color w:val="auto"/>
          <w:sz w:val="28"/>
          <w:szCs w:val="28"/>
        </w:rPr>
        <w:t>效益分析</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_Toc57885321 \h </w:instrText>
      </w:r>
      <w:r>
        <w:rPr>
          <w:rFonts w:ascii="Times New Roman" w:hAnsi="Times New Roman"/>
          <w:color w:val="auto"/>
          <w:sz w:val="28"/>
          <w:szCs w:val="28"/>
        </w:rPr>
        <w:fldChar w:fldCharType="separate"/>
      </w:r>
      <w:r>
        <w:rPr>
          <w:rFonts w:ascii="Times New Roman" w:hAnsi="Times New Roman"/>
          <w:color w:val="auto"/>
          <w:sz w:val="28"/>
          <w:szCs w:val="28"/>
        </w:rPr>
        <w:t>48</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"_Toc57885322" </w:instrText>
      </w:r>
      <w:r>
        <w:rPr>
          <w:color w:val="auto"/>
        </w:rPr>
        <w:fldChar w:fldCharType="separate"/>
      </w:r>
      <w:r>
        <w:rPr>
          <w:rStyle w:val="26"/>
          <w:rFonts w:eastAsia="楷体"/>
          <w:color w:val="auto"/>
          <w:sz w:val="28"/>
          <w:szCs w:val="28"/>
        </w:rPr>
        <w:t>一、生态效益</w:t>
      </w:r>
      <w:r>
        <w:rPr>
          <w:color w:val="auto"/>
          <w:sz w:val="28"/>
          <w:szCs w:val="28"/>
        </w:rPr>
        <w:tab/>
      </w:r>
      <w:r>
        <w:rPr>
          <w:color w:val="auto"/>
          <w:sz w:val="28"/>
          <w:szCs w:val="28"/>
        </w:rPr>
        <w:fldChar w:fldCharType="begin"/>
      </w:r>
      <w:r>
        <w:rPr>
          <w:color w:val="auto"/>
          <w:sz w:val="28"/>
          <w:szCs w:val="28"/>
        </w:rPr>
        <w:instrText xml:space="preserve"> PAGEREF _Toc57885322 \h </w:instrText>
      </w:r>
      <w:r>
        <w:rPr>
          <w:color w:val="auto"/>
          <w:sz w:val="28"/>
          <w:szCs w:val="28"/>
        </w:rPr>
        <w:fldChar w:fldCharType="separate"/>
      </w:r>
      <w:r>
        <w:rPr>
          <w:color w:val="auto"/>
          <w:sz w:val="28"/>
          <w:szCs w:val="28"/>
        </w:rPr>
        <w:t>48</w:t>
      </w:r>
      <w:r>
        <w:rPr>
          <w:color w:val="auto"/>
          <w:sz w:val="28"/>
          <w:szCs w:val="28"/>
        </w:rPr>
        <w:fldChar w:fldCharType="end"/>
      </w:r>
      <w:r>
        <w:rPr>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"_Toc57885323" </w:instrText>
      </w:r>
      <w:r>
        <w:rPr>
          <w:color w:val="auto"/>
        </w:rPr>
        <w:fldChar w:fldCharType="separate"/>
      </w:r>
      <w:r>
        <w:rPr>
          <w:rStyle w:val="26"/>
          <w:rFonts w:eastAsia="楷体"/>
          <w:color w:val="auto"/>
          <w:sz w:val="28"/>
          <w:szCs w:val="28"/>
        </w:rPr>
        <w:t>二、社会效益</w:t>
      </w:r>
      <w:r>
        <w:rPr>
          <w:color w:val="auto"/>
          <w:sz w:val="28"/>
          <w:szCs w:val="28"/>
        </w:rPr>
        <w:tab/>
      </w:r>
      <w:r>
        <w:rPr>
          <w:color w:val="auto"/>
          <w:sz w:val="28"/>
          <w:szCs w:val="28"/>
        </w:rPr>
        <w:fldChar w:fldCharType="begin"/>
      </w:r>
      <w:r>
        <w:rPr>
          <w:color w:val="auto"/>
          <w:sz w:val="28"/>
          <w:szCs w:val="28"/>
        </w:rPr>
        <w:instrText xml:space="preserve"> PAGEREF _Toc57885323 \h </w:instrText>
      </w:r>
      <w:r>
        <w:rPr>
          <w:color w:val="auto"/>
          <w:sz w:val="28"/>
          <w:szCs w:val="28"/>
        </w:rPr>
        <w:fldChar w:fldCharType="separate"/>
      </w:r>
      <w:r>
        <w:rPr>
          <w:color w:val="auto"/>
          <w:sz w:val="28"/>
          <w:szCs w:val="28"/>
        </w:rPr>
        <w:t>48</w:t>
      </w:r>
      <w:r>
        <w:rPr>
          <w:color w:val="auto"/>
          <w:sz w:val="28"/>
          <w:szCs w:val="28"/>
        </w:rPr>
        <w:fldChar w:fldCharType="end"/>
      </w:r>
      <w:r>
        <w:rPr>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"_Toc57885324" </w:instrText>
      </w:r>
      <w:r>
        <w:rPr>
          <w:color w:val="auto"/>
        </w:rPr>
        <w:fldChar w:fldCharType="separate"/>
      </w:r>
      <w:r>
        <w:rPr>
          <w:rStyle w:val="26"/>
          <w:rFonts w:eastAsia="楷体"/>
          <w:color w:val="auto"/>
          <w:sz w:val="28"/>
          <w:szCs w:val="28"/>
        </w:rPr>
        <w:t>三、经济效益</w:t>
      </w:r>
      <w:r>
        <w:rPr>
          <w:color w:val="auto"/>
          <w:sz w:val="28"/>
          <w:szCs w:val="28"/>
        </w:rPr>
        <w:tab/>
      </w:r>
      <w:r>
        <w:rPr>
          <w:color w:val="auto"/>
          <w:sz w:val="28"/>
          <w:szCs w:val="28"/>
        </w:rPr>
        <w:fldChar w:fldCharType="begin"/>
      </w:r>
      <w:r>
        <w:rPr>
          <w:color w:val="auto"/>
          <w:sz w:val="28"/>
          <w:szCs w:val="28"/>
        </w:rPr>
        <w:instrText xml:space="preserve"> PAGEREF _Toc57885324 \h </w:instrText>
      </w:r>
      <w:r>
        <w:rPr>
          <w:color w:val="auto"/>
          <w:sz w:val="28"/>
          <w:szCs w:val="28"/>
        </w:rPr>
        <w:fldChar w:fldCharType="separate"/>
      </w:r>
      <w:r>
        <w:rPr>
          <w:color w:val="auto"/>
          <w:sz w:val="28"/>
          <w:szCs w:val="28"/>
        </w:rPr>
        <w:t>49</w:t>
      </w:r>
      <w:r>
        <w:rPr>
          <w:color w:val="auto"/>
          <w:sz w:val="28"/>
          <w:szCs w:val="28"/>
        </w:rPr>
        <w:fldChar w:fldCharType="end"/>
      </w:r>
      <w:r>
        <w:rPr>
          <w:color w:val="auto"/>
          <w:sz w:val="28"/>
          <w:szCs w:val="28"/>
        </w:rPr>
        <w:fldChar w:fldCharType="end"/>
      </w:r>
    </w:p>
    <w:p>
      <w:pPr>
        <w:pStyle w:val="17"/>
        <w:tabs>
          <w:tab w:val="right" w:leader="dot" w:pos="8296"/>
        </w:tabs>
        <w:spacing w:line="520" w:lineRule="exact"/>
        <w:rPr>
          <w:rFonts w:ascii="Times New Roman" w:hAnsi="Times New Roman" w:eastAsia="宋体"/>
          <w:color w:val="auto"/>
          <w:sz w:val="28"/>
          <w:szCs w:val="28"/>
        </w:rPr>
      </w:pPr>
      <w:r>
        <w:rPr>
          <w:color w:val="auto"/>
        </w:rPr>
        <w:fldChar w:fldCharType="begin"/>
      </w:r>
      <w:r>
        <w:rPr>
          <w:color w:val="auto"/>
        </w:rPr>
        <w:instrText xml:space="preserve"> HYPERLINK \l "_Toc57885325" </w:instrText>
      </w:r>
      <w:r>
        <w:rPr>
          <w:color w:val="auto"/>
        </w:rPr>
        <w:fldChar w:fldCharType="separate"/>
      </w:r>
      <w:r>
        <w:rPr>
          <w:rStyle w:val="26"/>
          <w:rFonts w:ascii="Times New Roman" w:eastAsia="楷体"/>
          <w:b/>
          <w:color w:val="auto"/>
          <w:sz w:val="28"/>
          <w:szCs w:val="28"/>
        </w:rPr>
        <w:t>第八章</w:t>
      </w:r>
      <w:r>
        <w:rPr>
          <w:rStyle w:val="26"/>
          <w:rFonts w:ascii="Times New Roman" w:hAnsi="Times New Roman" w:eastAsia="楷体"/>
          <w:b/>
          <w:color w:val="auto"/>
          <w:sz w:val="28"/>
          <w:szCs w:val="28"/>
        </w:rPr>
        <w:t xml:space="preserve"> </w:t>
      </w:r>
      <w:r>
        <w:rPr>
          <w:rStyle w:val="26"/>
          <w:rFonts w:hint="eastAsia" w:ascii="Times New Roman" w:hAnsi="Times New Roman" w:eastAsia="楷体"/>
          <w:b/>
          <w:i/>
          <w:iCs/>
          <w:color w:val="auto"/>
          <w:sz w:val="28"/>
          <w:szCs w:val="28"/>
          <w:u w:val="none"/>
          <w:lang w:eastAsia="zh-CN"/>
        </w:rPr>
        <w:t>实施</w:t>
      </w:r>
      <w:r>
        <w:rPr>
          <w:rStyle w:val="26"/>
          <w:rFonts w:ascii="Times New Roman" w:eastAsia="楷体"/>
          <w:b/>
          <w:color w:val="auto"/>
          <w:sz w:val="28"/>
          <w:szCs w:val="28"/>
        </w:rPr>
        <w:t>保障措施</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_Toc57885325 \h </w:instrText>
      </w:r>
      <w:r>
        <w:rPr>
          <w:rFonts w:ascii="Times New Roman" w:hAnsi="Times New Roman"/>
          <w:color w:val="auto"/>
          <w:sz w:val="28"/>
          <w:szCs w:val="28"/>
        </w:rPr>
        <w:fldChar w:fldCharType="separate"/>
      </w:r>
      <w:r>
        <w:rPr>
          <w:rFonts w:ascii="Times New Roman" w:hAnsi="Times New Roman"/>
          <w:color w:val="auto"/>
          <w:sz w:val="28"/>
          <w:szCs w:val="28"/>
        </w:rPr>
        <w:t>50</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"_Toc57885326" </w:instrText>
      </w:r>
      <w:r>
        <w:rPr>
          <w:color w:val="auto"/>
        </w:rPr>
        <w:fldChar w:fldCharType="separate"/>
      </w:r>
      <w:r>
        <w:rPr>
          <w:rStyle w:val="26"/>
          <w:rFonts w:eastAsia="楷体"/>
          <w:color w:val="auto"/>
          <w:sz w:val="28"/>
          <w:szCs w:val="28"/>
        </w:rPr>
        <w:t>一、</w:t>
      </w:r>
      <w:r>
        <w:rPr>
          <w:rStyle w:val="26"/>
          <w:rFonts w:eastAsia="楷体"/>
          <w:color w:val="auto"/>
          <w:sz w:val="28"/>
          <w:szCs w:val="28"/>
          <w:u w:val="none"/>
        </w:rPr>
        <w:t>加强</w:t>
      </w:r>
      <w:r>
        <w:rPr>
          <w:rStyle w:val="26"/>
          <w:rFonts w:eastAsia="楷体"/>
          <w:color w:val="auto"/>
          <w:sz w:val="28"/>
          <w:szCs w:val="28"/>
        </w:rPr>
        <w:t>组织领导</w:t>
      </w:r>
      <w:r>
        <w:rPr>
          <w:color w:val="auto"/>
          <w:sz w:val="28"/>
          <w:szCs w:val="28"/>
        </w:rPr>
        <w:tab/>
      </w:r>
      <w:r>
        <w:rPr>
          <w:color w:val="auto"/>
          <w:sz w:val="28"/>
          <w:szCs w:val="28"/>
        </w:rPr>
        <w:fldChar w:fldCharType="begin"/>
      </w:r>
      <w:r>
        <w:rPr>
          <w:color w:val="auto"/>
          <w:sz w:val="28"/>
          <w:szCs w:val="28"/>
        </w:rPr>
        <w:instrText xml:space="preserve"> PAGEREF _Toc57885326 \h </w:instrText>
      </w:r>
      <w:r>
        <w:rPr>
          <w:color w:val="auto"/>
          <w:sz w:val="28"/>
          <w:szCs w:val="28"/>
        </w:rPr>
        <w:fldChar w:fldCharType="separate"/>
      </w:r>
      <w:r>
        <w:rPr>
          <w:color w:val="auto"/>
          <w:sz w:val="28"/>
          <w:szCs w:val="28"/>
        </w:rPr>
        <w:t>50</w:t>
      </w:r>
      <w:r>
        <w:rPr>
          <w:color w:val="auto"/>
          <w:sz w:val="28"/>
          <w:szCs w:val="28"/>
        </w:rPr>
        <w:fldChar w:fldCharType="end"/>
      </w:r>
      <w:r>
        <w:rPr>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"_Toc57885327" </w:instrText>
      </w:r>
      <w:r>
        <w:rPr>
          <w:color w:val="auto"/>
        </w:rPr>
        <w:fldChar w:fldCharType="separate"/>
      </w:r>
      <w:r>
        <w:rPr>
          <w:rStyle w:val="26"/>
          <w:rFonts w:eastAsia="楷体"/>
          <w:color w:val="auto"/>
          <w:sz w:val="28"/>
          <w:szCs w:val="28"/>
        </w:rPr>
        <w:t>二、落实目标责任</w:t>
      </w:r>
      <w:r>
        <w:rPr>
          <w:color w:val="auto"/>
          <w:sz w:val="28"/>
          <w:szCs w:val="28"/>
        </w:rPr>
        <w:tab/>
      </w:r>
      <w:r>
        <w:rPr>
          <w:color w:val="auto"/>
          <w:sz w:val="28"/>
          <w:szCs w:val="28"/>
        </w:rPr>
        <w:fldChar w:fldCharType="begin"/>
      </w:r>
      <w:r>
        <w:rPr>
          <w:color w:val="auto"/>
          <w:sz w:val="28"/>
          <w:szCs w:val="28"/>
        </w:rPr>
        <w:instrText xml:space="preserve"> PAGEREF _Toc57885327 \h </w:instrText>
      </w:r>
      <w:r>
        <w:rPr>
          <w:color w:val="auto"/>
          <w:sz w:val="28"/>
          <w:szCs w:val="28"/>
        </w:rPr>
        <w:fldChar w:fldCharType="separate"/>
      </w:r>
      <w:r>
        <w:rPr>
          <w:color w:val="auto"/>
          <w:sz w:val="28"/>
          <w:szCs w:val="28"/>
        </w:rPr>
        <w:t>50</w:t>
      </w:r>
      <w:r>
        <w:rPr>
          <w:color w:val="auto"/>
          <w:sz w:val="28"/>
          <w:szCs w:val="28"/>
        </w:rPr>
        <w:fldChar w:fldCharType="end"/>
      </w:r>
      <w:r>
        <w:rPr>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"_Toc57885328" </w:instrText>
      </w:r>
      <w:r>
        <w:rPr>
          <w:color w:val="auto"/>
        </w:rPr>
        <w:fldChar w:fldCharType="separate"/>
      </w:r>
      <w:r>
        <w:rPr>
          <w:rStyle w:val="26"/>
          <w:rFonts w:eastAsia="楷体"/>
          <w:color w:val="auto"/>
          <w:sz w:val="28"/>
          <w:szCs w:val="28"/>
        </w:rPr>
        <w:t>三、加大投入力度</w:t>
      </w:r>
      <w:r>
        <w:rPr>
          <w:color w:val="auto"/>
          <w:sz w:val="28"/>
          <w:szCs w:val="28"/>
        </w:rPr>
        <w:tab/>
      </w:r>
      <w:r>
        <w:rPr>
          <w:color w:val="auto"/>
          <w:sz w:val="28"/>
          <w:szCs w:val="28"/>
        </w:rPr>
        <w:fldChar w:fldCharType="begin"/>
      </w:r>
      <w:r>
        <w:rPr>
          <w:color w:val="auto"/>
          <w:sz w:val="28"/>
          <w:szCs w:val="28"/>
        </w:rPr>
        <w:instrText xml:space="preserve"> PAGEREF _Toc57885328 \h </w:instrText>
      </w:r>
      <w:r>
        <w:rPr>
          <w:color w:val="auto"/>
          <w:sz w:val="28"/>
          <w:szCs w:val="28"/>
        </w:rPr>
        <w:fldChar w:fldCharType="separate"/>
      </w:r>
      <w:r>
        <w:rPr>
          <w:color w:val="auto"/>
          <w:sz w:val="28"/>
          <w:szCs w:val="28"/>
        </w:rPr>
        <w:t>50</w:t>
      </w:r>
      <w:r>
        <w:rPr>
          <w:color w:val="auto"/>
          <w:sz w:val="28"/>
          <w:szCs w:val="28"/>
        </w:rPr>
        <w:fldChar w:fldCharType="end"/>
      </w:r>
      <w:r>
        <w:rPr>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"_Toc57885329" </w:instrText>
      </w:r>
      <w:r>
        <w:rPr>
          <w:color w:val="auto"/>
        </w:rPr>
        <w:fldChar w:fldCharType="separate"/>
      </w:r>
      <w:r>
        <w:rPr>
          <w:rStyle w:val="26"/>
          <w:rFonts w:eastAsia="楷体"/>
          <w:color w:val="auto"/>
          <w:sz w:val="28"/>
          <w:szCs w:val="28"/>
        </w:rPr>
        <w:t>四、创新体制机制</w:t>
      </w:r>
      <w:r>
        <w:rPr>
          <w:color w:val="auto"/>
          <w:sz w:val="28"/>
          <w:szCs w:val="28"/>
        </w:rPr>
        <w:tab/>
      </w:r>
      <w:r>
        <w:rPr>
          <w:color w:val="auto"/>
          <w:sz w:val="28"/>
          <w:szCs w:val="28"/>
        </w:rPr>
        <w:fldChar w:fldCharType="begin"/>
      </w:r>
      <w:r>
        <w:rPr>
          <w:color w:val="auto"/>
          <w:sz w:val="28"/>
          <w:szCs w:val="28"/>
        </w:rPr>
        <w:instrText xml:space="preserve"> PAGEREF _Toc57885329 \h </w:instrText>
      </w:r>
      <w:r>
        <w:rPr>
          <w:color w:val="auto"/>
          <w:sz w:val="28"/>
          <w:szCs w:val="28"/>
        </w:rPr>
        <w:fldChar w:fldCharType="separate"/>
      </w:r>
      <w:r>
        <w:rPr>
          <w:color w:val="auto"/>
          <w:sz w:val="28"/>
          <w:szCs w:val="28"/>
        </w:rPr>
        <w:t>51</w:t>
      </w:r>
      <w:r>
        <w:rPr>
          <w:color w:val="auto"/>
          <w:sz w:val="28"/>
          <w:szCs w:val="28"/>
        </w:rPr>
        <w:fldChar w:fldCharType="end"/>
      </w:r>
      <w:r>
        <w:rPr>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"_Toc57885330" </w:instrText>
      </w:r>
      <w:r>
        <w:rPr>
          <w:color w:val="auto"/>
        </w:rPr>
        <w:fldChar w:fldCharType="separate"/>
      </w:r>
      <w:r>
        <w:rPr>
          <w:rStyle w:val="26"/>
          <w:rFonts w:eastAsia="楷体"/>
          <w:color w:val="auto"/>
          <w:sz w:val="28"/>
          <w:szCs w:val="28"/>
        </w:rPr>
        <w:t>五、</w:t>
      </w:r>
      <w:r>
        <w:rPr>
          <w:rStyle w:val="26"/>
          <w:rFonts w:hint="eastAsia" w:eastAsia="楷体"/>
          <w:i/>
          <w:iCs/>
          <w:color w:val="auto"/>
          <w:sz w:val="28"/>
          <w:szCs w:val="28"/>
          <w:lang w:eastAsia="zh-CN"/>
        </w:rPr>
        <w:t>加</w:t>
      </w:r>
      <w:r>
        <w:rPr>
          <w:rStyle w:val="26"/>
          <w:rFonts w:eastAsia="楷体"/>
          <w:i/>
          <w:iCs/>
          <w:color w:val="auto"/>
          <w:sz w:val="28"/>
          <w:szCs w:val="28"/>
        </w:rPr>
        <w:t>强</w:t>
      </w:r>
      <w:r>
        <w:rPr>
          <w:rStyle w:val="26"/>
          <w:rFonts w:eastAsia="楷体"/>
          <w:color w:val="auto"/>
          <w:sz w:val="28"/>
          <w:szCs w:val="28"/>
        </w:rPr>
        <w:t>科技支撑</w:t>
      </w:r>
      <w:r>
        <w:rPr>
          <w:color w:val="auto"/>
          <w:sz w:val="28"/>
          <w:szCs w:val="28"/>
        </w:rPr>
        <w:tab/>
      </w:r>
      <w:r>
        <w:rPr>
          <w:color w:val="auto"/>
          <w:sz w:val="28"/>
          <w:szCs w:val="28"/>
        </w:rPr>
        <w:fldChar w:fldCharType="begin"/>
      </w:r>
      <w:r>
        <w:rPr>
          <w:color w:val="auto"/>
          <w:sz w:val="28"/>
          <w:szCs w:val="28"/>
        </w:rPr>
        <w:instrText xml:space="preserve"> PAGEREF _Toc57885330 \h </w:instrText>
      </w:r>
      <w:r>
        <w:rPr>
          <w:color w:val="auto"/>
          <w:sz w:val="28"/>
          <w:szCs w:val="28"/>
        </w:rPr>
        <w:fldChar w:fldCharType="separate"/>
      </w:r>
      <w:r>
        <w:rPr>
          <w:color w:val="auto"/>
          <w:sz w:val="28"/>
          <w:szCs w:val="28"/>
        </w:rPr>
        <w:t>51</w:t>
      </w:r>
      <w:r>
        <w:rPr>
          <w:color w:val="auto"/>
          <w:sz w:val="28"/>
          <w:szCs w:val="28"/>
        </w:rPr>
        <w:fldChar w:fldCharType="end"/>
      </w:r>
      <w:r>
        <w:rPr>
          <w:color w:val="auto"/>
          <w:sz w:val="28"/>
          <w:szCs w:val="28"/>
        </w:rPr>
        <w:fldChar w:fldCharType="end"/>
      </w:r>
    </w:p>
    <w:p>
      <w:pPr>
        <w:pStyle w:val="20"/>
        <w:tabs>
          <w:tab w:val="right" w:leader="dot" w:pos="8296"/>
        </w:tabs>
        <w:spacing w:line="520" w:lineRule="exact"/>
        <w:rPr>
          <w:rFonts w:eastAsia="宋体"/>
          <w:color w:val="auto"/>
          <w:sz w:val="28"/>
          <w:szCs w:val="28"/>
        </w:rPr>
      </w:pPr>
      <w:r>
        <w:rPr>
          <w:color w:val="auto"/>
        </w:rPr>
        <w:fldChar w:fldCharType="begin"/>
      </w:r>
      <w:r>
        <w:rPr>
          <w:color w:val="auto"/>
        </w:rPr>
        <w:instrText xml:space="preserve"> HYPERLINK \l "_Toc57885331" </w:instrText>
      </w:r>
      <w:r>
        <w:rPr>
          <w:color w:val="auto"/>
        </w:rPr>
        <w:fldChar w:fldCharType="separate"/>
      </w:r>
      <w:r>
        <w:rPr>
          <w:rStyle w:val="26"/>
          <w:rFonts w:eastAsia="楷体"/>
          <w:color w:val="auto"/>
          <w:sz w:val="28"/>
          <w:szCs w:val="28"/>
        </w:rPr>
        <w:t>六、</w:t>
      </w:r>
      <w:r>
        <w:rPr>
          <w:rStyle w:val="26"/>
          <w:rFonts w:hint="eastAsia" w:eastAsia="楷体"/>
          <w:i/>
          <w:iCs/>
          <w:color w:val="auto"/>
          <w:sz w:val="28"/>
          <w:szCs w:val="28"/>
          <w:u w:val="none"/>
          <w:lang w:eastAsia="zh-CN"/>
        </w:rPr>
        <w:t>加</w:t>
      </w:r>
      <w:r>
        <w:rPr>
          <w:rStyle w:val="26"/>
          <w:rFonts w:eastAsia="楷体"/>
          <w:i/>
          <w:iCs/>
          <w:color w:val="auto"/>
          <w:sz w:val="28"/>
          <w:szCs w:val="28"/>
          <w:u w:val="none"/>
        </w:rPr>
        <w:t>强</w:t>
      </w:r>
      <w:r>
        <w:rPr>
          <w:rStyle w:val="26"/>
          <w:rFonts w:eastAsia="楷体"/>
          <w:color w:val="auto"/>
          <w:sz w:val="28"/>
          <w:szCs w:val="28"/>
        </w:rPr>
        <w:t>宣传教育</w:t>
      </w:r>
      <w:r>
        <w:rPr>
          <w:color w:val="auto"/>
          <w:sz w:val="28"/>
          <w:szCs w:val="28"/>
        </w:rPr>
        <w:tab/>
      </w:r>
      <w:r>
        <w:rPr>
          <w:color w:val="auto"/>
          <w:sz w:val="28"/>
          <w:szCs w:val="28"/>
        </w:rPr>
        <w:fldChar w:fldCharType="begin"/>
      </w:r>
      <w:r>
        <w:rPr>
          <w:color w:val="auto"/>
          <w:sz w:val="28"/>
          <w:szCs w:val="28"/>
        </w:rPr>
        <w:instrText xml:space="preserve"> PAGEREF _Toc57885331 \h </w:instrText>
      </w:r>
      <w:r>
        <w:rPr>
          <w:color w:val="auto"/>
          <w:sz w:val="28"/>
          <w:szCs w:val="28"/>
        </w:rPr>
        <w:fldChar w:fldCharType="separate"/>
      </w:r>
      <w:r>
        <w:rPr>
          <w:color w:val="auto"/>
          <w:sz w:val="28"/>
          <w:szCs w:val="28"/>
        </w:rPr>
        <w:t>51</w:t>
      </w:r>
      <w:r>
        <w:rPr>
          <w:color w:val="auto"/>
          <w:sz w:val="28"/>
          <w:szCs w:val="28"/>
        </w:rPr>
        <w:fldChar w:fldCharType="end"/>
      </w:r>
      <w:r>
        <w:rPr>
          <w:color w:val="auto"/>
          <w:sz w:val="28"/>
          <w:szCs w:val="28"/>
        </w:rPr>
        <w:fldChar w:fldCharType="end"/>
      </w:r>
    </w:p>
    <w:p>
      <w:pPr>
        <w:pStyle w:val="17"/>
        <w:tabs>
          <w:tab w:val="right" w:leader="dot" w:pos="8296"/>
        </w:tabs>
        <w:spacing w:line="520" w:lineRule="exact"/>
        <w:rPr>
          <w:rFonts w:ascii="Times New Roman" w:hAnsi="Times New Roman" w:eastAsia="宋体"/>
          <w:color w:val="auto"/>
          <w:sz w:val="28"/>
          <w:szCs w:val="28"/>
        </w:rPr>
      </w:pPr>
      <w:r>
        <w:rPr>
          <w:color w:val="auto"/>
        </w:rPr>
        <w:fldChar w:fldCharType="begin"/>
      </w:r>
      <w:r>
        <w:rPr>
          <w:color w:val="auto"/>
        </w:rPr>
        <w:instrText xml:space="preserve"> HYPERLINK \l "_Toc57885332" </w:instrText>
      </w:r>
      <w:r>
        <w:rPr>
          <w:color w:val="auto"/>
        </w:rPr>
        <w:fldChar w:fldCharType="separate"/>
      </w:r>
      <w:r>
        <w:rPr>
          <w:rStyle w:val="26"/>
          <w:rFonts w:ascii="Times New Roman" w:eastAsia="黑体"/>
          <w:color w:val="auto"/>
          <w:sz w:val="28"/>
          <w:szCs w:val="28"/>
        </w:rPr>
        <w:t>附表</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_Toc57885332 \h </w:instrText>
      </w:r>
      <w:r>
        <w:rPr>
          <w:rFonts w:ascii="Times New Roman" w:hAnsi="Times New Roman"/>
          <w:color w:val="auto"/>
          <w:sz w:val="28"/>
          <w:szCs w:val="28"/>
        </w:rPr>
        <w:fldChar w:fldCharType="separate"/>
      </w:r>
      <w:r>
        <w:rPr>
          <w:rFonts w:ascii="Times New Roman" w:hAnsi="Times New Roman"/>
          <w:color w:val="auto"/>
          <w:sz w:val="28"/>
          <w:szCs w:val="28"/>
        </w:rPr>
        <w:t>52</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17"/>
        <w:tabs>
          <w:tab w:val="right" w:leader="dot" w:pos="8296"/>
        </w:tabs>
        <w:spacing w:line="520" w:lineRule="exact"/>
        <w:rPr>
          <w:rFonts w:ascii="Times New Roman" w:hAnsi="Times New Roman" w:eastAsia="宋体"/>
          <w:color w:val="auto"/>
          <w:sz w:val="28"/>
          <w:szCs w:val="28"/>
        </w:rPr>
      </w:pPr>
      <w:r>
        <w:rPr>
          <w:color w:val="auto"/>
        </w:rPr>
        <w:fldChar w:fldCharType="begin"/>
      </w:r>
      <w:r>
        <w:rPr>
          <w:color w:val="auto"/>
        </w:rPr>
        <w:instrText xml:space="preserve"> HYPERLINK \l "_Toc57885333" </w:instrText>
      </w:r>
      <w:r>
        <w:rPr>
          <w:color w:val="auto"/>
        </w:rPr>
        <w:fldChar w:fldCharType="separate"/>
      </w:r>
      <w:r>
        <w:rPr>
          <w:rStyle w:val="26"/>
          <w:rFonts w:ascii="Times New Roman" w:hAnsi="Times New Roman" w:eastAsia="楷体"/>
          <w:color w:val="auto"/>
          <w:sz w:val="28"/>
          <w:szCs w:val="28"/>
        </w:rPr>
        <w:t>附表1  全区水土流失面积（2019年公报）</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_Toc57885333 \h </w:instrText>
      </w:r>
      <w:r>
        <w:rPr>
          <w:rFonts w:ascii="Times New Roman" w:hAnsi="Times New Roman"/>
          <w:color w:val="auto"/>
          <w:sz w:val="28"/>
          <w:szCs w:val="28"/>
        </w:rPr>
        <w:fldChar w:fldCharType="separate"/>
      </w:r>
      <w:r>
        <w:rPr>
          <w:rFonts w:ascii="Times New Roman" w:hAnsi="Times New Roman"/>
          <w:color w:val="auto"/>
          <w:sz w:val="28"/>
          <w:szCs w:val="28"/>
        </w:rPr>
        <w:t>52</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17"/>
        <w:tabs>
          <w:tab w:val="right" w:leader="dot" w:pos="8296"/>
        </w:tabs>
        <w:spacing w:line="520" w:lineRule="exact"/>
        <w:rPr>
          <w:rFonts w:ascii="Times New Roman" w:hAnsi="Times New Roman" w:eastAsia="宋体"/>
          <w:color w:val="auto"/>
          <w:sz w:val="28"/>
          <w:szCs w:val="28"/>
        </w:rPr>
      </w:pPr>
      <w:r>
        <w:rPr>
          <w:color w:val="auto"/>
        </w:rPr>
        <w:fldChar w:fldCharType="begin"/>
      </w:r>
      <w:r>
        <w:rPr>
          <w:color w:val="auto"/>
        </w:rPr>
        <w:instrText xml:space="preserve"> HYPERLINK \l "_Toc57885334" </w:instrText>
      </w:r>
      <w:r>
        <w:rPr>
          <w:color w:val="auto"/>
        </w:rPr>
        <w:fldChar w:fldCharType="separate"/>
      </w:r>
      <w:r>
        <w:rPr>
          <w:rStyle w:val="26"/>
          <w:rFonts w:ascii="Times New Roman" w:hAnsi="Times New Roman" w:eastAsia="楷体"/>
          <w:color w:val="auto"/>
          <w:sz w:val="28"/>
          <w:szCs w:val="28"/>
        </w:rPr>
        <w:t>附表2  宁夏水土保持治理现状表（截止2020年底）</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_Toc57885334 \h </w:instrText>
      </w:r>
      <w:r>
        <w:rPr>
          <w:rFonts w:ascii="Times New Roman" w:hAnsi="Times New Roman"/>
          <w:color w:val="auto"/>
          <w:sz w:val="28"/>
          <w:szCs w:val="28"/>
        </w:rPr>
        <w:fldChar w:fldCharType="separate"/>
      </w:r>
      <w:r>
        <w:rPr>
          <w:rFonts w:ascii="Times New Roman" w:hAnsi="Times New Roman"/>
          <w:color w:val="auto"/>
          <w:sz w:val="28"/>
          <w:szCs w:val="28"/>
        </w:rPr>
        <w:t>54</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17"/>
        <w:tabs>
          <w:tab w:val="right" w:leader="dot" w:pos="8296"/>
        </w:tabs>
        <w:spacing w:line="520" w:lineRule="exact"/>
        <w:rPr>
          <w:rFonts w:ascii="Times New Roman" w:hAnsi="Times New Roman" w:eastAsia="宋体"/>
          <w:color w:val="auto"/>
          <w:sz w:val="28"/>
          <w:szCs w:val="28"/>
        </w:rPr>
      </w:pPr>
      <w:r>
        <w:rPr>
          <w:color w:val="auto"/>
        </w:rPr>
        <w:fldChar w:fldCharType="begin"/>
      </w:r>
      <w:r>
        <w:rPr>
          <w:color w:val="auto"/>
        </w:rPr>
        <w:instrText xml:space="preserve"> HYPERLINK \l "_Toc57885335" </w:instrText>
      </w:r>
      <w:r>
        <w:rPr>
          <w:color w:val="auto"/>
        </w:rPr>
        <w:fldChar w:fldCharType="separate"/>
      </w:r>
      <w:r>
        <w:rPr>
          <w:rStyle w:val="26"/>
          <w:rFonts w:ascii="Times New Roman" w:eastAsia="楷体"/>
          <w:color w:val="auto"/>
          <w:sz w:val="28"/>
          <w:szCs w:val="28"/>
        </w:rPr>
        <w:t>附表</w:t>
      </w:r>
      <w:r>
        <w:rPr>
          <w:rStyle w:val="26"/>
          <w:rFonts w:ascii="Times New Roman" w:hAnsi="Times New Roman" w:eastAsia="楷体"/>
          <w:color w:val="auto"/>
          <w:sz w:val="28"/>
          <w:szCs w:val="28"/>
        </w:rPr>
        <w:t xml:space="preserve">3  </w:t>
      </w:r>
      <w:r>
        <w:rPr>
          <w:rStyle w:val="26"/>
          <w:rFonts w:ascii="Times New Roman" w:eastAsia="楷体"/>
          <w:color w:val="auto"/>
          <w:sz w:val="28"/>
          <w:szCs w:val="28"/>
        </w:rPr>
        <w:t>宁夏水土保持</w:t>
      </w:r>
      <w:r>
        <w:rPr>
          <w:rStyle w:val="26"/>
          <w:rFonts w:ascii="Times New Roman" w:hAnsi="Times New Roman" w:eastAsia="楷体"/>
          <w:color w:val="auto"/>
          <w:sz w:val="28"/>
          <w:szCs w:val="28"/>
        </w:rPr>
        <w:t>“</w:t>
      </w:r>
      <w:r>
        <w:rPr>
          <w:rStyle w:val="26"/>
          <w:rFonts w:ascii="Times New Roman" w:eastAsia="楷体"/>
          <w:color w:val="auto"/>
          <w:sz w:val="28"/>
          <w:szCs w:val="28"/>
        </w:rPr>
        <w:t>十三五</w:t>
      </w:r>
      <w:r>
        <w:rPr>
          <w:rStyle w:val="26"/>
          <w:rFonts w:ascii="Times New Roman" w:hAnsi="Times New Roman" w:eastAsia="楷体"/>
          <w:color w:val="auto"/>
          <w:sz w:val="28"/>
          <w:szCs w:val="28"/>
        </w:rPr>
        <w:t>”</w:t>
      </w:r>
      <w:r>
        <w:rPr>
          <w:rStyle w:val="26"/>
          <w:rFonts w:ascii="Times New Roman" w:eastAsia="楷体"/>
          <w:color w:val="auto"/>
          <w:sz w:val="28"/>
          <w:szCs w:val="28"/>
        </w:rPr>
        <w:t>规划综合治理任务完成情况表</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_Toc57885335 \h </w:instrText>
      </w:r>
      <w:r>
        <w:rPr>
          <w:rFonts w:ascii="Times New Roman" w:hAnsi="Times New Roman"/>
          <w:color w:val="auto"/>
          <w:sz w:val="28"/>
          <w:szCs w:val="28"/>
        </w:rPr>
        <w:fldChar w:fldCharType="separate"/>
      </w:r>
      <w:r>
        <w:rPr>
          <w:rFonts w:ascii="Times New Roman" w:hAnsi="Times New Roman"/>
          <w:color w:val="auto"/>
          <w:sz w:val="28"/>
          <w:szCs w:val="28"/>
        </w:rPr>
        <w:t>56</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17"/>
        <w:tabs>
          <w:tab w:val="right" w:leader="dot" w:pos="8296"/>
        </w:tabs>
        <w:spacing w:line="520" w:lineRule="exact"/>
        <w:rPr>
          <w:rFonts w:ascii="Times New Roman" w:hAnsi="Times New Roman" w:eastAsia="宋体"/>
          <w:color w:val="auto"/>
          <w:sz w:val="28"/>
          <w:szCs w:val="28"/>
        </w:rPr>
      </w:pPr>
      <w:r>
        <w:rPr>
          <w:color w:val="auto"/>
        </w:rPr>
        <w:fldChar w:fldCharType="begin"/>
      </w:r>
      <w:r>
        <w:rPr>
          <w:color w:val="auto"/>
        </w:rPr>
        <w:instrText xml:space="preserve"> HYPERLINK \l "_Toc57885336" </w:instrText>
      </w:r>
      <w:r>
        <w:rPr>
          <w:color w:val="auto"/>
        </w:rPr>
        <w:fldChar w:fldCharType="separate"/>
      </w:r>
      <w:r>
        <w:rPr>
          <w:rStyle w:val="26"/>
          <w:rFonts w:ascii="Times New Roman" w:eastAsia="楷体"/>
          <w:color w:val="auto"/>
          <w:sz w:val="28"/>
          <w:szCs w:val="28"/>
        </w:rPr>
        <w:t>附表</w:t>
      </w:r>
      <w:r>
        <w:rPr>
          <w:rStyle w:val="26"/>
          <w:rFonts w:ascii="Times New Roman" w:hAnsi="Times New Roman" w:eastAsia="楷体"/>
          <w:color w:val="auto"/>
          <w:sz w:val="28"/>
          <w:szCs w:val="28"/>
        </w:rPr>
        <w:t xml:space="preserve">4  </w:t>
      </w:r>
      <w:r>
        <w:rPr>
          <w:rStyle w:val="26"/>
          <w:rFonts w:ascii="Times New Roman" w:eastAsia="楷体"/>
          <w:color w:val="auto"/>
          <w:sz w:val="28"/>
          <w:szCs w:val="28"/>
        </w:rPr>
        <w:t>宁夏</w:t>
      </w:r>
      <w:r>
        <w:rPr>
          <w:rStyle w:val="26"/>
          <w:rFonts w:ascii="Times New Roman" w:hAnsi="Times New Roman" w:eastAsia="楷体"/>
          <w:color w:val="auto"/>
          <w:sz w:val="28"/>
          <w:szCs w:val="28"/>
        </w:rPr>
        <w:t>“</w:t>
      </w:r>
      <w:r>
        <w:rPr>
          <w:rStyle w:val="26"/>
          <w:rFonts w:ascii="Times New Roman" w:eastAsia="楷体"/>
          <w:color w:val="auto"/>
          <w:sz w:val="28"/>
          <w:szCs w:val="28"/>
        </w:rPr>
        <w:t>十四五</w:t>
      </w:r>
      <w:r>
        <w:rPr>
          <w:rStyle w:val="26"/>
          <w:rFonts w:ascii="Times New Roman" w:hAnsi="Times New Roman" w:eastAsia="楷体"/>
          <w:color w:val="auto"/>
          <w:sz w:val="28"/>
          <w:szCs w:val="28"/>
        </w:rPr>
        <w:t>”</w:t>
      </w:r>
      <w:r>
        <w:rPr>
          <w:rStyle w:val="26"/>
          <w:rFonts w:ascii="Times New Roman" w:eastAsia="楷体"/>
          <w:color w:val="auto"/>
          <w:sz w:val="28"/>
          <w:szCs w:val="28"/>
        </w:rPr>
        <w:t>水土保持工程建设</w:t>
      </w:r>
      <w:r>
        <w:rPr>
          <w:rStyle w:val="26"/>
          <w:rFonts w:hint="eastAsia" w:ascii="Times New Roman" w:eastAsia="楷体"/>
          <w:color w:val="auto"/>
          <w:sz w:val="28"/>
          <w:szCs w:val="28"/>
          <w:lang w:eastAsia="zh-CN"/>
        </w:rPr>
        <w:t>规划</w:t>
      </w:r>
      <w:r>
        <w:rPr>
          <w:rStyle w:val="26"/>
          <w:rFonts w:ascii="Times New Roman" w:eastAsia="楷体"/>
          <w:color w:val="auto"/>
          <w:sz w:val="28"/>
          <w:szCs w:val="28"/>
        </w:rPr>
        <w:t>任务表</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_Toc57885336 \h </w:instrText>
      </w:r>
      <w:r>
        <w:rPr>
          <w:rFonts w:ascii="Times New Roman" w:hAnsi="Times New Roman"/>
          <w:color w:val="auto"/>
          <w:sz w:val="28"/>
          <w:szCs w:val="28"/>
        </w:rPr>
        <w:fldChar w:fldCharType="separate"/>
      </w:r>
      <w:r>
        <w:rPr>
          <w:rFonts w:ascii="Times New Roman" w:hAnsi="Times New Roman"/>
          <w:color w:val="auto"/>
          <w:sz w:val="28"/>
          <w:szCs w:val="28"/>
        </w:rPr>
        <w:t>58</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17"/>
        <w:tabs>
          <w:tab w:val="right" w:leader="dot" w:pos="8296"/>
        </w:tabs>
        <w:spacing w:line="520" w:lineRule="exact"/>
        <w:rPr>
          <w:rFonts w:ascii="Times New Roman" w:hAnsi="Times New Roman" w:eastAsia="宋体"/>
          <w:color w:val="auto"/>
          <w:sz w:val="28"/>
          <w:szCs w:val="28"/>
        </w:rPr>
      </w:pPr>
      <w:r>
        <w:rPr>
          <w:color w:val="auto"/>
        </w:rPr>
        <w:fldChar w:fldCharType="begin"/>
      </w:r>
      <w:r>
        <w:rPr>
          <w:color w:val="auto"/>
        </w:rPr>
        <w:instrText xml:space="preserve"> HYPERLINK \l "_Toc57885337" </w:instrText>
      </w:r>
      <w:r>
        <w:rPr>
          <w:color w:val="auto"/>
        </w:rPr>
        <w:fldChar w:fldCharType="separate"/>
      </w:r>
      <w:r>
        <w:rPr>
          <w:rStyle w:val="26"/>
          <w:rFonts w:ascii="Times New Roman" w:eastAsia="楷体"/>
          <w:color w:val="auto"/>
          <w:sz w:val="28"/>
          <w:szCs w:val="28"/>
        </w:rPr>
        <w:t>附表</w:t>
      </w:r>
      <w:r>
        <w:rPr>
          <w:rStyle w:val="26"/>
          <w:rFonts w:ascii="Times New Roman" w:hAnsi="Times New Roman" w:eastAsia="楷体"/>
          <w:color w:val="auto"/>
          <w:sz w:val="28"/>
          <w:szCs w:val="28"/>
        </w:rPr>
        <w:t xml:space="preserve">5  </w:t>
      </w:r>
      <w:r>
        <w:rPr>
          <w:rStyle w:val="26"/>
          <w:rFonts w:ascii="Times New Roman" w:eastAsia="楷体"/>
          <w:color w:val="auto"/>
          <w:sz w:val="28"/>
          <w:szCs w:val="28"/>
        </w:rPr>
        <w:t>宁夏</w:t>
      </w:r>
      <w:r>
        <w:rPr>
          <w:rStyle w:val="26"/>
          <w:rFonts w:ascii="Times New Roman" w:hAnsi="Times New Roman" w:eastAsia="楷体"/>
          <w:color w:val="auto"/>
          <w:sz w:val="28"/>
          <w:szCs w:val="28"/>
        </w:rPr>
        <w:t>“</w:t>
      </w:r>
      <w:r>
        <w:rPr>
          <w:rStyle w:val="26"/>
          <w:rFonts w:ascii="Times New Roman" w:eastAsia="楷体"/>
          <w:color w:val="auto"/>
          <w:sz w:val="28"/>
          <w:szCs w:val="28"/>
        </w:rPr>
        <w:t>十四五</w:t>
      </w:r>
      <w:r>
        <w:rPr>
          <w:rStyle w:val="26"/>
          <w:rFonts w:ascii="Times New Roman" w:hAnsi="Times New Roman" w:eastAsia="楷体"/>
          <w:color w:val="auto"/>
          <w:sz w:val="28"/>
          <w:szCs w:val="28"/>
        </w:rPr>
        <w:t>”</w:t>
      </w:r>
      <w:r>
        <w:rPr>
          <w:rStyle w:val="26"/>
          <w:rFonts w:ascii="Times New Roman" w:eastAsia="楷体"/>
          <w:color w:val="auto"/>
          <w:sz w:val="28"/>
          <w:szCs w:val="28"/>
        </w:rPr>
        <w:t>水土保持工程布局规划</w:t>
      </w:r>
      <w:r>
        <w:rPr>
          <w:rStyle w:val="26"/>
          <w:rFonts w:hint="eastAsia" w:ascii="Times New Roman" w:eastAsia="楷体"/>
          <w:color w:val="auto"/>
          <w:sz w:val="28"/>
          <w:szCs w:val="28"/>
          <w:lang w:eastAsia="zh-CN"/>
        </w:rPr>
        <w:t>表</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_Toc57885337 \h </w:instrText>
      </w:r>
      <w:r>
        <w:rPr>
          <w:rFonts w:ascii="Times New Roman" w:hAnsi="Times New Roman"/>
          <w:color w:val="auto"/>
          <w:sz w:val="28"/>
          <w:szCs w:val="28"/>
        </w:rPr>
        <w:fldChar w:fldCharType="separate"/>
      </w:r>
      <w:r>
        <w:rPr>
          <w:rFonts w:ascii="Times New Roman" w:hAnsi="Times New Roman"/>
          <w:color w:val="auto"/>
          <w:sz w:val="28"/>
          <w:szCs w:val="28"/>
        </w:rPr>
        <w:t>59</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17"/>
        <w:tabs>
          <w:tab w:val="right" w:leader="dot" w:pos="8296"/>
        </w:tabs>
        <w:spacing w:line="520" w:lineRule="exact"/>
        <w:rPr>
          <w:rFonts w:ascii="Times New Roman" w:hAnsi="Times New Roman" w:eastAsia="宋体"/>
          <w:color w:val="auto"/>
          <w:sz w:val="28"/>
          <w:szCs w:val="28"/>
        </w:rPr>
      </w:pPr>
      <w:r>
        <w:rPr>
          <w:color w:val="auto"/>
        </w:rPr>
        <w:fldChar w:fldCharType="begin"/>
      </w:r>
      <w:r>
        <w:rPr>
          <w:color w:val="auto"/>
        </w:rPr>
        <w:instrText xml:space="preserve"> HYPERLINK \l "_Toc57885338" </w:instrText>
      </w:r>
      <w:r>
        <w:rPr>
          <w:color w:val="auto"/>
        </w:rPr>
        <w:fldChar w:fldCharType="separate"/>
      </w:r>
      <w:r>
        <w:rPr>
          <w:rStyle w:val="26"/>
          <w:rFonts w:ascii="Times New Roman" w:eastAsia="楷体"/>
          <w:color w:val="auto"/>
          <w:sz w:val="28"/>
          <w:szCs w:val="28"/>
        </w:rPr>
        <w:t>附表</w:t>
      </w:r>
      <w:r>
        <w:rPr>
          <w:rStyle w:val="26"/>
          <w:rFonts w:ascii="Times New Roman" w:hAnsi="Times New Roman" w:eastAsia="楷体"/>
          <w:color w:val="auto"/>
          <w:sz w:val="28"/>
          <w:szCs w:val="28"/>
        </w:rPr>
        <w:t xml:space="preserve">6  </w:t>
      </w:r>
      <w:r>
        <w:rPr>
          <w:rStyle w:val="26"/>
          <w:rFonts w:ascii="Times New Roman" w:eastAsia="楷体"/>
          <w:color w:val="auto"/>
          <w:sz w:val="28"/>
          <w:szCs w:val="28"/>
        </w:rPr>
        <w:t>新建中型以上淤地坝规划表</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_Toc57885338 \h </w:instrText>
      </w:r>
      <w:r>
        <w:rPr>
          <w:rFonts w:ascii="Times New Roman" w:hAnsi="Times New Roman"/>
          <w:color w:val="auto"/>
          <w:sz w:val="28"/>
          <w:szCs w:val="28"/>
        </w:rPr>
        <w:fldChar w:fldCharType="separate"/>
      </w:r>
      <w:r>
        <w:rPr>
          <w:rFonts w:ascii="Times New Roman" w:hAnsi="Times New Roman"/>
          <w:color w:val="auto"/>
          <w:sz w:val="28"/>
          <w:szCs w:val="28"/>
        </w:rPr>
        <w:t>67</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17"/>
        <w:tabs>
          <w:tab w:val="right" w:leader="dot" w:pos="8296"/>
        </w:tabs>
        <w:spacing w:line="520" w:lineRule="exact"/>
        <w:rPr>
          <w:rFonts w:ascii="Times New Roman" w:hAnsi="Times New Roman" w:eastAsia="宋体"/>
          <w:color w:val="auto"/>
          <w:sz w:val="28"/>
          <w:szCs w:val="28"/>
        </w:rPr>
      </w:pPr>
      <w:r>
        <w:rPr>
          <w:color w:val="auto"/>
        </w:rPr>
        <w:fldChar w:fldCharType="begin"/>
      </w:r>
      <w:r>
        <w:rPr>
          <w:color w:val="auto"/>
        </w:rPr>
        <w:instrText xml:space="preserve"> HYPERLINK \l "_Toc57885339" </w:instrText>
      </w:r>
      <w:r>
        <w:rPr>
          <w:color w:val="auto"/>
        </w:rPr>
        <w:fldChar w:fldCharType="separate"/>
      </w:r>
      <w:r>
        <w:rPr>
          <w:rStyle w:val="26"/>
          <w:rFonts w:ascii="Times New Roman" w:eastAsia="楷体"/>
          <w:color w:val="auto"/>
          <w:sz w:val="28"/>
          <w:szCs w:val="28"/>
        </w:rPr>
        <w:t>附表</w:t>
      </w:r>
      <w:r>
        <w:rPr>
          <w:rStyle w:val="26"/>
          <w:rFonts w:ascii="Times New Roman" w:hAnsi="Times New Roman" w:eastAsia="楷体"/>
          <w:color w:val="auto"/>
          <w:sz w:val="28"/>
          <w:szCs w:val="28"/>
        </w:rPr>
        <w:t xml:space="preserve">7  </w:t>
      </w:r>
      <w:r>
        <w:rPr>
          <w:rStyle w:val="26"/>
          <w:rFonts w:ascii="Times New Roman" w:eastAsia="楷体"/>
          <w:color w:val="auto"/>
          <w:sz w:val="28"/>
          <w:szCs w:val="28"/>
        </w:rPr>
        <w:t>中型以上病险淤地坝除险加固工程规划表</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_Toc57885339 \h </w:instrText>
      </w:r>
      <w:r>
        <w:rPr>
          <w:rFonts w:ascii="Times New Roman" w:hAnsi="Times New Roman"/>
          <w:color w:val="auto"/>
          <w:sz w:val="28"/>
          <w:szCs w:val="28"/>
        </w:rPr>
        <w:fldChar w:fldCharType="separate"/>
      </w:r>
      <w:r>
        <w:rPr>
          <w:rFonts w:ascii="Times New Roman" w:hAnsi="Times New Roman"/>
          <w:color w:val="auto"/>
          <w:sz w:val="28"/>
          <w:szCs w:val="28"/>
        </w:rPr>
        <w:t>68</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17"/>
        <w:tabs>
          <w:tab w:val="right" w:leader="dot" w:pos="8296"/>
        </w:tabs>
        <w:spacing w:line="520" w:lineRule="exact"/>
        <w:rPr>
          <w:rFonts w:ascii="Times New Roman" w:hAnsi="Times New Roman" w:eastAsia="宋体"/>
          <w:color w:val="auto"/>
          <w:sz w:val="28"/>
          <w:szCs w:val="28"/>
        </w:rPr>
      </w:pPr>
      <w:r>
        <w:rPr>
          <w:color w:val="auto"/>
        </w:rPr>
        <w:fldChar w:fldCharType="begin"/>
      </w:r>
      <w:r>
        <w:rPr>
          <w:color w:val="auto"/>
        </w:rPr>
        <w:instrText xml:space="preserve"> HYPERLINK \l "_Toc57885340" </w:instrText>
      </w:r>
      <w:r>
        <w:rPr>
          <w:color w:val="auto"/>
        </w:rPr>
        <w:fldChar w:fldCharType="separate"/>
      </w:r>
      <w:r>
        <w:rPr>
          <w:rStyle w:val="26"/>
          <w:rFonts w:ascii="Times New Roman" w:eastAsia="楷体"/>
          <w:color w:val="auto"/>
          <w:sz w:val="28"/>
          <w:szCs w:val="28"/>
        </w:rPr>
        <w:t>附表</w:t>
      </w:r>
      <w:r>
        <w:rPr>
          <w:rStyle w:val="26"/>
          <w:rFonts w:ascii="Times New Roman" w:hAnsi="Times New Roman" w:eastAsia="楷体"/>
          <w:color w:val="auto"/>
          <w:sz w:val="28"/>
          <w:szCs w:val="28"/>
        </w:rPr>
        <w:t xml:space="preserve">8  </w:t>
      </w:r>
      <w:r>
        <w:rPr>
          <w:rStyle w:val="26"/>
          <w:rFonts w:ascii="Times New Roman" w:eastAsia="楷体"/>
          <w:color w:val="auto"/>
          <w:sz w:val="28"/>
          <w:szCs w:val="28"/>
        </w:rPr>
        <w:t>宁夏水土保持工程</w:t>
      </w:r>
      <w:r>
        <w:rPr>
          <w:rStyle w:val="26"/>
          <w:rFonts w:ascii="Times New Roman" w:hAnsi="Times New Roman" w:eastAsia="楷体"/>
          <w:color w:val="auto"/>
          <w:sz w:val="28"/>
          <w:szCs w:val="28"/>
        </w:rPr>
        <w:t>“</w:t>
      </w:r>
      <w:r>
        <w:rPr>
          <w:rStyle w:val="26"/>
          <w:rFonts w:ascii="Times New Roman" w:eastAsia="楷体"/>
          <w:color w:val="auto"/>
          <w:sz w:val="28"/>
          <w:szCs w:val="28"/>
        </w:rPr>
        <w:t>十四五</w:t>
      </w:r>
      <w:r>
        <w:rPr>
          <w:rStyle w:val="26"/>
          <w:rFonts w:ascii="Times New Roman" w:hAnsi="Times New Roman" w:eastAsia="楷体"/>
          <w:color w:val="auto"/>
          <w:sz w:val="28"/>
          <w:szCs w:val="28"/>
        </w:rPr>
        <w:t>”</w:t>
      </w:r>
      <w:r>
        <w:rPr>
          <w:rStyle w:val="26"/>
          <w:rFonts w:ascii="Times New Roman" w:eastAsia="楷体"/>
          <w:color w:val="auto"/>
          <w:sz w:val="28"/>
          <w:szCs w:val="28"/>
        </w:rPr>
        <w:t>投资表</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_Toc57885340 \h </w:instrText>
      </w:r>
      <w:r>
        <w:rPr>
          <w:rFonts w:ascii="Times New Roman" w:hAnsi="Times New Roman"/>
          <w:color w:val="auto"/>
          <w:sz w:val="28"/>
          <w:szCs w:val="28"/>
        </w:rPr>
        <w:fldChar w:fldCharType="separate"/>
      </w:r>
      <w:r>
        <w:rPr>
          <w:rFonts w:ascii="Times New Roman" w:hAnsi="Times New Roman"/>
          <w:color w:val="auto"/>
          <w:sz w:val="28"/>
          <w:szCs w:val="28"/>
        </w:rPr>
        <w:t>69</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17"/>
        <w:tabs>
          <w:tab w:val="right" w:leader="dot" w:pos="8296"/>
        </w:tabs>
        <w:spacing w:line="520" w:lineRule="exact"/>
        <w:rPr>
          <w:rFonts w:ascii="Calibri" w:hAnsi="Calibri" w:eastAsia="宋体" w:cs="黑体"/>
          <w:color w:val="auto"/>
          <w:szCs w:val="22"/>
        </w:rPr>
      </w:pPr>
      <w:r>
        <w:rPr>
          <w:color w:val="auto"/>
        </w:rPr>
        <w:fldChar w:fldCharType="begin"/>
      </w:r>
      <w:r>
        <w:rPr>
          <w:color w:val="auto"/>
        </w:rPr>
        <w:instrText xml:space="preserve"> HYPERLINK \l "_Toc57885341" </w:instrText>
      </w:r>
      <w:r>
        <w:rPr>
          <w:color w:val="auto"/>
        </w:rPr>
        <w:fldChar w:fldCharType="separate"/>
      </w:r>
      <w:r>
        <w:rPr>
          <w:rStyle w:val="26"/>
          <w:rFonts w:ascii="Times New Roman" w:eastAsia="楷体"/>
          <w:color w:val="auto"/>
          <w:sz w:val="28"/>
          <w:szCs w:val="28"/>
        </w:rPr>
        <w:t>附表</w:t>
      </w:r>
      <w:r>
        <w:rPr>
          <w:rStyle w:val="26"/>
          <w:rFonts w:ascii="Times New Roman" w:hAnsi="Times New Roman" w:eastAsia="楷体"/>
          <w:color w:val="auto"/>
          <w:sz w:val="28"/>
          <w:szCs w:val="28"/>
        </w:rPr>
        <w:t xml:space="preserve">9  </w:t>
      </w:r>
      <w:r>
        <w:rPr>
          <w:rStyle w:val="26"/>
          <w:rFonts w:ascii="Times New Roman" w:eastAsia="楷体"/>
          <w:color w:val="auto"/>
          <w:sz w:val="28"/>
          <w:szCs w:val="28"/>
        </w:rPr>
        <w:t>宁夏水土保持</w:t>
      </w:r>
      <w:r>
        <w:rPr>
          <w:rStyle w:val="26"/>
          <w:rFonts w:ascii="Times New Roman" w:hAnsi="Times New Roman" w:eastAsia="楷体"/>
          <w:color w:val="auto"/>
          <w:sz w:val="28"/>
          <w:szCs w:val="28"/>
        </w:rPr>
        <w:t>“</w:t>
      </w:r>
      <w:r>
        <w:rPr>
          <w:rStyle w:val="26"/>
          <w:rFonts w:ascii="Times New Roman" w:eastAsia="楷体"/>
          <w:color w:val="auto"/>
          <w:sz w:val="28"/>
          <w:szCs w:val="28"/>
        </w:rPr>
        <w:t>十四五</w:t>
      </w:r>
      <w:r>
        <w:rPr>
          <w:rStyle w:val="26"/>
          <w:rFonts w:ascii="Times New Roman" w:hAnsi="Times New Roman" w:eastAsia="楷体"/>
          <w:color w:val="auto"/>
          <w:sz w:val="28"/>
          <w:szCs w:val="28"/>
        </w:rPr>
        <w:t>”</w:t>
      </w:r>
      <w:r>
        <w:rPr>
          <w:rStyle w:val="26"/>
          <w:rFonts w:ascii="Times New Roman" w:eastAsia="楷体"/>
          <w:color w:val="auto"/>
          <w:sz w:val="28"/>
          <w:szCs w:val="28"/>
        </w:rPr>
        <w:t>规划投资总表</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_Toc57885341 \h </w:instrText>
      </w:r>
      <w:r>
        <w:rPr>
          <w:rFonts w:ascii="Times New Roman" w:hAnsi="Times New Roman"/>
          <w:color w:val="auto"/>
          <w:sz w:val="28"/>
          <w:szCs w:val="28"/>
        </w:rPr>
        <w:fldChar w:fldCharType="separate"/>
      </w:r>
      <w:r>
        <w:rPr>
          <w:rFonts w:ascii="Times New Roman" w:hAnsi="Times New Roman"/>
          <w:color w:val="auto"/>
          <w:sz w:val="28"/>
          <w:szCs w:val="28"/>
        </w:rPr>
        <w:t>70</w:t>
      </w:r>
      <w:r>
        <w:rPr>
          <w:rFonts w:ascii="Times New Roman" w:hAnsi="Times New Roman"/>
          <w:color w:val="auto"/>
          <w:sz w:val="28"/>
          <w:szCs w:val="28"/>
        </w:rPr>
        <w:fldChar w:fldCharType="end"/>
      </w:r>
      <w:r>
        <w:rPr>
          <w:rFonts w:ascii="Times New Roman" w:hAnsi="Times New Roman"/>
          <w:color w:val="auto"/>
          <w:sz w:val="28"/>
          <w:szCs w:val="28"/>
        </w:rPr>
        <w:fldChar w:fldCharType="end"/>
      </w:r>
    </w:p>
    <w:p>
      <w:pPr>
        <w:pStyle w:val="17"/>
        <w:tabs>
          <w:tab w:val="right" w:leader="dot" w:pos="8494"/>
        </w:tabs>
        <w:spacing w:line="520" w:lineRule="exact"/>
        <w:rPr>
          <w:rFonts w:ascii="Times New Roman" w:hAnsi="Times New Roman" w:eastAsia="楷体"/>
          <w:b/>
          <w:color w:val="auto"/>
          <w:sz w:val="28"/>
          <w:szCs w:val="28"/>
          <w:lang w:val="zh-CN"/>
        </w:rPr>
      </w:pPr>
      <w:r>
        <w:rPr>
          <w:rFonts w:ascii="Times New Roman" w:hAnsi="Times New Roman" w:eastAsia="楷体"/>
          <w:color w:val="auto"/>
          <w:sz w:val="28"/>
          <w:szCs w:val="28"/>
          <w:lang w:val="zh-CN"/>
        </w:rPr>
        <w:fldChar w:fldCharType="end"/>
      </w:r>
      <w:r>
        <w:rPr>
          <w:rFonts w:ascii="Times New Roman" w:hAnsi="Times New Roman" w:eastAsia="楷体"/>
          <w:b/>
          <w:color w:val="auto"/>
          <w:sz w:val="28"/>
          <w:szCs w:val="28"/>
          <w:lang w:val="zh-CN"/>
        </w:rPr>
        <w:t>附图</w:t>
      </w:r>
    </w:p>
    <w:p>
      <w:pPr>
        <w:pStyle w:val="17"/>
        <w:tabs>
          <w:tab w:val="right" w:leader="dot" w:pos="8494"/>
        </w:tabs>
        <w:rPr>
          <w:rFonts w:ascii="Times New Roman" w:hAnsi="Times New Roman" w:eastAsia="楷体"/>
          <w:color w:val="auto"/>
          <w:sz w:val="28"/>
          <w:szCs w:val="28"/>
          <w:lang w:val="zh-CN"/>
        </w:rPr>
      </w:pPr>
      <w:r>
        <w:rPr>
          <w:rFonts w:ascii="Times New Roman" w:hAnsi="Times New Roman" w:eastAsia="楷体"/>
          <w:color w:val="auto"/>
          <w:sz w:val="28"/>
          <w:szCs w:val="28"/>
          <w:lang w:val="zh-CN"/>
        </w:rPr>
        <w:t xml:space="preserve">附图1 </w:t>
      </w:r>
      <w:r>
        <w:rPr>
          <w:rFonts w:hint="eastAsia" w:ascii="Times New Roman" w:hAnsi="Times New Roman" w:eastAsia="楷体"/>
          <w:color w:val="auto"/>
          <w:sz w:val="28"/>
          <w:szCs w:val="28"/>
          <w:lang w:val="zh-CN"/>
        </w:rPr>
        <w:t>宁夏</w:t>
      </w:r>
      <w:r>
        <w:rPr>
          <w:rFonts w:ascii="Times New Roman" w:hAnsi="Times New Roman" w:eastAsia="楷体"/>
          <w:color w:val="auto"/>
          <w:sz w:val="28"/>
          <w:szCs w:val="28"/>
          <w:lang w:val="zh-CN"/>
        </w:rPr>
        <w:t>水土保持分区图</w:t>
      </w:r>
    </w:p>
    <w:p>
      <w:pPr>
        <w:rPr>
          <w:rFonts w:eastAsia="楷体"/>
          <w:color w:val="auto"/>
          <w:sz w:val="28"/>
          <w:szCs w:val="28"/>
          <w:lang w:val="zh-CN"/>
        </w:rPr>
      </w:pPr>
      <w:r>
        <w:rPr>
          <w:rFonts w:eastAsia="楷体"/>
          <w:color w:val="auto"/>
          <w:sz w:val="28"/>
          <w:szCs w:val="28"/>
          <w:lang w:val="zh-CN"/>
        </w:rPr>
        <w:t xml:space="preserve">附图2 </w:t>
      </w:r>
      <w:r>
        <w:rPr>
          <w:rFonts w:hint="eastAsia" w:eastAsia="楷体"/>
          <w:color w:val="auto"/>
          <w:sz w:val="28"/>
          <w:szCs w:val="28"/>
          <w:lang w:val="zh-CN"/>
        </w:rPr>
        <w:t>宁夏“十四五”规划</w:t>
      </w:r>
      <w:r>
        <w:rPr>
          <w:rFonts w:eastAsia="楷体"/>
          <w:color w:val="auto"/>
          <w:sz w:val="28"/>
          <w:szCs w:val="28"/>
          <w:lang w:val="zh-CN"/>
        </w:rPr>
        <w:t>水土保持</w:t>
      </w:r>
      <w:r>
        <w:rPr>
          <w:rFonts w:hint="eastAsia" w:eastAsia="楷体"/>
          <w:color w:val="auto"/>
          <w:sz w:val="28"/>
          <w:szCs w:val="28"/>
          <w:lang w:val="zh-CN"/>
        </w:rPr>
        <w:t>综合治理</w:t>
      </w:r>
      <w:r>
        <w:rPr>
          <w:rFonts w:eastAsia="楷体"/>
          <w:color w:val="auto"/>
          <w:sz w:val="28"/>
          <w:szCs w:val="28"/>
          <w:lang w:val="zh-CN"/>
        </w:rPr>
        <w:t>工程分布图</w:t>
      </w:r>
    </w:p>
    <w:p>
      <w:pPr>
        <w:rPr>
          <w:rStyle w:val="26"/>
          <w:rFonts w:eastAsia="楷体"/>
          <w:color w:val="auto"/>
          <w:sz w:val="28"/>
          <w:szCs w:val="28"/>
          <w:u w:val="none"/>
        </w:rPr>
      </w:pPr>
      <w:r>
        <w:rPr>
          <w:rFonts w:eastAsia="楷体"/>
          <w:color w:val="auto"/>
          <w:sz w:val="28"/>
          <w:szCs w:val="28"/>
          <w:lang w:val="zh-CN"/>
        </w:rPr>
        <w:t xml:space="preserve">附图3 </w:t>
      </w:r>
      <w:r>
        <w:rPr>
          <w:rFonts w:hint="eastAsia" w:eastAsia="楷体"/>
          <w:color w:val="auto"/>
          <w:sz w:val="28"/>
          <w:szCs w:val="28"/>
          <w:lang w:val="zh-CN"/>
        </w:rPr>
        <w:t>宁夏“十四五”</w:t>
      </w:r>
      <w:r>
        <w:rPr>
          <w:rFonts w:eastAsia="楷体"/>
          <w:color w:val="auto"/>
          <w:sz w:val="28"/>
          <w:szCs w:val="28"/>
          <w:lang w:val="zh-CN"/>
        </w:rPr>
        <w:t>水土保持监测</w:t>
      </w:r>
      <w:r>
        <w:rPr>
          <w:rFonts w:hint="eastAsia" w:eastAsia="楷体"/>
          <w:color w:val="auto"/>
          <w:sz w:val="28"/>
          <w:szCs w:val="28"/>
          <w:lang w:val="zh-CN"/>
        </w:rPr>
        <w:t>网络监测站点</w:t>
      </w:r>
      <w:r>
        <w:rPr>
          <w:rFonts w:hint="eastAsia" w:eastAsia="楷体"/>
          <w:color w:val="auto"/>
          <w:sz w:val="28"/>
          <w:szCs w:val="28"/>
          <w:lang w:val="zh-CN" w:eastAsia="zh-CN"/>
        </w:rPr>
        <w:t>规划</w:t>
      </w:r>
      <w:r>
        <w:rPr>
          <w:rFonts w:eastAsia="楷体"/>
          <w:color w:val="auto"/>
          <w:sz w:val="28"/>
          <w:szCs w:val="28"/>
          <w:lang w:val="zh-CN"/>
        </w:rPr>
        <w:t>图</w:t>
      </w:r>
    </w:p>
    <w:p>
      <w:pPr>
        <w:widowControl/>
        <w:jc w:val="left"/>
        <w:rPr>
          <w:rFonts w:eastAsia="楷体"/>
          <w:b/>
          <w:color w:val="auto"/>
          <w:sz w:val="28"/>
          <w:szCs w:val="28"/>
        </w:rPr>
      </w:pPr>
    </w:p>
    <w:p>
      <w:pPr>
        <w:widowControl/>
        <w:jc w:val="left"/>
        <w:rPr>
          <w:rFonts w:eastAsia="楷体"/>
          <w:b/>
          <w:color w:val="auto"/>
          <w:sz w:val="32"/>
          <w:szCs w:val="32"/>
        </w:rPr>
        <w:sectPr>
          <w:pgSz w:w="11906" w:h="16838"/>
          <w:pgMar w:top="1440" w:right="1800" w:bottom="1440" w:left="1800" w:header="851" w:footer="992" w:gutter="0"/>
          <w:pgNumType w:start="0"/>
          <w:cols w:space="720" w:num="1"/>
          <w:titlePg/>
          <w:docGrid w:type="lines" w:linePitch="312" w:charSpace="0"/>
        </w:sectPr>
      </w:pPr>
    </w:p>
    <w:p>
      <w:pPr>
        <w:widowControl/>
        <w:spacing w:line="360" w:lineRule="auto"/>
        <w:jc w:val="center"/>
        <w:outlineLvl w:val="0"/>
        <w:rPr>
          <w:rFonts w:eastAsia="楷体"/>
          <w:b/>
          <w:color w:val="auto"/>
          <w:sz w:val="32"/>
          <w:szCs w:val="32"/>
        </w:rPr>
      </w:pPr>
      <w:bookmarkStart w:id="0" w:name="_Toc57885298"/>
      <w:r>
        <w:rPr>
          <w:rFonts w:hint="eastAsia" w:eastAsia="楷体"/>
          <w:b/>
          <w:color w:val="auto"/>
          <w:sz w:val="32"/>
          <w:szCs w:val="32"/>
        </w:rPr>
        <w:t>前</w:t>
      </w:r>
      <w:r>
        <w:rPr>
          <w:rFonts w:eastAsia="楷体"/>
          <w:b/>
          <w:color w:val="auto"/>
          <w:sz w:val="32"/>
          <w:szCs w:val="32"/>
        </w:rPr>
        <w:t xml:space="preserve"> </w:t>
      </w:r>
      <w:r>
        <w:rPr>
          <w:rFonts w:hint="eastAsia" w:eastAsia="楷体"/>
          <w:b/>
          <w:color w:val="auto"/>
          <w:sz w:val="32"/>
          <w:szCs w:val="32"/>
        </w:rPr>
        <w:t>言</w:t>
      </w:r>
      <w:bookmarkEnd w:id="0"/>
    </w:p>
    <w:p>
      <w:pPr>
        <w:adjustRightInd w:val="0"/>
        <w:snapToGrid w:val="0"/>
        <w:spacing w:line="540" w:lineRule="exact"/>
        <w:ind w:firstLine="560" w:firstLineChars="200"/>
        <w:rPr>
          <w:rFonts w:eastAsia="楷体"/>
          <w:color w:val="auto"/>
          <w:sz w:val="28"/>
          <w:szCs w:val="28"/>
        </w:rPr>
      </w:pPr>
      <w:r>
        <w:rPr>
          <w:rFonts w:hint="eastAsia" w:eastAsia="楷体"/>
          <w:color w:val="auto"/>
          <w:sz w:val="28"/>
          <w:szCs w:val="28"/>
        </w:rPr>
        <w:t>“十四五”时期</w:t>
      </w:r>
      <w:r>
        <w:rPr>
          <w:rFonts w:hint="eastAsia" w:eastAsia="楷体"/>
          <w:color w:val="auto"/>
          <w:sz w:val="28"/>
          <w:szCs w:val="28"/>
          <w:lang w:eastAsia="zh-CN"/>
        </w:rPr>
        <w:t>，</w:t>
      </w:r>
      <w:r>
        <w:rPr>
          <w:rFonts w:hint="eastAsia" w:eastAsia="楷体"/>
          <w:color w:val="auto"/>
          <w:sz w:val="28"/>
          <w:szCs w:val="28"/>
        </w:rPr>
        <w:t>我国将开启全面建设社会主义现代化国家的新征程，也将</w:t>
      </w:r>
      <w:r>
        <w:rPr>
          <w:rFonts w:hint="eastAsia" w:eastAsia="楷体"/>
          <w:color w:val="auto"/>
          <w:sz w:val="28"/>
          <w:szCs w:val="28"/>
          <w:u w:val="none"/>
        </w:rPr>
        <w:t>全面实施黄河流域生态保护和高质量发展重大国家战略。特别是</w:t>
      </w:r>
      <w:r>
        <w:rPr>
          <w:rFonts w:hint="eastAsia" w:eastAsia="楷体"/>
          <w:color w:val="auto"/>
          <w:sz w:val="28"/>
          <w:szCs w:val="28"/>
          <w:u w:val="none"/>
          <w:lang w:val="en-US" w:eastAsia="zh-CN"/>
        </w:rPr>
        <w:t>2020年6月，</w:t>
      </w:r>
      <w:r>
        <w:rPr>
          <w:rFonts w:hint="eastAsia" w:eastAsia="楷体"/>
          <w:color w:val="auto"/>
          <w:sz w:val="28"/>
          <w:szCs w:val="28"/>
          <w:u w:val="none"/>
        </w:rPr>
        <w:t>习近平总书记</w:t>
      </w:r>
      <w:r>
        <w:rPr>
          <w:rFonts w:hint="eastAsia" w:eastAsia="楷体"/>
          <w:color w:val="auto"/>
          <w:sz w:val="28"/>
          <w:szCs w:val="28"/>
          <w:u w:val="none"/>
          <w:lang w:eastAsia="zh-CN"/>
        </w:rPr>
        <w:t>视察宁夏时，</w:t>
      </w:r>
      <w:r>
        <w:rPr>
          <w:rFonts w:hint="eastAsia" w:eastAsia="楷体"/>
          <w:color w:val="auto"/>
          <w:sz w:val="28"/>
          <w:szCs w:val="28"/>
          <w:u w:val="none"/>
        </w:rPr>
        <w:t>赋予了宁夏努力建设黄河流域生态保护和高质量发展先行区的时代使命</w:t>
      </w:r>
      <w:r>
        <w:rPr>
          <w:rFonts w:hint="eastAsia" w:eastAsia="楷体"/>
          <w:color w:val="auto"/>
          <w:sz w:val="28"/>
          <w:szCs w:val="28"/>
          <w:u w:val="none"/>
          <w:lang w:eastAsia="zh-CN"/>
        </w:rPr>
        <w:t>。</w:t>
      </w:r>
      <w:r>
        <w:rPr>
          <w:rFonts w:hint="eastAsia" w:eastAsia="楷体"/>
          <w:color w:val="auto"/>
          <w:sz w:val="28"/>
          <w:szCs w:val="28"/>
          <w:u w:val="none"/>
        </w:rPr>
        <w:t>宁夏全境</w:t>
      </w:r>
      <w:r>
        <w:rPr>
          <w:rFonts w:hint="eastAsia" w:eastAsia="楷体"/>
          <w:color w:val="auto"/>
          <w:sz w:val="28"/>
          <w:szCs w:val="28"/>
          <w:lang w:eastAsia="zh-CN"/>
        </w:rPr>
        <w:t>地处</w:t>
      </w:r>
      <w:r>
        <w:rPr>
          <w:rFonts w:hint="eastAsia" w:eastAsia="楷体"/>
          <w:color w:val="auto"/>
          <w:sz w:val="28"/>
          <w:szCs w:val="28"/>
        </w:rPr>
        <w:t>黄河流域，因河而兴，因河而富，</w:t>
      </w:r>
      <w:r>
        <w:rPr>
          <w:rFonts w:hint="eastAsia" w:eastAsia="楷体"/>
          <w:color w:val="auto"/>
          <w:sz w:val="28"/>
          <w:szCs w:val="28"/>
          <w:lang w:eastAsia="zh-CN"/>
        </w:rPr>
        <w:t>但因</w:t>
      </w:r>
      <w:r>
        <w:rPr>
          <w:rFonts w:hint="eastAsia" w:eastAsia="楷体"/>
          <w:color w:val="auto"/>
          <w:sz w:val="28"/>
          <w:szCs w:val="28"/>
        </w:rPr>
        <w:t>干旱少雨、缺林少绿、生态环境脆弱、水土流失严重</w:t>
      </w:r>
      <w:r>
        <w:rPr>
          <w:rFonts w:hint="eastAsia" w:eastAsia="楷体"/>
          <w:color w:val="auto"/>
          <w:sz w:val="28"/>
          <w:szCs w:val="28"/>
          <w:lang w:eastAsia="zh-CN"/>
        </w:rPr>
        <w:t>，经济社会发展相对落后。特殊的自然禀赋决定了</w:t>
      </w:r>
      <w:r>
        <w:rPr>
          <w:rFonts w:hint="eastAsia" w:eastAsia="楷体"/>
          <w:color w:val="auto"/>
          <w:sz w:val="28"/>
          <w:szCs w:val="28"/>
        </w:rPr>
        <w:t>水土保持在宁夏生态文明建设、</w:t>
      </w:r>
      <w:r>
        <w:rPr>
          <w:rFonts w:hint="eastAsia" w:eastAsia="楷体"/>
          <w:color w:val="auto"/>
          <w:sz w:val="28"/>
          <w:szCs w:val="28"/>
          <w:lang w:eastAsia="zh-CN"/>
        </w:rPr>
        <w:t>脱贫攻坚、</w:t>
      </w:r>
      <w:r>
        <w:rPr>
          <w:rFonts w:hint="eastAsia" w:eastAsia="楷体"/>
          <w:color w:val="auto"/>
          <w:sz w:val="28"/>
          <w:szCs w:val="28"/>
        </w:rPr>
        <w:t>乡村振兴、</w:t>
      </w:r>
      <w:r>
        <w:rPr>
          <w:rFonts w:hint="eastAsia" w:eastAsia="楷体"/>
          <w:color w:val="auto"/>
          <w:sz w:val="28"/>
          <w:szCs w:val="28"/>
          <w:u w:val="single"/>
        </w:rPr>
        <w:t>幸福河湖建设</w:t>
      </w:r>
      <w:r>
        <w:rPr>
          <w:rFonts w:hint="eastAsia" w:eastAsia="楷体"/>
          <w:color w:val="auto"/>
          <w:sz w:val="28"/>
          <w:szCs w:val="28"/>
          <w:u w:val="single"/>
          <w:lang w:eastAsia="zh-CN"/>
        </w:rPr>
        <w:t>、</w:t>
      </w:r>
      <w:r>
        <w:rPr>
          <w:rFonts w:hint="eastAsia" w:eastAsia="楷体"/>
          <w:color w:val="auto"/>
          <w:sz w:val="28"/>
          <w:szCs w:val="28"/>
          <w:lang w:eastAsia="zh-CN"/>
        </w:rPr>
        <w:t>美丽宁夏建设</w:t>
      </w:r>
      <w:r>
        <w:rPr>
          <w:rFonts w:hint="eastAsia" w:eastAsia="楷体"/>
          <w:color w:val="auto"/>
          <w:sz w:val="28"/>
          <w:szCs w:val="28"/>
        </w:rPr>
        <w:t>等经济社会发展方面，都</w:t>
      </w:r>
      <w:r>
        <w:rPr>
          <w:rFonts w:hint="eastAsia" w:eastAsia="楷体"/>
          <w:color w:val="auto"/>
          <w:sz w:val="28"/>
          <w:szCs w:val="28"/>
          <w:lang w:eastAsia="zh-CN"/>
        </w:rPr>
        <w:t>具</w:t>
      </w:r>
      <w:r>
        <w:rPr>
          <w:rFonts w:hint="eastAsia" w:eastAsia="楷体"/>
          <w:color w:val="auto"/>
          <w:sz w:val="28"/>
          <w:szCs w:val="28"/>
        </w:rPr>
        <w:t>有十分重要的地位。面对新征程、新使命，编制好宁夏回族自治区水土保持“十四五”规划意义重大。</w:t>
      </w:r>
    </w:p>
    <w:p>
      <w:pPr>
        <w:adjustRightInd w:val="0"/>
        <w:snapToGrid w:val="0"/>
        <w:spacing w:line="540" w:lineRule="exact"/>
        <w:ind w:firstLine="560" w:firstLineChars="200"/>
        <w:rPr>
          <w:rFonts w:hint="eastAsia" w:eastAsia="楷体"/>
          <w:color w:val="auto"/>
          <w:sz w:val="28"/>
          <w:szCs w:val="28"/>
          <w:lang w:eastAsia="zh-CN"/>
        </w:rPr>
      </w:pPr>
      <w:r>
        <w:rPr>
          <w:rFonts w:hint="eastAsia" w:eastAsia="楷体"/>
          <w:color w:val="auto"/>
          <w:sz w:val="28"/>
          <w:szCs w:val="28"/>
          <w:lang w:eastAsia="zh-CN"/>
        </w:rPr>
        <w:t>规划编制工作从2020年3月开始。坚持开门搞规划，工作人员克服新冠疫情影响，深入实地开展调研，</w:t>
      </w:r>
      <w:r>
        <w:rPr>
          <w:rFonts w:hint="eastAsia" w:eastAsia="楷体"/>
          <w:color w:val="auto"/>
          <w:sz w:val="28"/>
          <w:szCs w:val="28"/>
        </w:rPr>
        <w:t>广泛收集相关资料，充分利用水土流失动态监测成果，总结“十三五”主要成效，分析“十四五”面临的形势与要求</w:t>
      </w:r>
      <w:r>
        <w:rPr>
          <w:rFonts w:hint="eastAsia" w:eastAsia="楷体"/>
          <w:color w:val="auto"/>
          <w:sz w:val="28"/>
          <w:szCs w:val="28"/>
          <w:lang w:eastAsia="zh-CN"/>
        </w:rPr>
        <w:t>。</w:t>
      </w:r>
      <w:r>
        <w:rPr>
          <w:rFonts w:hint="eastAsia" w:eastAsia="楷体"/>
          <w:color w:val="auto"/>
          <w:sz w:val="28"/>
          <w:szCs w:val="28"/>
        </w:rPr>
        <w:t>编制过程中</w:t>
      </w:r>
      <w:r>
        <w:rPr>
          <w:rFonts w:hint="eastAsia" w:eastAsia="楷体"/>
          <w:color w:val="auto"/>
          <w:sz w:val="28"/>
          <w:szCs w:val="28"/>
          <w:lang w:eastAsia="zh-CN"/>
        </w:rPr>
        <w:t>，</w:t>
      </w:r>
      <w:r>
        <w:rPr>
          <w:rFonts w:hint="eastAsia" w:eastAsia="楷体"/>
          <w:color w:val="auto"/>
          <w:sz w:val="28"/>
          <w:szCs w:val="28"/>
        </w:rPr>
        <w:t>征求了自治区有关厅局、各市县</w:t>
      </w:r>
      <w:r>
        <w:rPr>
          <w:rFonts w:hint="eastAsia" w:eastAsia="楷体"/>
          <w:color w:val="auto"/>
          <w:sz w:val="28"/>
          <w:szCs w:val="28"/>
          <w:lang w:eastAsia="zh-CN"/>
        </w:rPr>
        <w:t>（区）</w:t>
      </w:r>
      <w:r>
        <w:rPr>
          <w:rFonts w:hint="eastAsia" w:eastAsia="楷体"/>
          <w:color w:val="auto"/>
          <w:sz w:val="28"/>
          <w:szCs w:val="28"/>
        </w:rPr>
        <w:t>和有关专家的意见，</w:t>
      </w:r>
      <w:r>
        <w:rPr>
          <w:rFonts w:hint="eastAsia" w:eastAsia="楷体"/>
          <w:color w:val="auto"/>
          <w:sz w:val="28"/>
          <w:szCs w:val="28"/>
          <w:lang w:eastAsia="zh-CN"/>
        </w:rPr>
        <w:t>吸收了宁夏“三山”生态保护修复专项规划的相关成果，经反复补充修改完善后形成终稿。</w:t>
      </w:r>
    </w:p>
    <w:p>
      <w:pPr>
        <w:adjustRightInd w:val="0"/>
        <w:snapToGrid w:val="0"/>
        <w:spacing w:line="540" w:lineRule="exact"/>
        <w:ind w:firstLine="560" w:firstLineChars="200"/>
        <w:rPr>
          <w:rFonts w:hint="eastAsia" w:eastAsia="华文楷体"/>
          <w:color w:val="auto"/>
          <w:sz w:val="28"/>
          <w:szCs w:val="28"/>
        </w:rPr>
      </w:pPr>
      <w:r>
        <w:rPr>
          <w:rFonts w:hint="eastAsia" w:eastAsia="楷体"/>
          <w:color w:val="auto"/>
          <w:sz w:val="28"/>
          <w:szCs w:val="28"/>
        </w:rPr>
        <w:t>规划坚持“两山”理念</w:t>
      </w:r>
      <w:r>
        <w:rPr>
          <w:rFonts w:hint="eastAsia" w:eastAsia="楷体"/>
          <w:color w:val="auto"/>
          <w:sz w:val="28"/>
          <w:szCs w:val="28"/>
          <w:lang w:eastAsia="zh-CN"/>
        </w:rPr>
        <w:t>和总书记“重在保护，要在治理”的重要指示精神</w:t>
      </w:r>
      <w:r>
        <w:rPr>
          <w:rFonts w:hint="eastAsia" w:eastAsia="楷体"/>
          <w:color w:val="auto"/>
          <w:sz w:val="28"/>
          <w:szCs w:val="28"/>
        </w:rPr>
        <w:t>，贯彻水利改革发展总基调，从预防保护、</w:t>
      </w:r>
      <w:r>
        <w:rPr>
          <w:rFonts w:hint="eastAsia" w:eastAsia="楷体"/>
          <w:color w:val="auto"/>
          <w:sz w:val="28"/>
          <w:szCs w:val="28"/>
          <w:lang w:eastAsia="zh-CN"/>
        </w:rPr>
        <w:t>综合监管、</w:t>
      </w:r>
      <w:r>
        <w:rPr>
          <w:rFonts w:hint="eastAsia" w:eastAsia="楷体"/>
          <w:color w:val="auto"/>
          <w:sz w:val="28"/>
          <w:szCs w:val="28"/>
        </w:rPr>
        <w:t>综合治理、监测与信息化、</w:t>
      </w:r>
      <w:r>
        <w:rPr>
          <w:rFonts w:hint="eastAsia" w:eastAsia="楷体"/>
          <w:color w:val="auto"/>
          <w:sz w:val="28"/>
          <w:szCs w:val="28"/>
          <w:lang w:eastAsia="zh-CN"/>
        </w:rPr>
        <w:t>保障措施</w:t>
      </w:r>
      <w:r>
        <w:rPr>
          <w:rFonts w:hint="eastAsia" w:eastAsia="楷体"/>
          <w:color w:val="auto"/>
          <w:sz w:val="28"/>
          <w:szCs w:val="28"/>
        </w:rPr>
        <w:t>等全方位进行规划。规划“十四五”期间，全区</w:t>
      </w:r>
      <w:r>
        <w:rPr>
          <w:rFonts w:hint="eastAsia" w:eastAsia="华文楷体"/>
          <w:color w:val="auto"/>
          <w:sz w:val="28"/>
          <w:szCs w:val="28"/>
        </w:rPr>
        <w:t>新增水土流失治理面积</w:t>
      </w:r>
      <w:r>
        <w:rPr>
          <w:rFonts w:eastAsia="华文楷体"/>
          <w:color w:val="auto"/>
          <w:sz w:val="28"/>
          <w:szCs w:val="28"/>
        </w:rPr>
        <w:t>4000km</w:t>
      </w:r>
      <w:r>
        <w:rPr>
          <w:rFonts w:eastAsia="华文楷体"/>
          <w:color w:val="auto"/>
          <w:sz w:val="28"/>
          <w:szCs w:val="28"/>
          <w:vertAlign w:val="superscript"/>
        </w:rPr>
        <w:t>2</w:t>
      </w:r>
      <w:r>
        <w:rPr>
          <w:rFonts w:hint="eastAsia" w:eastAsia="华文楷体"/>
          <w:color w:val="auto"/>
          <w:sz w:val="28"/>
          <w:szCs w:val="28"/>
        </w:rPr>
        <w:t>，到</w:t>
      </w:r>
      <w:r>
        <w:rPr>
          <w:rFonts w:eastAsia="华文楷体"/>
          <w:color w:val="auto"/>
          <w:sz w:val="28"/>
          <w:szCs w:val="28"/>
        </w:rPr>
        <w:t>2025</w:t>
      </w:r>
      <w:r>
        <w:rPr>
          <w:rFonts w:hint="eastAsia" w:eastAsia="华文楷体"/>
          <w:color w:val="auto"/>
          <w:sz w:val="28"/>
          <w:szCs w:val="28"/>
        </w:rPr>
        <w:t>年，水土流失面积、强度进一步降低，治理质量效益有效提升，</w:t>
      </w:r>
      <w:r>
        <w:rPr>
          <w:rFonts w:hint="eastAsia" w:eastAsia="楷体"/>
          <w:color w:val="auto"/>
          <w:sz w:val="28"/>
          <w:szCs w:val="28"/>
          <w:lang w:eastAsia="zh-CN"/>
        </w:rPr>
        <w:t>全区水土流失面积减少到</w:t>
      </w:r>
      <w:r>
        <w:rPr>
          <w:rFonts w:hint="eastAsia" w:eastAsia="楷体"/>
          <w:color w:val="auto"/>
          <w:sz w:val="28"/>
          <w:szCs w:val="28"/>
          <w:lang w:val="en-US" w:eastAsia="zh-CN"/>
        </w:rPr>
        <w:t>1.45成平方公里，</w:t>
      </w:r>
      <w:r>
        <w:rPr>
          <w:rFonts w:hint="eastAsia" w:eastAsia="楷体"/>
          <w:color w:val="auto"/>
          <w:sz w:val="28"/>
          <w:szCs w:val="28"/>
          <w:lang w:eastAsia="zh-CN"/>
        </w:rPr>
        <w:t>全区水土保持率提高到</w:t>
      </w:r>
      <w:r>
        <w:rPr>
          <w:rFonts w:hint="eastAsia" w:eastAsia="楷体"/>
          <w:color w:val="auto"/>
          <w:sz w:val="28"/>
          <w:szCs w:val="28"/>
          <w:lang w:val="en-US" w:eastAsia="zh-CN"/>
        </w:rPr>
        <w:t>78</w:t>
      </w:r>
      <w:r>
        <w:rPr>
          <w:rFonts w:hint="eastAsia" w:eastAsia="楷体"/>
          <w:color w:val="auto"/>
          <w:sz w:val="28"/>
          <w:szCs w:val="28"/>
          <w:lang w:eastAsia="zh-CN"/>
        </w:rPr>
        <w:t>%</w:t>
      </w:r>
      <w:r>
        <w:rPr>
          <w:rFonts w:hint="eastAsia" w:eastAsia="楷体"/>
          <w:color w:val="auto"/>
          <w:sz w:val="28"/>
          <w:szCs w:val="28"/>
          <w:lang w:val="en-US" w:eastAsia="zh-CN"/>
        </w:rPr>
        <w:t>。</w:t>
      </w:r>
      <w:r>
        <w:rPr>
          <w:rFonts w:hint="eastAsia" w:eastAsia="楷体"/>
          <w:color w:val="auto"/>
          <w:sz w:val="28"/>
          <w:szCs w:val="28"/>
          <w:lang w:eastAsia="zh-CN"/>
        </w:rPr>
        <w:t>生态安全屏障进一步筑牢，</w:t>
      </w:r>
      <w:r>
        <w:rPr>
          <w:rFonts w:hint="eastAsia" w:eastAsia="华文楷体"/>
          <w:color w:val="auto"/>
          <w:sz w:val="28"/>
          <w:szCs w:val="28"/>
        </w:rPr>
        <w:t>建成符合新阶段高质量发展要求的水土保持政策制度、责任落实、基础支撑和工作保障体系，初步实现水土保持治理体系和治理能力现代化。</w:t>
      </w:r>
    </w:p>
    <w:p>
      <w:pPr>
        <w:adjustRightInd w:val="0"/>
        <w:snapToGrid w:val="0"/>
        <w:spacing w:line="540" w:lineRule="exact"/>
        <w:ind w:firstLine="560" w:firstLineChars="200"/>
        <w:rPr>
          <w:rFonts w:hint="eastAsia" w:eastAsia="楷体"/>
          <w:color w:val="auto"/>
          <w:sz w:val="28"/>
          <w:szCs w:val="28"/>
          <w:lang w:val="en-US" w:eastAsia="zh-CN"/>
        </w:rPr>
      </w:pPr>
      <w:r>
        <w:rPr>
          <w:rFonts w:hint="eastAsia" w:eastAsia="楷体"/>
          <w:color w:val="auto"/>
          <w:sz w:val="28"/>
          <w:szCs w:val="28"/>
        </w:rPr>
        <w:t>本规划作为宁夏水安全保障规划的重要组成部分，是未来一段时期宁夏水土保持工作的行动纲领，是贯彻落实国家生态文明建设总体要求</w:t>
      </w:r>
      <w:r>
        <w:rPr>
          <w:rFonts w:hint="eastAsia" w:eastAsia="楷体"/>
          <w:color w:val="auto"/>
          <w:sz w:val="28"/>
          <w:szCs w:val="28"/>
          <w:lang w:eastAsia="zh-CN"/>
        </w:rPr>
        <w:t>、</w:t>
      </w:r>
      <w:r>
        <w:rPr>
          <w:rFonts w:hint="eastAsia" w:eastAsia="楷体"/>
          <w:color w:val="auto"/>
          <w:sz w:val="28"/>
          <w:szCs w:val="28"/>
          <w:lang w:val="en-US" w:eastAsia="zh-CN"/>
        </w:rPr>
        <w:t>推动水土保持助力建设黄河流域生态保护和高质量发展先行区的行动指南。</w:t>
      </w:r>
    </w:p>
    <w:p>
      <w:pPr>
        <w:adjustRightInd w:val="0"/>
        <w:snapToGrid w:val="0"/>
        <w:spacing w:line="540" w:lineRule="exact"/>
        <w:ind w:firstLine="560" w:firstLineChars="200"/>
        <w:rPr>
          <w:rFonts w:hint="eastAsia" w:eastAsia="楷体"/>
          <w:color w:val="auto"/>
          <w:sz w:val="28"/>
          <w:szCs w:val="28"/>
          <w:lang w:val="en-US" w:eastAsia="zh-CN"/>
        </w:rPr>
      </w:pPr>
    </w:p>
    <w:p>
      <w:pPr>
        <w:adjustRightInd w:val="0"/>
        <w:snapToGrid w:val="0"/>
        <w:spacing w:line="540" w:lineRule="exact"/>
        <w:ind w:firstLine="560" w:firstLineChars="200"/>
        <w:rPr>
          <w:rFonts w:hint="eastAsia" w:eastAsia="楷体"/>
          <w:color w:val="auto"/>
          <w:sz w:val="28"/>
          <w:szCs w:val="28"/>
          <w:lang w:val="en-US" w:eastAsia="zh-CN"/>
        </w:rPr>
      </w:pPr>
    </w:p>
    <w:p>
      <w:pPr>
        <w:adjustRightInd w:val="0"/>
        <w:snapToGrid w:val="0"/>
        <w:spacing w:line="540" w:lineRule="exact"/>
        <w:ind w:firstLine="560" w:firstLineChars="200"/>
        <w:rPr>
          <w:rFonts w:hint="eastAsia" w:eastAsia="楷体"/>
          <w:color w:val="auto"/>
          <w:sz w:val="28"/>
          <w:szCs w:val="28"/>
          <w:lang w:val="en-US" w:eastAsia="zh-CN"/>
        </w:rPr>
      </w:pPr>
    </w:p>
    <w:p>
      <w:pPr>
        <w:adjustRightInd w:val="0"/>
        <w:snapToGrid w:val="0"/>
        <w:spacing w:line="540" w:lineRule="exact"/>
        <w:ind w:firstLine="560" w:firstLineChars="200"/>
        <w:rPr>
          <w:rFonts w:hint="eastAsia" w:eastAsia="楷体"/>
          <w:color w:val="auto"/>
          <w:sz w:val="28"/>
          <w:szCs w:val="28"/>
          <w:lang w:val="en-US" w:eastAsia="zh-CN"/>
        </w:rPr>
      </w:pPr>
      <w:r>
        <w:rPr>
          <w:rFonts w:hint="eastAsia" w:eastAsia="楷体"/>
          <w:color w:val="auto"/>
          <w:sz w:val="28"/>
          <w:szCs w:val="28"/>
          <w:lang w:val="en-US" w:eastAsia="zh-CN"/>
        </w:rPr>
        <w:t xml:space="preserve">                           2020年12月</w:t>
      </w:r>
      <w:bookmarkStart w:id="1" w:name="_Toc56023261"/>
    </w:p>
    <w:p>
      <w:pPr>
        <w:adjustRightInd w:val="0"/>
        <w:snapToGrid w:val="0"/>
        <w:spacing w:line="360" w:lineRule="auto"/>
        <w:jc w:val="center"/>
        <w:outlineLvl w:val="0"/>
        <w:rPr>
          <w:rFonts w:hint="eastAsia" w:eastAsia="楷体"/>
          <w:b/>
          <w:color w:val="auto"/>
          <w:sz w:val="32"/>
          <w:szCs w:val="32"/>
        </w:rPr>
      </w:pPr>
      <w:bookmarkStart w:id="2" w:name="_Toc57885299"/>
    </w:p>
    <w:p>
      <w:pPr>
        <w:adjustRightInd w:val="0"/>
        <w:snapToGrid w:val="0"/>
        <w:spacing w:line="360" w:lineRule="auto"/>
        <w:jc w:val="center"/>
        <w:outlineLvl w:val="0"/>
        <w:rPr>
          <w:rFonts w:hint="eastAsia" w:eastAsia="楷体"/>
          <w:b/>
          <w:color w:val="auto"/>
          <w:sz w:val="32"/>
          <w:szCs w:val="32"/>
        </w:rPr>
      </w:pPr>
    </w:p>
    <w:p>
      <w:pPr>
        <w:adjustRightInd w:val="0"/>
        <w:snapToGrid w:val="0"/>
        <w:spacing w:line="360" w:lineRule="auto"/>
        <w:jc w:val="center"/>
        <w:outlineLvl w:val="0"/>
        <w:rPr>
          <w:rFonts w:hint="eastAsia" w:eastAsia="楷体"/>
          <w:b/>
          <w:color w:val="auto"/>
          <w:sz w:val="32"/>
          <w:szCs w:val="32"/>
        </w:rPr>
      </w:pPr>
    </w:p>
    <w:p>
      <w:pPr>
        <w:adjustRightInd w:val="0"/>
        <w:snapToGrid w:val="0"/>
        <w:spacing w:line="360" w:lineRule="auto"/>
        <w:jc w:val="center"/>
        <w:outlineLvl w:val="0"/>
        <w:rPr>
          <w:rFonts w:hint="eastAsia" w:eastAsia="楷体"/>
          <w:b/>
          <w:color w:val="auto"/>
          <w:sz w:val="32"/>
          <w:szCs w:val="32"/>
        </w:rPr>
      </w:pPr>
    </w:p>
    <w:p>
      <w:pPr>
        <w:adjustRightInd w:val="0"/>
        <w:snapToGrid w:val="0"/>
        <w:spacing w:line="360" w:lineRule="auto"/>
        <w:jc w:val="center"/>
        <w:outlineLvl w:val="0"/>
        <w:rPr>
          <w:rFonts w:hint="eastAsia" w:eastAsia="楷体"/>
          <w:b/>
          <w:color w:val="auto"/>
          <w:sz w:val="32"/>
          <w:szCs w:val="32"/>
        </w:rPr>
      </w:pPr>
    </w:p>
    <w:p>
      <w:pPr>
        <w:adjustRightInd w:val="0"/>
        <w:snapToGrid w:val="0"/>
        <w:spacing w:line="360" w:lineRule="auto"/>
        <w:jc w:val="center"/>
        <w:outlineLvl w:val="0"/>
        <w:rPr>
          <w:rFonts w:hint="eastAsia" w:eastAsia="楷体"/>
          <w:b/>
          <w:color w:val="auto"/>
          <w:sz w:val="32"/>
          <w:szCs w:val="32"/>
        </w:rPr>
      </w:pPr>
    </w:p>
    <w:p>
      <w:pPr>
        <w:adjustRightInd w:val="0"/>
        <w:snapToGrid w:val="0"/>
        <w:spacing w:line="360" w:lineRule="auto"/>
        <w:jc w:val="center"/>
        <w:outlineLvl w:val="0"/>
        <w:rPr>
          <w:rFonts w:hint="eastAsia" w:eastAsia="楷体"/>
          <w:b/>
          <w:color w:val="auto"/>
          <w:sz w:val="32"/>
          <w:szCs w:val="32"/>
        </w:rPr>
      </w:pPr>
    </w:p>
    <w:p>
      <w:pPr>
        <w:adjustRightInd w:val="0"/>
        <w:snapToGrid w:val="0"/>
        <w:spacing w:line="360" w:lineRule="auto"/>
        <w:jc w:val="center"/>
        <w:outlineLvl w:val="0"/>
        <w:rPr>
          <w:rFonts w:hint="eastAsia" w:eastAsia="楷体"/>
          <w:b/>
          <w:color w:val="auto"/>
          <w:sz w:val="32"/>
          <w:szCs w:val="32"/>
        </w:rPr>
      </w:pPr>
    </w:p>
    <w:p>
      <w:pPr>
        <w:adjustRightInd w:val="0"/>
        <w:snapToGrid w:val="0"/>
        <w:spacing w:line="360" w:lineRule="auto"/>
        <w:jc w:val="center"/>
        <w:outlineLvl w:val="0"/>
        <w:rPr>
          <w:rFonts w:hint="eastAsia" w:eastAsia="楷体"/>
          <w:b/>
          <w:color w:val="auto"/>
          <w:sz w:val="32"/>
          <w:szCs w:val="32"/>
        </w:rPr>
      </w:pPr>
    </w:p>
    <w:p>
      <w:pPr>
        <w:adjustRightInd w:val="0"/>
        <w:snapToGrid w:val="0"/>
        <w:spacing w:line="360" w:lineRule="auto"/>
        <w:jc w:val="center"/>
        <w:outlineLvl w:val="0"/>
        <w:rPr>
          <w:rFonts w:hint="eastAsia" w:eastAsia="楷体"/>
          <w:b/>
          <w:color w:val="auto"/>
          <w:sz w:val="32"/>
          <w:szCs w:val="32"/>
        </w:rPr>
      </w:pPr>
    </w:p>
    <w:p>
      <w:pPr>
        <w:adjustRightInd w:val="0"/>
        <w:snapToGrid w:val="0"/>
        <w:spacing w:line="360" w:lineRule="auto"/>
        <w:jc w:val="center"/>
        <w:outlineLvl w:val="0"/>
        <w:rPr>
          <w:rFonts w:hint="eastAsia" w:eastAsia="楷体"/>
          <w:b/>
          <w:color w:val="auto"/>
          <w:sz w:val="32"/>
          <w:szCs w:val="32"/>
        </w:rPr>
      </w:pPr>
    </w:p>
    <w:p>
      <w:pPr>
        <w:adjustRightInd w:val="0"/>
        <w:snapToGrid w:val="0"/>
        <w:spacing w:line="360" w:lineRule="auto"/>
        <w:jc w:val="center"/>
        <w:outlineLvl w:val="0"/>
        <w:rPr>
          <w:rFonts w:hint="eastAsia" w:eastAsia="楷体"/>
          <w:b/>
          <w:color w:val="auto"/>
          <w:sz w:val="32"/>
          <w:szCs w:val="32"/>
        </w:rPr>
      </w:pPr>
    </w:p>
    <w:p>
      <w:pPr>
        <w:adjustRightInd w:val="0"/>
        <w:snapToGrid w:val="0"/>
        <w:spacing w:line="360" w:lineRule="auto"/>
        <w:jc w:val="center"/>
        <w:outlineLvl w:val="0"/>
        <w:rPr>
          <w:rFonts w:hint="eastAsia" w:eastAsia="楷体"/>
          <w:b/>
          <w:color w:val="auto"/>
          <w:sz w:val="32"/>
          <w:szCs w:val="32"/>
        </w:rPr>
      </w:pPr>
    </w:p>
    <w:p>
      <w:pPr>
        <w:adjustRightInd w:val="0"/>
        <w:snapToGrid w:val="0"/>
        <w:spacing w:line="360" w:lineRule="auto"/>
        <w:jc w:val="center"/>
        <w:outlineLvl w:val="0"/>
        <w:rPr>
          <w:rFonts w:hint="eastAsia" w:eastAsia="楷体"/>
          <w:b/>
          <w:color w:val="auto"/>
          <w:sz w:val="32"/>
          <w:szCs w:val="32"/>
        </w:rPr>
      </w:pPr>
    </w:p>
    <w:p>
      <w:pPr>
        <w:adjustRightInd w:val="0"/>
        <w:snapToGrid w:val="0"/>
        <w:spacing w:line="360" w:lineRule="auto"/>
        <w:jc w:val="center"/>
        <w:outlineLvl w:val="0"/>
        <w:rPr>
          <w:rFonts w:hint="eastAsia" w:eastAsia="楷体"/>
          <w:b/>
          <w:color w:val="auto"/>
          <w:sz w:val="32"/>
          <w:szCs w:val="32"/>
        </w:rPr>
      </w:pPr>
    </w:p>
    <w:p>
      <w:pPr>
        <w:adjustRightInd w:val="0"/>
        <w:snapToGrid w:val="0"/>
        <w:spacing w:line="360" w:lineRule="auto"/>
        <w:jc w:val="center"/>
        <w:outlineLvl w:val="0"/>
        <w:rPr>
          <w:rFonts w:hint="eastAsia" w:eastAsia="楷体"/>
          <w:b/>
          <w:color w:val="auto"/>
          <w:sz w:val="32"/>
          <w:szCs w:val="32"/>
        </w:rPr>
      </w:pPr>
    </w:p>
    <w:p>
      <w:pPr>
        <w:adjustRightInd w:val="0"/>
        <w:snapToGrid w:val="0"/>
        <w:spacing w:line="360" w:lineRule="auto"/>
        <w:jc w:val="center"/>
        <w:outlineLvl w:val="0"/>
        <w:rPr>
          <w:rFonts w:eastAsia="楷体"/>
          <w:b/>
          <w:color w:val="auto"/>
          <w:sz w:val="32"/>
          <w:szCs w:val="32"/>
        </w:rPr>
      </w:pPr>
      <w:r>
        <w:rPr>
          <w:rFonts w:hint="eastAsia" w:eastAsia="楷体"/>
          <w:b/>
          <w:color w:val="auto"/>
          <w:sz w:val="32"/>
          <w:szCs w:val="32"/>
        </w:rPr>
        <w:t>第一章</w:t>
      </w:r>
      <w:r>
        <w:rPr>
          <w:rFonts w:eastAsia="楷体"/>
          <w:b/>
          <w:color w:val="auto"/>
          <w:sz w:val="32"/>
          <w:szCs w:val="32"/>
        </w:rPr>
        <w:t xml:space="preserve"> </w:t>
      </w:r>
      <w:r>
        <w:rPr>
          <w:rFonts w:hint="eastAsia" w:eastAsia="楷体"/>
          <w:b/>
          <w:color w:val="auto"/>
          <w:sz w:val="32"/>
          <w:szCs w:val="32"/>
        </w:rPr>
        <w:t>现状与形势</w:t>
      </w:r>
      <w:bookmarkEnd w:id="1"/>
      <w:bookmarkEnd w:id="2"/>
    </w:p>
    <w:p>
      <w:pPr>
        <w:pStyle w:val="3"/>
        <w:adjustRightInd w:val="0"/>
        <w:snapToGrid w:val="0"/>
        <w:spacing w:before="0" w:after="0" w:line="360" w:lineRule="auto"/>
        <w:ind w:firstLine="562" w:firstLineChars="200"/>
        <w:rPr>
          <w:rFonts w:eastAsia="楷体"/>
          <w:color w:val="auto"/>
          <w:sz w:val="28"/>
          <w:szCs w:val="28"/>
        </w:rPr>
      </w:pPr>
      <w:bookmarkStart w:id="3" w:name="_Toc57885300"/>
      <w:bookmarkStart w:id="4" w:name="_Toc56023262"/>
      <w:r>
        <w:rPr>
          <w:rFonts w:hint="eastAsia" w:eastAsia="楷体"/>
          <w:color w:val="auto"/>
          <w:sz w:val="28"/>
          <w:szCs w:val="28"/>
        </w:rPr>
        <w:t>一、“十三五”主要成效</w:t>
      </w:r>
      <w:bookmarkEnd w:id="3"/>
      <w:bookmarkEnd w:id="4"/>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“十三五”时期是我国决战脱贫攻坚、决胜全面建成小康社会的关键时期，也是宁夏水土保持发展进程中极其重要的五年。在习近平生态文明思想指引下，在自治区党委政府正确领导和水利部</w:t>
      </w:r>
      <w:r>
        <w:rPr>
          <w:rFonts w:hint="eastAsia" w:eastAsia="楷体"/>
          <w:color w:val="auto"/>
          <w:sz w:val="28"/>
          <w:szCs w:val="28"/>
          <w:lang w:eastAsia="zh-CN"/>
        </w:rPr>
        <w:t>、黄委会</w:t>
      </w:r>
      <w:r>
        <w:rPr>
          <w:rFonts w:hint="eastAsia" w:eastAsia="楷体"/>
          <w:color w:val="auto"/>
          <w:sz w:val="28"/>
          <w:szCs w:val="28"/>
        </w:rPr>
        <w:t>精心指导下，全</w:t>
      </w:r>
      <w:r>
        <w:rPr>
          <w:rFonts w:hint="eastAsia" w:eastAsia="楷体"/>
          <w:color w:val="auto"/>
          <w:sz w:val="28"/>
          <w:szCs w:val="28"/>
          <w:lang w:eastAsia="zh-CN"/>
        </w:rPr>
        <w:t>区上下</w:t>
      </w:r>
      <w:r>
        <w:rPr>
          <w:rFonts w:hint="eastAsia" w:eastAsia="楷体"/>
          <w:color w:val="auto"/>
          <w:sz w:val="28"/>
          <w:szCs w:val="28"/>
        </w:rPr>
        <w:t>共同努力，顺利完成水土保持“十三五”规划主要目标任务，为宁夏</w:t>
      </w:r>
      <w:r>
        <w:rPr>
          <w:rFonts w:hint="eastAsia" w:eastAsia="楷体"/>
          <w:color w:val="auto"/>
          <w:sz w:val="28"/>
          <w:szCs w:val="28"/>
          <w:lang w:eastAsia="zh-CN"/>
        </w:rPr>
        <w:t>胜利</w:t>
      </w:r>
      <w:r>
        <w:rPr>
          <w:rFonts w:hint="eastAsia" w:eastAsia="楷体"/>
          <w:color w:val="auto"/>
          <w:sz w:val="28"/>
          <w:szCs w:val="28"/>
        </w:rPr>
        <w:t>打赢脱贫攻坚战、与全国同步全面建成小康社会提供了有力支撑。</w:t>
      </w:r>
    </w:p>
    <w:p>
      <w:pPr>
        <w:adjustRightInd w:val="0"/>
        <w:snapToGrid w:val="0"/>
        <w:spacing w:line="360" w:lineRule="auto"/>
        <w:ind w:firstLine="562" w:firstLineChars="200"/>
        <w:rPr>
          <w:rFonts w:eastAsia="楷体"/>
          <w:b/>
          <w:color w:val="auto"/>
          <w:sz w:val="28"/>
          <w:szCs w:val="28"/>
        </w:rPr>
      </w:pPr>
      <w:r>
        <w:rPr>
          <w:rFonts w:hint="eastAsia" w:eastAsia="楷体"/>
          <w:b/>
          <w:color w:val="auto"/>
          <w:sz w:val="28"/>
          <w:szCs w:val="28"/>
        </w:rPr>
        <w:t>（一）治理任务完成情况</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 xml:space="preserve"> “十三五”期间全</w:t>
      </w:r>
      <w:r>
        <w:rPr>
          <w:rFonts w:eastAsia="楷体"/>
          <w:color w:val="auto"/>
          <w:sz w:val="28"/>
          <w:szCs w:val="28"/>
        </w:rPr>
        <w:t>区</w:t>
      </w:r>
      <w:r>
        <w:rPr>
          <w:rFonts w:hint="eastAsia" w:eastAsia="楷体"/>
          <w:color w:val="auto"/>
          <w:sz w:val="28"/>
          <w:szCs w:val="28"/>
        </w:rPr>
        <w:t>新增完成</w:t>
      </w:r>
      <w:r>
        <w:rPr>
          <w:rFonts w:eastAsia="楷体"/>
          <w:color w:val="auto"/>
          <w:sz w:val="28"/>
          <w:szCs w:val="28"/>
        </w:rPr>
        <w:t>水土流失治理面积</w:t>
      </w:r>
      <w:r>
        <w:rPr>
          <w:rFonts w:hint="eastAsia" w:eastAsia="楷体"/>
          <w:color w:val="auto"/>
          <w:sz w:val="28"/>
          <w:szCs w:val="28"/>
        </w:rPr>
        <w:t>4</w:t>
      </w:r>
      <w:r>
        <w:rPr>
          <w:rFonts w:hint="eastAsia" w:eastAsia="楷体"/>
          <w:color w:val="auto"/>
          <w:sz w:val="28"/>
          <w:szCs w:val="28"/>
          <w:lang w:val="en-US" w:eastAsia="zh-CN"/>
        </w:rPr>
        <w:t>400</w:t>
      </w:r>
      <w:r>
        <w:rPr>
          <w:rFonts w:eastAsia="楷体"/>
          <w:color w:val="auto"/>
          <w:sz w:val="28"/>
          <w:szCs w:val="28"/>
        </w:rPr>
        <w:t>km</w:t>
      </w:r>
      <w:r>
        <w:rPr>
          <w:rFonts w:eastAsia="楷体"/>
          <w:color w:val="auto"/>
          <w:sz w:val="28"/>
          <w:szCs w:val="28"/>
          <w:vertAlign w:val="superscript"/>
        </w:rPr>
        <w:t>2</w:t>
      </w:r>
      <w:r>
        <w:rPr>
          <w:rFonts w:eastAsia="楷体"/>
          <w:color w:val="auto"/>
          <w:sz w:val="28"/>
          <w:szCs w:val="28"/>
        </w:rPr>
        <w:t>，</w:t>
      </w:r>
      <w:r>
        <w:rPr>
          <w:rFonts w:hint="eastAsia" w:eastAsia="楷体"/>
          <w:color w:val="auto"/>
          <w:sz w:val="28"/>
          <w:szCs w:val="28"/>
        </w:rPr>
        <w:t>累计投入治理资金近40亿元。建成以旱作梯田为主的基本农田99138hm</w:t>
      </w:r>
      <w:r>
        <w:rPr>
          <w:rFonts w:hint="eastAsia" w:eastAsia="楷体"/>
          <w:color w:val="auto"/>
          <w:sz w:val="28"/>
          <w:szCs w:val="28"/>
          <w:vertAlign w:val="superscript"/>
        </w:rPr>
        <w:t>2</w:t>
      </w:r>
      <w:r>
        <w:rPr>
          <w:rFonts w:hint="eastAsia" w:eastAsia="楷体"/>
          <w:color w:val="auto"/>
          <w:sz w:val="28"/>
          <w:szCs w:val="28"/>
        </w:rPr>
        <w:t>，营造水土保持林167635hm</w:t>
      </w:r>
      <w:r>
        <w:rPr>
          <w:rFonts w:hint="eastAsia" w:eastAsia="楷体"/>
          <w:color w:val="auto"/>
          <w:sz w:val="28"/>
          <w:szCs w:val="28"/>
          <w:vertAlign w:val="superscript"/>
        </w:rPr>
        <w:t>2</w:t>
      </w:r>
      <w:r>
        <w:rPr>
          <w:rFonts w:hint="eastAsia" w:eastAsia="楷体"/>
          <w:color w:val="auto"/>
          <w:sz w:val="28"/>
          <w:szCs w:val="28"/>
        </w:rPr>
        <w:t>，经果林36493hm</w:t>
      </w:r>
      <w:r>
        <w:rPr>
          <w:rFonts w:hint="eastAsia" w:eastAsia="楷体"/>
          <w:color w:val="auto"/>
          <w:sz w:val="28"/>
          <w:szCs w:val="28"/>
          <w:vertAlign w:val="superscript"/>
        </w:rPr>
        <w:t>2</w:t>
      </w:r>
      <w:r>
        <w:rPr>
          <w:rFonts w:hint="eastAsia" w:eastAsia="楷体"/>
          <w:color w:val="auto"/>
          <w:sz w:val="28"/>
          <w:szCs w:val="28"/>
        </w:rPr>
        <w:t>，种草64895hm</w:t>
      </w:r>
      <w:r>
        <w:rPr>
          <w:rFonts w:hint="eastAsia" w:eastAsia="楷体"/>
          <w:color w:val="auto"/>
          <w:sz w:val="28"/>
          <w:szCs w:val="28"/>
          <w:vertAlign w:val="superscript"/>
        </w:rPr>
        <w:t>2</w:t>
      </w:r>
      <w:r>
        <w:rPr>
          <w:rFonts w:hint="eastAsia" w:eastAsia="楷体"/>
          <w:color w:val="auto"/>
          <w:sz w:val="28"/>
          <w:szCs w:val="28"/>
        </w:rPr>
        <w:t>，封禁治理68794hm</w:t>
      </w:r>
      <w:r>
        <w:rPr>
          <w:rFonts w:hint="eastAsia" w:eastAsia="楷体"/>
          <w:color w:val="auto"/>
          <w:sz w:val="28"/>
          <w:szCs w:val="28"/>
          <w:vertAlign w:val="superscript"/>
        </w:rPr>
        <w:t>2</w:t>
      </w:r>
      <w:r>
        <w:rPr>
          <w:rFonts w:hint="eastAsia" w:eastAsia="楷体"/>
          <w:color w:val="auto"/>
          <w:sz w:val="28"/>
          <w:szCs w:val="28"/>
        </w:rPr>
        <w:t>，修筑生产道路5075km，建设小型水保工程9061处（座），除险加固病险骨干坝224座、中型坝35座。</w:t>
      </w:r>
    </w:p>
    <w:p>
      <w:pPr>
        <w:adjustRightInd w:val="0"/>
        <w:snapToGrid w:val="0"/>
        <w:spacing w:line="360" w:lineRule="auto"/>
        <w:ind w:firstLine="560" w:firstLineChars="200"/>
        <w:rPr>
          <w:rFonts w:eastAsia="楷体"/>
          <w:color w:val="auto"/>
          <w:sz w:val="28"/>
          <w:szCs w:val="28"/>
        </w:rPr>
      </w:pPr>
      <w:r>
        <w:rPr>
          <w:rFonts w:eastAsia="楷体"/>
          <w:color w:val="auto"/>
          <w:sz w:val="28"/>
          <w:szCs w:val="28"/>
        </w:rPr>
        <w:t>对照“十三五”目标任务，总体治理任务完成率超计划</w:t>
      </w:r>
      <w:r>
        <w:rPr>
          <w:rFonts w:hint="eastAsia" w:eastAsia="楷体"/>
          <w:color w:val="auto"/>
          <w:sz w:val="28"/>
          <w:szCs w:val="28"/>
          <w:lang w:val="en-US" w:eastAsia="zh-CN"/>
        </w:rPr>
        <w:t>10</w:t>
      </w:r>
      <w:r>
        <w:rPr>
          <w:rFonts w:hint="eastAsia" w:eastAsia="楷体"/>
          <w:color w:val="auto"/>
          <w:sz w:val="28"/>
          <w:szCs w:val="28"/>
        </w:rPr>
        <w:t>个百分点，“十三五”末全区水土流失治理面积累计达到226</w:t>
      </w:r>
      <w:r>
        <w:rPr>
          <w:rFonts w:hint="eastAsia" w:eastAsia="楷体"/>
          <w:color w:val="auto"/>
          <w:sz w:val="28"/>
          <w:szCs w:val="28"/>
          <w:lang w:val="en-US" w:eastAsia="zh-CN"/>
        </w:rPr>
        <w:t>6</w:t>
      </w:r>
      <w:r>
        <w:rPr>
          <w:rFonts w:hint="eastAsia" w:eastAsia="楷体"/>
          <w:color w:val="auto"/>
          <w:sz w:val="28"/>
          <w:szCs w:val="28"/>
        </w:rPr>
        <w:t>7</w:t>
      </w:r>
      <w:r>
        <w:rPr>
          <w:rFonts w:eastAsia="楷体"/>
          <w:color w:val="auto"/>
          <w:sz w:val="28"/>
          <w:szCs w:val="28"/>
        </w:rPr>
        <w:t>km</w:t>
      </w:r>
      <w:r>
        <w:rPr>
          <w:rFonts w:eastAsia="楷体"/>
          <w:color w:val="auto"/>
          <w:sz w:val="28"/>
          <w:szCs w:val="28"/>
          <w:vertAlign w:val="superscript"/>
        </w:rPr>
        <w:t>2</w:t>
      </w:r>
      <w:r>
        <w:rPr>
          <w:rFonts w:eastAsia="楷体"/>
          <w:color w:val="auto"/>
          <w:sz w:val="28"/>
          <w:szCs w:val="28"/>
        </w:rPr>
        <w:t>，</w:t>
      </w:r>
      <w:r>
        <w:rPr>
          <w:rFonts w:hint="eastAsia" w:eastAsia="楷体"/>
          <w:color w:val="auto"/>
          <w:sz w:val="28"/>
          <w:szCs w:val="28"/>
        </w:rPr>
        <w:t>总体治理程度达到57.</w:t>
      </w:r>
      <w:r>
        <w:rPr>
          <w:rFonts w:hint="eastAsia" w:eastAsia="楷体"/>
          <w:color w:val="auto"/>
          <w:sz w:val="28"/>
          <w:szCs w:val="28"/>
          <w:lang w:val="en-US" w:eastAsia="zh-CN"/>
        </w:rPr>
        <w:t>85</w:t>
      </w:r>
      <w:r>
        <w:rPr>
          <w:rFonts w:hint="eastAsia" w:eastAsia="楷体"/>
          <w:color w:val="auto"/>
          <w:sz w:val="28"/>
          <w:szCs w:val="28"/>
        </w:rPr>
        <w:t>%，超出预期目标1.</w:t>
      </w:r>
      <w:r>
        <w:rPr>
          <w:rFonts w:hint="eastAsia" w:eastAsia="楷体"/>
          <w:color w:val="auto"/>
          <w:sz w:val="28"/>
          <w:szCs w:val="28"/>
          <w:lang w:val="en-US" w:eastAsia="zh-CN"/>
        </w:rPr>
        <w:t>35</w:t>
      </w:r>
      <w:r>
        <w:rPr>
          <w:rFonts w:hint="eastAsia" w:eastAsia="楷体"/>
          <w:color w:val="auto"/>
          <w:sz w:val="28"/>
          <w:szCs w:val="28"/>
        </w:rPr>
        <w:t>个百分点。水土保持林、经果林、种草、小型水保工程、生产路等综合治理措施以及病险淤地坝除险加固均达到或超过规划计划任务。而以旱作梯田为主的基本农田、新建淤地坝两项指标任务未完成，</w:t>
      </w:r>
      <w:r>
        <w:rPr>
          <w:rFonts w:hint="eastAsia" w:eastAsia="楷体"/>
          <w:color w:val="auto"/>
          <w:sz w:val="28"/>
          <w:szCs w:val="28"/>
          <w:lang w:eastAsia="zh-CN"/>
        </w:rPr>
        <w:t>主要</w:t>
      </w:r>
      <w:r>
        <w:rPr>
          <w:rFonts w:hint="eastAsia" w:eastAsia="楷体"/>
          <w:color w:val="auto"/>
          <w:sz w:val="28"/>
          <w:szCs w:val="28"/>
        </w:rPr>
        <w:t>原因</w:t>
      </w:r>
      <w:r>
        <w:rPr>
          <w:rFonts w:hint="eastAsia" w:eastAsia="楷体"/>
          <w:color w:val="auto"/>
          <w:sz w:val="28"/>
          <w:szCs w:val="28"/>
          <w:lang w:eastAsia="zh-CN"/>
        </w:rPr>
        <w:t>：</w:t>
      </w:r>
      <w:r>
        <w:rPr>
          <w:rFonts w:hint="eastAsia" w:eastAsia="楷体"/>
          <w:b/>
          <w:bCs/>
          <w:color w:val="auto"/>
          <w:sz w:val="28"/>
          <w:szCs w:val="28"/>
        </w:rPr>
        <w:t>一是</w:t>
      </w:r>
      <w:r>
        <w:rPr>
          <w:rFonts w:hint="eastAsia" w:eastAsia="楷体"/>
          <w:color w:val="auto"/>
          <w:sz w:val="28"/>
          <w:szCs w:val="28"/>
        </w:rPr>
        <w:t>在“十三五”期间，国家把病险淤地坝除除险加固作为重点任务，未安排新建淤地坝工程</w:t>
      </w:r>
      <w:r>
        <w:rPr>
          <w:rFonts w:hint="eastAsia" w:eastAsia="楷体"/>
          <w:color w:val="auto"/>
          <w:sz w:val="28"/>
          <w:szCs w:val="28"/>
          <w:lang w:eastAsia="zh-CN"/>
        </w:rPr>
        <w:t>建设</w:t>
      </w:r>
      <w:r>
        <w:rPr>
          <w:rFonts w:hint="eastAsia" w:eastAsia="楷体"/>
          <w:color w:val="auto"/>
          <w:sz w:val="28"/>
          <w:szCs w:val="28"/>
        </w:rPr>
        <w:t>任务；二是“十三五”规划对以旱作梯田为主的基本农田建设任务指标定得偏高，一些部门因政策调整而导致实施的水保工程中断。</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十三五”期间，水利部门积极争取国家水土保持重点项目的支持，同时加强与自治区有关部门、市县政府沟通协调，落实地方配套资金，争取贫困县整合涉农资金更多向水土保持倾斜，实施坡耕地改造、淤地坝除险加固、小流域综合治理等水土保持重点工程443项，其中坡耕地改造25项，淤地坝除险加固工程259项，小流域综合治理159</w:t>
      </w:r>
      <w:r>
        <w:rPr>
          <w:rFonts w:hint="eastAsia" w:eastAsia="楷体"/>
          <w:color w:val="auto"/>
          <w:sz w:val="28"/>
          <w:szCs w:val="28"/>
          <w:lang w:eastAsia="zh-CN"/>
        </w:rPr>
        <w:t>项</w:t>
      </w:r>
      <w:r>
        <w:rPr>
          <w:rFonts w:hint="eastAsia" w:eastAsia="楷体"/>
          <w:color w:val="auto"/>
          <w:sz w:val="28"/>
          <w:szCs w:val="28"/>
        </w:rPr>
        <w:t>。治理水土流失面积2170km</w:t>
      </w:r>
      <w:r>
        <w:rPr>
          <w:rFonts w:hint="eastAsia" w:eastAsia="楷体"/>
          <w:color w:val="auto"/>
          <w:sz w:val="28"/>
          <w:szCs w:val="28"/>
          <w:vertAlign w:val="superscript"/>
        </w:rPr>
        <w:t>2</w:t>
      </w:r>
      <w:r>
        <w:rPr>
          <w:rFonts w:hint="eastAsia" w:eastAsia="楷体"/>
          <w:color w:val="auto"/>
          <w:sz w:val="28"/>
          <w:szCs w:val="28"/>
        </w:rPr>
        <w:t>，整合完成总投资12.54亿元</w:t>
      </w:r>
      <w:r>
        <w:rPr>
          <w:rFonts w:eastAsia="楷体"/>
          <w:color w:val="auto"/>
          <w:sz w:val="28"/>
          <w:szCs w:val="28"/>
        </w:rPr>
        <w:t>，</w:t>
      </w:r>
      <w:r>
        <w:rPr>
          <w:rFonts w:hint="eastAsia" w:eastAsia="楷体"/>
          <w:color w:val="auto"/>
          <w:sz w:val="28"/>
          <w:szCs w:val="28"/>
        </w:rPr>
        <w:t>创历史新高。建成隆德县渝河、清水河干流固原市城区段、茹河下游等山水林田湖草示范工程；建成西吉、海原县多个万亩坡耕地综合治理示范工程；建成彭阳矮砧苹果示范区以及彭阳县大沟湾、原州区中庄水库库区、盐池县狼布掌等一批重要水土保持综合治理示范工程。</w:t>
      </w:r>
    </w:p>
    <w:tbl>
      <w:tblPr>
        <w:tblStyle w:val="28"/>
        <w:tblW w:w="81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1"/>
        <w:gridCol w:w="2818"/>
        <w:gridCol w:w="683"/>
        <w:gridCol w:w="1371"/>
        <w:gridCol w:w="1394"/>
        <w:gridCol w:w="1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 w:hRule="atLeast"/>
        </w:trPr>
        <w:tc>
          <w:tcPr>
            <w:tcW w:w="8108"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楷体" w:hAnsi="楷体" w:eastAsia="楷体"/>
                <w:b/>
                <w:color w:val="auto"/>
                <w:kern w:val="0"/>
                <w:sz w:val="28"/>
                <w:szCs w:val="28"/>
              </w:rPr>
            </w:pPr>
            <w:r>
              <w:rPr>
                <w:rFonts w:hint="eastAsia" w:ascii="楷体" w:hAnsi="楷体" w:eastAsia="楷体"/>
                <w:b/>
                <w:color w:val="auto"/>
                <w:kern w:val="0"/>
                <w:sz w:val="28"/>
                <w:szCs w:val="28"/>
              </w:rPr>
              <w:t>专栏</w:t>
            </w:r>
            <w:r>
              <w:rPr>
                <w:rFonts w:ascii="楷体" w:hAnsi="楷体" w:eastAsia="楷体"/>
                <w:b/>
                <w:color w:val="auto"/>
                <w:kern w:val="0"/>
                <w:sz w:val="28"/>
                <w:szCs w:val="28"/>
              </w:rPr>
              <w:t>一</w:t>
            </w:r>
            <w:r>
              <w:rPr>
                <w:rFonts w:hint="eastAsia" w:ascii="楷体" w:hAnsi="楷体" w:eastAsia="楷体"/>
                <w:b/>
                <w:color w:val="auto"/>
                <w:kern w:val="0"/>
                <w:sz w:val="28"/>
                <w:szCs w:val="28"/>
              </w:rPr>
              <w:t xml:space="preserve">  </w:t>
            </w:r>
            <w:r>
              <w:rPr>
                <w:rFonts w:ascii="楷体" w:hAnsi="楷体" w:eastAsia="楷体"/>
                <w:b/>
                <w:color w:val="auto"/>
                <w:kern w:val="0"/>
                <w:sz w:val="28"/>
                <w:szCs w:val="28"/>
              </w:rPr>
              <w:t>“</w:t>
            </w:r>
            <w:r>
              <w:rPr>
                <w:rFonts w:hint="eastAsia" w:ascii="楷体" w:hAnsi="楷体" w:eastAsia="楷体"/>
                <w:b/>
                <w:color w:val="auto"/>
                <w:kern w:val="0"/>
                <w:sz w:val="28"/>
                <w:szCs w:val="28"/>
              </w:rPr>
              <w:t>十三五</w:t>
            </w:r>
            <w:r>
              <w:rPr>
                <w:rFonts w:ascii="楷体" w:hAnsi="楷体" w:eastAsia="楷体"/>
                <w:b/>
                <w:color w:val="auto"/>
                <w:kern w:val="0"/>
                <w:sz w:val="28"/>
                <w:szCs w:val="28"/>
              </w:rPr>
              <w:t>”</w:t>
            </w:r>
            <w:r>
              <w:rPr>
                <w:rFonts w:hint="eastAsia" w:ascii="楷体" w:hAnsi="楷体" w:eastAsia="楷体"/>
                <w:b/>
                <w:color w:val="auto"/>
                <w:kern w:val="0"/>
                <w:sz w:val="28"/>
                <w:szCs w:val="28"/>
              </w:rPr>
              <w:t>水土保持治理目标任务完成情况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74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hint="eastAsia" w:ascii="楷体" w:hAnsi="楷体" w:eastAsia="楷体"/>
                <w:color w:val="auto"/>
                <w:kern w:val="0"/>
                <w:szCs w:val="21"/>
              </w:rPr>
              <w:t>序号</w:t>
            </w:r>
          </w:p>
        </w:tc>
        <w:tc>
          <w:tcPr>
            <w:tcW w:w="2818"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hint="eastAsia" w:ascii="楷体" w:hAnsi="楷体" w:eastAsia="楷体"/>
                <w:color w:val="auto"/>
                <w:kern w:val="0"/>
                <w:szCs w:val="21"/>
              </w:rPr>
              <w:t>项目</w:t>
            </w:r>
          </w:p>
        </w:tc>
        <w:tc>
          <w:tcPr>
            <w:tcW w:w="683"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hint="eastAsia" w:ascii="楷体" w:hAnsi="楷体" w:eastAsia="楷体"/>
                <w:color w:val="auto"/>
                <w:kern w:val="0"/>
                <w:szCs w:val="21"/>
              </w:rPr>
              <w:t>单位</w:t>
            </w:r>
          </w:p>
        </w:tc>
        <w:tc>
          <w:tcPr>
            <w:tcW w:w="1371"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hint="eastAsia" w:ascii="楷体" w:hAnsi="楷体" w:eastAsia="楷体"/>
                <w:color w:val="auto"/>
                <w:kern w:val="0"/>
                <w:szCs w:val="21"/>
              </w:rPr>
              <w:t>目标任务</w:t>
            </w:r>
          </w:p>
        </w:tc>
        <w:tc>
          <w:tcPr>
            <w:tcW w:w="1394"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hint="eastAsia" w:ascii="楷体" w:hAnsi="楷体" w:eastAsia="楷体"/>
                <w:color w:val="auto"/>
                <w:kern w:val="0"/>
                <w:szCs w:val="21"/>
              </w:rPr>
              <w:t>完成情况</w:t>
            </w:r>
          </w:p>
        </w:tc>
        <w:tc>
          <w:tcPr>
            <w:tcW w:w="1101"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hint="eastAsia" w:ascii="楷体" w:hAnsi="楷体" w:eastAsia="楷体"/>
                <w:color w:val="auto"/>
                <w:kern w:val="0"/>
                <w:szCs w:val="21"/>
              </w:rPr>
              <w:t>对比</w:t>
            </w:r>
            <w:r>
              <w:rPr>
                <w:rFonts w:ascii="楷体" w:hAnsi="楷体" w:eastAsia="楷体"/>
                <w:color w:val="auto"/>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74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1</w:t>
            </w:r>
          </w:p>
        </w:tc>
        <w:tc>
          <w:tcPr>
            <w:tcW w:w="2818"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hint="eastAsia" w:ascii="楷体" w:hAnsi="楷体" w:eastAsia="楷体"/>
                <w:color w:val="auto"/>
                <w:kern w:val="0"/>
                <w:szCs w:val="21"/>
              </w:rPr>
              <w:t>新增治理水土流失面积</w:t>
            </w:r>
          </w:p>
        </w:tc>
        <w:tc>
          <w:tcPr>
            <w:tcW w:w="683"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eastAsia="等线"/>
                <w:color w:val="auto"/>
                <w:kern w:val="0"/>
                <w:szCs w:val="21"/>
              </w:rPr>
              <w:t>km</w:t>
            </w:r>
            <w:r>
              <w:rPr>
                <w:rFonts w:eastAsia="等线"/>
                <w:color w:val="auto"/>
                <w:kern w:val="0"/>
                <w:szCs w:val="21"/>
                <w:vertAlign w:val="superscript"/>
              </w:rPr>
              <w:t>2</w:t>
            </w:r>
          </w:p>
        </w:tc>
        <w:tc>
          <w:tcPr>
            <w:tcW w:w="1371"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eastAsia="等线"/>
                <w:color w:val="auto"/>
                <w:kern w:val="0"/>
                <w:szCs w:val="21"/>
              </w:rPr>
              <w:t>4000</w:t>
            </w:r>
          </w:p>
        </w:tc>
        <w:tc>
          <w:tcPr>
            <w:tcW w:w="1394"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eastAsia="等线"/>
                <w:color w:val="auto"/>
                <w:kern w:val="0"/>
                <w:szCs w:val="21"/>
              </w:rPr>
              <w:t>4</w:t>
            </w:r>
            <w:r>
              <w:rPr>
                <w:rFonts w:hint="eastAsia" w:eastAsia="等线"/>
                <w:color w:val="auto"/>
                <w:kern w:val="0"/>
                <w:szCs w:val="21"/>
                <w:lang w:val="en-US" w:eastAsia="zh-CN"/>
              </w:rPr>
              <w:t>40</w:t>
            </w:r>
            <w:r>
              <w:rPr>
                <w:rFonts w:eastAsia="等线"/>
                <w:color w:val="auto"/>
                <w:kern w:val="0"/>
                <w:szCs w:val="21"/>
              </w:rPr>
              <w:t>0</w:t>
            </w:r>
          </w:p>
        </w:tc>
        <w:tc>
          <w:tcPr>
            <w:tcW w:w="1101"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lang w:val="en-US" w:eastAsia="zh-CN"/>
              </w:rPr>
              <w:t>40</w:t>
            </w:r>
            <w:r>
              <w:rPr>
                <w:rFonts w:eastAsia="等线"/>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74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hint="eastAsia" w:eastAsia="楷体"/>
                <w:color w:val="auto"/>
                <w:kern w:val="0"/>
                <w:szCs w:val="21"/>
              </w:rPr>
              <w:t>1.1</w:t>
            </w:r>
          </w:p>
        </w:tc>
        <w:tc>
          <w:tcPr>
            <w:tcW w:w="2818"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hint="eastAsia" w:ascii="楷体" w:hAnsi="楷体" w:eastAsia="楷体"/>
                <w:color w:val="auto"/>
                <w:kern w:val="0"/>
                <w:szCs w:val="21"/>
              </w:rPr>
              <w:t>以旱作梯田为主的基本农田</w:t>
            </w:r>
          </w:p>
        </w:tc>
        <w:tc>
          <w:tcPr>
            <w:tcW w:w="683"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eastAsia="等线"/>
                <w:color w:val="auto"/>
                <w:kern w:val="0"/>
                <w:szCs w:val="21"/>
              </w:rPr>
              <w:t>Hm</w:t>
            </w:r>
            <w:r>
              <w:rPr>
                <w:rFonts w:hint="eastAsia" w:eastAsia="等线"/>
                <w:color w:val="auto"/>
                <w:kern w:val="0"/>
                <w:szCs w:val="21"/>
                <w:vertAlign w:val="superscript"/>
              </w:rPr>
              <w:t>2</w:t>
            </w:r>
          </w:p>
        </w:tc>
        <w:tc>
          <w:tcPr>
            <w:tcW w:w="1371"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rPr>
              <w:t>150000</w:t>
            </w:r>
          </w:p>
        </w:tc>
        <w:tc>
          <w:tcPr>
            <w:tcW w:w="1394"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rPr>
              <w:t>99138</w:t>
            </w:r>
          </w:p>
        </w:tc>
        <w:tc>
          <w:tcPr>
            <w:tcW w:w="1101"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rPr>
              <w:t>-50862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74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2</w:t>
            </w:r>
          </w:p>
        </w:tc>
        <w:tc>
          <w:tcPr>
            <w:tcW w:w="2818"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hint="eastAsia" w:ascii="楷体" w:hAnsi="楷体" w:eastAsia="楷体"/>
                <w:color w:val="auto"/>
                <w:kern w:val="0"/>
                <w:szCs w:val="21"/>
              </w:rPr>
              <w:t>总体治理任务完成率</w:t>
            </w:r>
          </w:p>
        </w:tc>
        <w:tc>
          <w:tcPr>
            <w:tcW w:w="683"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eastAsia="等线"/>
                <w:color w:val="auto"/>
                <w:kern w:val="0"/>
                <w:szCs w:val="21"/>
              </w:rPr>
              <w:t>%</w:t>
            </w:r>
          </w:p>
        </w:tc>
        <w:tc>
          <w:tcPr>
            <w:tcW w:w="1371"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rPr>
              <w:t>100</w:t>
            </w:r>
          </w:p>
        </w:tc>
        <w:tc>
          <w:tcPr>
            <w:tcW w:w="1394" w:type="dxa"/>
            <w:tcBorders>
              <w:top w:val="nil"/>
              <w:left w:val="nil"/>
              <w:bottom w:val="single" w:color="auto" w:sz="4" w:space="0"/>
              <w:right w:val="single" w:color="auto" w:sz="4" w:space="0"/>
            </w:tcBorders>
            <w:vAlign w:val="center"/>
          </w:tcPr>
          <w:p>
            <w:pPr>
              <w:widowControl/>
              <w:spacing w:line="240" w:lineRule="exact"/>
              <w:jc w:val="center"/>
              <w:rPr>
                <w:rFonts w:hint="default" w:eastAsia="等线"/>
                <w:color w:val="auto"/>
                <w:kern w:val="0"/>
                <w:szCs w:val="21"/>
                <w:lang w:val="en-US" w:eastAsia="zh-CN"/>
              </w:rPr>
            </w:pPr>
            <w:r>
              <w:rPr>
                <w:rFonts w:hint="eastAsia" w:eastAsia="等线"/>
                <w:color w:val="auto"/>
                <w:kern w:val="0"/>
                <w:szCs w:val="21"/>
              </w:rPr>
              <w:t>1</w:t>
            </w:r>
            <w:r>
              <w:rPr>
                <w:rFonts w:hint="eastAsia" w:eastAsia="等线"/>
                <w:color w:val="auto"/>
                <w:kern w:val="0"/>
                <w:szCs w:val="21"/>
                <w:lang w:val="en-US" w:eastAsia="zh-CN"/>
              </w:rPr>
              <w:t>10</w:t>
            </w:r>
          </w:p>
        </w:tc>
        <w:tc>
          <w:tcPr>
            <w:tcW w:w="1101" w:type="dxa"/>
            <w:tcBorders>
              <w:top w:val="nil"/>
              <w:left w:val="nil"/>
              <w:bottom w:val="single" w:color="auto" w:sz="4" w:space="0"/>
              <w:right w:val="single" w:color="auto" w:sz="4" w:space="0"/>
            </w:tcBorders>
            <w:vAlign w:val="center"/>
          </w:tcPr>
          <w:p>
            <w:pPr>
              <w:widowControl/>
              <w:spacing w:line="240" w:lineRule="exact"/>
              <w:jc w:val="center"/>
              <w:rPr>
                <w:rFonts w:hint="default" w:eastAsia="等线"/>
                <w:color w:val="auto"/>
                <w:kern w:val="0"/>
                <w:szCs w:val="21"/>
                <w:lang w:val="en-US" w:eastAsia="zh-CN"/>
              </w:rPr>
            </w:pPr>
            <w:r>
              <w:rPr>
                <w:rFonts w:hint="eastAsia" w:eastAsia="等线"/>
                <w:color w:val="auto"/>
                <w:kern w:val="0"/>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74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3</w:t>
            </w:r>
          </w:p>
        </w:tc>
        <w:tc>
          <w:tcPr>
            <w:tcW w:w="2818"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hint="eastAsia" w:ascii="楷体" w:hAnsi="楷体" w:eastAsia="楷体"/>
                <w:color w:val="auto"/>
                <w:kern w:val="0"/>
                <w:szCs w:val="21"/>
              </w:rPr>
              <w:t>期末累计达到治理面积</w:t>
            </w:r>
          </w:p>
        </w:tc>
        <w:tc>
          <w:tcPr>
            <w:tcW w:w="683"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eastAsia="等线"/>
                <w:color w:val="auto"/>
                <w:kern w:val="0"/>
                <w:szCs w:val="21"/>
              </w:rPr>
              <w:t>km</w:t>
            </w:r>
            <w:r>
              <w:rPr>
                <w:rFonts w:eastAsia="等线"/>
                <w:color w:val="auto"/>
                <w:kern w:val="0"/>
                <w:szCs w:val="21"/>
                <w:vertAlign w:val="superscript"/>
              </w:rPr>
              <w:t>2</w:t>
            </w:r>
          </w:p>
        </w:tc>
        <w:tc>
          <w:tcPr>
            <w:tcW w:w="1371"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rPr>
              <w:t>22267</w:t>
            </w:r>
          </w:p>
        </w:tc>
        <w:tc>
          <w:tcPr>
            <w:tcW w:w="1394"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rPr>
              <w:t>226</w:t>
            </w:r>
            <w:r>
              <w:rPr>
                <w:rFonts w:hint="eastAsia" w:eastAsia="等线"/>
                <w:color w:val="auto"/>
                <w:kern w:val="0"/>
                <w:szCs w:val="21"/>
                <w:lang w:val="en-US" w:eastAsia="zh-CN"/>
              </w:rPr>
              <w:t>6</w:t>
            </w:r>
            <w:r>
              <w:rPr>
                <w:rFonts w:hint="eastAsia" w:eastAsia="等线"/>
                <w:color w:val="auto"/>
                <w:kern w:val="0"/>
                <w:szCs w:val="21"/>
              </w:rPr>
              <w:t>7</w:t>
            </w:r>
          </w:p>
        </w:tc>
        <w:tc>
          <w:tcPr>
            <w:tcW w:w="1101"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lang w:val="en-US" w:eastAsia="zh-CN"/>
              </w:rPr>
              <w:t>40</w:t>
            </w:r>
            <w:r>
              <w:rPr>
                <w:rFonts w:hint="eastAsia" w:eastAsia="等线"/>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74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4</w:t>
            </w:r>
          </w:p>
        </w:tc>
        <w:tc>
          <w:tcPr>
            <w:tcW w:w="2818"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hint="eastAsia" w:ascii="楷体" w:hAnsi="楷体" w:eastAsia="楷体"/>
                <w:color w:val="auto"/>
                <w:kern w:val="0"/>
                <w:szCs w:val="21"/>
              </w:rPr>
              <w:t>期末累计治理程度</w:t>
            </w:r>
          </w:p>
        </w:tc>
        <w:tc>
          <w:tcPr>
            <w:tcW w:w="683"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eastAsia="等线"/>
                <w:color w:val="auto"/>
                <w:kern w:val="0"/>
                <w:szCs w:val="21"/>
              </w:rPr>
              <w:t>%</w:t>
            </w:r>
          </w:p>
        </w:tc>
        <w:tc>
          <w:tcPr>
            <w:tcW w:w="1371"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eastAsia="等线"/>
                <w:color w:val="auto"/>
                <w:kern w:val="0"/>
                <w:szCs w:val="21"/>
              </w:rPr>
              <w:t>56.5</w:t>
            </w:r>
          </w:p>
        </w:tc>
        <w:tc>
          <w:tcPr>
            <w:tcW w:w="1394"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eastAsia="等线"/>
                <w:color w:val="auto"/>
                <w:kern w:val="0"/>
                <w:szCs w:val="21"/>
              </w:rPr>
              <w:t>57.</w:t>
            </w:r>
            <w:r>
              <w:rPr>
                <w:rFonts w:hint="eastAsia" w:eastAsia="等线"/>
                <w:color w:val="auto"/>
                <w:kern w:val="0"/>
                <w:szCs w:val="21"/>
                <w:lang w:val="en-US" w:eastAsia="zh-CN"/>
              </w:rPr>
              <w:t>85</w:t>
            </w:r>
            <w:r>
              <w:rPr>
                <w:rFonts w:eastAsia="等线"/>
                <w:color w:val="auto"/>
                <w:kern w:val="0"/>
                <w:szCs w:val="21"/>
              </w:rPr>
              <w:t xml:space="preserve"> </w:t>
            </w:r>
          </w:p>
        </w:tc>
        <w:tc>
          <w:tcPr>
            <w:tcW w:w="1101"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eastAsia="等线"/>
                <w:color w:val="auto"/>
                <w:kern w:val="0"/>
                <w:szCs w:val="21"/>
              </w:rPr>
              <w:t>1.</w:t>
            </w:r>
            <w:r>
              <w:rPr>
                <w:rFonts w:hint="eastAsia" w:eastAsia="等线"/>
                <w:color w:val="auto"/>
                <w:kern w:val="0"/>
                <w:szCs w:val="21"/>
                <w:lang w:val="en-US" w:eastAsia="zh-CN"/>
              </w:rPr>
              <w:t>35</w:t>
            </w:r>
            <w:r>
              <w:rPr>
                <w:rFonts w:eastAsia="等线"/>
                <w:color w:val="auto"/>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8" w:hRule="atLeast"/>
        </w:trPr>
        <w:tc>
          <w:tcPr>
            <w:tcW w:w="74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5</w:t>
            </w:r>
          </w:p>
        </w:tc>
        <w:tc>
          <w:tcPr>
            <w:tcW w:w="2818"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ascii="楷体" w:hAnsi="楷体" w:eastAsia="楷体"/>
                <w:color w:val="auto"/>
                <w:kern w:val="0"/>
                <w:szCs w:val="21"/>
              </w:rPr>
              <w:t>水土保持总投资</w:t>
            </w:r>
          </w:p>
        </w:tc>
        <w:tc>
          <w:tcPr>
            <w:tcW w:w="683"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ascii="楷体" w:hAnsi="楷体" w:eastAsia="楷体"/>
                <w:color w:val="auto"/>
                <w:kern w:val="0"/>
                <w:szCs w:val="21"/>
              </w:rPr>
              <w:t>亿元</w:t>
            </w:r>
          </w:p>
        </w:tc>
        <w:tc>
          <w:tcPr>
            <w:tcW w:w="1371"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rPr>
              <w:t>25.92</w:t>
            </w:r>
          </w:p>
        </w:tc>
        <w:tc>
          <w:tcPr>
            <w:tcW w:w="1394"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rPr>
              <w:t>38.70</w:t>
            </w:r>
          </w:p>
        </w:tc>
        <w:tc>
          <w:tcPr>
            <w:tcW w:w="1101"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8" w:hRule="atLeast"/>
        </w:trPr>
        <w:tc>
          <w:tcPr>
            <w:tcW w:w="74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5.1</w:t>
            </w:r>
          </w:p>
        </w:tc>
        <w:tc>
          <w:tcPr>
            <w:tcW w:w="2818"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hint="eastAsia" w:ascii="楷体" w:hAnsi="楷体" w:eastAsia="楷体"/>
                <w:color w:val="auto"/>
                <w:kern w:val="0"/>
                <w:szCs w:val="21"/>
              </w:rPr>
              <w:t>国家水土保持重点工程投资</w:t>
            </w:r>
          </w:p>
        </w:tc>
        <w:tc>
          <w:tcPr>
            <w:tcW w:w="683"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ascii="楷体" w:hAnsi="楷体" w:eastAsia="楷体"/>
                <w:color w:val="auto"/>
                <w:kern w:val="0"/>
                <w:szCs w:val="21"/>
              </w:rPr>
              <w:t>亿元</w:t>
            </w:r>
          </w:p>
        </w:tc>
        <w:tc>
          <w:tcPr>
            <w:tcW w:w="1371"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rPr>
              <w:t>16.81</w:t>
            </w:r>
          </w:p>
        </w:tc>
        <w:tc>
          <w:tcPr>
            <w:tcW w:w="1394"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rPr>
              <w:t>12.54</w:t>
            </w:r>
          </w:p>
        </w:tc>
        <w:tc>
          <w:tcPr>
            <w:tcW w:w="1101"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rPr>
              <w:t>-4.27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8" w:hRule="atLeast"/>
        </w:trPr>
        <w:tc>
          <w:tcPr>
            <w:tcW w:w="74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5.2</w:t>
            </w:r>
          </w:p>
        </w:tc>
        <w:tc>
          <w:tcPr>
            <w:tcW w:w="2818"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ascii="楷体" w:hAnsi="楷体" w:eastAsia="楷体"/>
                <w:color w:val="auto"/>
                <w:kern w:val="0"/>
                <w:szCs w:val="21"/>
              </w:rPr>
              <w:t>水保行业管理及监测信息化</w:t>
            </w:r>
          </w:p>
        </w:tc>
        <w:tc>
          <w:tcPr>
            <w:tcW w:w="683"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ascii="楷体" w:hAnsi="楷体" w:eastAsia="楷体"/>
                <w:color w:val="auto"/>
                <w:kern w:val="0"/>
                <w:szCs w:val="21"/>
              </w:rPr>
              <w:t>亿元</w:t>
            </w:r>
          </w:p>
        </w:tc>
        <w:tc>
          <w:tcPr>
            <w:tcW w:w="1371"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rPr>
              <w:t>2.0</w:t>
            </w:r>
          </w:p>
        </w:tc>
        <w:tc>
          <w:tcPr>
            <w:tcW w:w="1394"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rPr>
              <w:t>2.0</w:t>
            </w:r>
          </w:p>
        </w:tc>
        <w:tc>
          <w:tcPr>
            <w:tcW w:w="1101"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8" w:hRule="atLeast"/>
        </w:trPr>
        <w:tc>
          <w:tcPr>
            <w:tcW w:w="74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5.3</w:t>
            </w:r>
          </w:p>
        </w:tc>
        <w:tc>
          <w:tcPr>
            <w:tcW w:w="2818"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ascii="楷体" w:hAnsi="楷体" w:eastAsia="楷体"/>
                <w:color w:val="auto"/>
                <w:kern w:val="0"/>
                <w:szCs w:val="21"/>
              </w:rPr>
              <w:t>面上工程</w:t>
            </w:r>
          </w:p>
        </w:tc>
        <w:tc>
          <w:tcPr>
            <w:tcW w:w="683"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olor w:val="auto"/>
                <w:kern w:val="0"/>
                <w:szCs w:val="21"/>
              </w:rPr>
            </w:pPr>
            <w:r>
              <w:rPr>
                <w:rFonts w:ascii="楷体" w:hAnsi="楷体" w:eastAsia="楷体"/>
                <w:color w:val="auto"/>
                <w:kern w:val="0"/>
                <w:szCs w:val="21"/>
              </w:rPr>
              <w:t>亿元</w:t>
            </w:r>
          </w:p>
        </w:tc>
        <w:tc>
          <w:tcPr>
            <w:tcW w:w="1371"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rPr>
              <w:t>9.1</w:t>
            </w:r>
          </w:p>
        </w:tc>
        <w:tc>
          <w:tcPr>
            <w:tcW w:w="1394"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rPr>
              <w:t>24.16</w:t>
            </w:r>
          </w:p>
        </w:tc>
        <w:tc>
          <w:tcPr>
            <w:tcW w:w="1101" w:type="dxa"/>
            <w:tcBorders>
              <w:top w:val="nil"/>
              <w:left w:val="nil"/>
              <w:bottom w:val="single" w:color="auto" w:sz="4" w:space="0"/>
              <w:right w:val="single" w:color="auto" w:sz="4" w:space="0"/>
            </w:tcBorders>
            <w:vAlign w:val="center"/>
          </w:tcPr>
          <w:p>
            <w:pPr>
              <w:widowControl/>
              <w:spacing w:line="240" w:lineRule="exact"/>
              <w:jc w:val="center"/>
              <w:rPr>
                <w:rFonts w:eastAsia="等线"/>
                <w:color w:val="auto"/>
                <w:kern w:val="0"/>
                <w:szCs w:val="21"/>
              </w:rPr>
            </w:pPr>
            <w:r>
              <w:rPr>
                <w:rFonts w:hint="eastAsia" w:eastAsia="等线"/>
                <w:color w:val="auto"/>
                <w:kern w:val="0"/>
                <w:szCs w:val="21"/>
              </w:rPr>
              <w:t>5.06</w:t>
            </w:r>
          </w:p>
        </w:tc>
      </w:tr>
    </w:tbl>
    <w:p>
      <w:pPr>
        <w:adjustRightInd w:val="0"/>
        <w:snapToGrid w:val="0"/>
        <w:spacing w:line="360" w:lineRule="auto"/>
        <w:ind w:firstLine="562" w:firstLineChars="200"/>
        <w:rPr>
          <w:rFonts w:eastAsia="楷体"/>
          <w:b/>
          <w:color w:val="auto"/>
          <w:sz w:val="28"/>
          <w:szCs w:val="28"/>
        </w:rPr>
      </w:pPr>
      <w:r>
        <w:rPr>
          <w:rFonts w:hint="eastAsia" w:eastAsia="楷体"/>
          <w:b/>
          <w:color w:val="auto"/>
          <w:sz w:val="28"/>
          <w:szCs w:val="28"/>
        </w:rPr>
        <w:t>（二）亮点与创新</w:t>
      </w:r>
    </w:p>
    <w:p>
      <w:pPr>
        <w:adjustRightInd w:val="0"/>
        <w:snapToGrid w:val="0"/>
        <w:spacing w:line="360" w:lineRule="auto"/>
        <w:ind w:firstLine="560" w:firstLineChars="200"/>
        <w:rPr>
          <w:rFonts w:eastAsia="楷体"/>
          <w:bCs/>
          <w:color w:val="auto"/>
          <w:sz w:val="28"/>
          <w:szCs w:val="28"/>
        </w:rPr>
      </w:pPr>
      <w:r>
        <w:rPr>
          <w:rFonts w:hint="eastAsia" w:eastAsia="楷体"/>
          <w:bCs/>
          <w:color w:val="auto"/>
          <w:sz w:val="28"/>
          <w:szCs w:val="28"/>
        </w:rPr>
        <w:t>“十三五”期间，宁夏水土保持开拓创新，取得</w:t>
      </w:r>
      <w:r>
        <w:rPr>
          <w:rFonts w:hint="eastAsia" w:eastAsia="楷体"/>
          <w:bCs/>
          <w:color w:val="auto"/>
          <w:sz w:val="28"/>
          <w:szCs w:val="28"/>
          <w:lang w:eastAsia="zh-CN"/>
        </w:rPr>
        <w:t>一些</w:t>
      </w:r>
      <w:r>
        <w:rPr>
          <w:rFonts w:hint="eastAsia" w:eastAsia="楷体"/>
          <w:bCs/>
          <w:color w:val="auto"/>
          <w:sz w:val="28"/>
          <w:szCs w:val="28"/>
        </w:rPr>
        <w:t>创新成果，亮点纷呈，在全国同行业评比中位处第一方阵，多次受到水利部的表彰奖励。</w:t>
      </w:r>
    </w:p>
    <w:p>
      <w:pPr>
        <w:adjustRightInd w:val="0"/>
        <w:snapToGrid w:val="0"/>
        <w:spacing w:line="360" w:lineRule="auto"/>
        <w:ind w:firstLine="562" w:firstLineChars="200"/>
        <w:rPr>
          <w:rFonts w:eastAsia="楷体"/>
          <w:bCs/>
          <w:color w:val="auto"/>
          <w:sz w:val="28"/>
          <w:szCs w:val="28"/>
        </w:rPr>
      </w:pPr>
      <w:r>
        <w:rPr>
          <w:rFonts w:hint="eastAsia" w:eastAsia="楷体"/>
          <w:b/>
          <w:bCs/>
          <w:color w:val="auto"/>
          <w:sz w:val="28"/>
          <w:szCs w:val="28"/>
        </w:rPr>
        <w:t>水土保持目标责任考核</w:t>
      </w:r>
      <w:r>
        <w:rPr>
          <w:rFonts w:hint="eastAsia" w:eastAsia="楷体"/>
          <w:b/>
          <w:bCs w:val="0"/>
          <w:color w:val="auto"/>
          <w:sz w:val="28"/>
          <w:szCs w:val="28"/>
          <w:lang w:val="en-US" w:eastAsia="zh-CN"/>
        </w:rPr>
        <w:t>扎实推进</w:t>
      </w:r>
      <w:r>
        <w:rPr>
          <w:rFonts w:hint="eastAsia" w:eastAsia="楷体"/>
          <w:bCs/>
          <w:color w:val="auto"/>
          <w:sz w:val="28"/>
          <w:szCs w:val="28"/>
          <w:lang w:val="en-US" w:eastAsia="zh-CN"/>
        </w:rPr>
        <w:t>。2016年，自治区政府批复了《宁夏回族自治区水土保持规划</w:t>
      </w:r>
      <w:r>
        <w:rPr>
          <w:rFonts w:hint="eastAsia" w:eastAsia="楷体"/>
          <w:bCs/>
          <w:color w:val="auto"/>
          <w:sz w:val="28"/>
          <w:szCs w:val="28"/>
        </w:rPr>
        <w:t>（2015-2030年）》</w:t>
      </w:r>
      <w:r>
        <w:rPr>
          <w:rFonts w:hint="eastAsia" w:eastAsia="楷体"/>
          <w:bCs/>
          <w:color w:val="auto"/>
          <w:sz w:val="28"/>
          <w:szCs w:val="28"/>
          <w:lang w:val="en-US" w:eastAsia="zh-CN"/>
        </w:rPr>
        <w:t>.</w:t>
      </w:r>
      <w:r>
        <w:rPr>
          <w:rFonts w:hint="eastAsia" w:eastAsia="楷体"/>
          <w:bCs/>
          <w:color w:val="auto"/>
          <w:sz w:val="28"/>
          <w:szCs w:val="28"/>
        </w:rPr>
        <w:t>2018年，出台《宁夏回族自治区水土保持目标责任考核办法》，</w:t>
      </w:r>
      <w:r>
        <w:rPr>
          <w:rFonts w:hint="eastAsia" w:eastAsia="楷体"/>
          <w:bCs/>
          <w:color w:val="auto"/>
          <w:sz w:val="28"/>
          <w:szCs w:val="28"/>
          <w:lang w:eastAsia="zh-CN"/>
        </w:rPr>
        <w:t>水利厅印发了水土保持目标责任考核实施细则</w:t>
      </w:r>
      <w:r>
        <w:rPr>
          <w:rFonts w:hint="eastAsia" w:eastAsia="楷体"/>
          <w:bCs/>
          <w:color w:val="auto"/>
          <w:sz w:val="28"/>
          <w:szCs w:val="28"/>
          <w:lang w:val="en-US" w:eastAsia="zh-CN"/>
        </w:rPr>
        <w:t>。自2018开始，连续3年</w:t>
      </w:r>
      <w:r>
        <w:rPr>
          <w:rFonts w:hint="eastAsia" w:eastAsia="楷体"/>
          <w:bCs/>
          <w:color w:val="auto"/>
          <w:sz w:val="28"/>
          <w:szCs w:val="28"/>
          <w:lang w:eastAsia="zh-CN"/>
        </w:rPr>
        <w:t>对各市</w:t>
      </w:r>
      <w:r>
        <w:rPr>
          <w:rFonts w:hint="eastAsia" w:eastAsia="楷体"/>
          <w:bCs/>
          <w:color w:val="auto"/>
          <w:sz w:val="28"/>
          <w:szCs w:val="28"/>
          <w:lang w:val="en-US" w:eastAsia="zh-CN"/>
        </w:rPr>
        <w:t>县区政府履行水土保持目标责任情况进行了</w:t>
      </w:r>
      <w:r>
        <w:rPr>
          <w:rFonts w:hint="eastAsia" w:eastAsia="楷体"/>
          <w:bCs/>
          <w:color w:val="auto"/>
          <w:sz w:val="28"/>
          <w:szCs w:val="28"/>
        </w:rPr>
        <w:t>考核，</w:t>
      </w:r>
      <w:r>
        <w:rPr>
          <w:rFonts w:hint="eastAsia" w:eastAsia="楷体"/>
          <w:bCs/>
          <w:color w:val="auto"/>
          <w:sz w:val="28"/>
          <w:szCs w:val="28"/>
          <w:lang w:eastAsia="zh-CN"/>
        </w:rPr>
        <w:t>并</w:t>
      </w:r>
      <w:r>
        <w:rPr>
          <w:rFonts w:hint="eastAsia" w:eastAsia="楷体"/>
          <w:bCs/>
          <w:color w:val="auto"/>
          <w:sz w:val="28"/>
          <w:szCs w:val="28"/>
        </w:rPr>
        <w:t>开展了《全国水土保持规划（2015-2030年）》实施情况评估</w:t>
      </w:r>
      <w:r>
        <w:rPr>
          <w:rFonts w:hint="eastAsia" w:eastAsia="楷体"/>
          <w:bCs/>
          <w:color w:val="auto"/>
          <w:sz w:val="28"/>
          <w:szCs w:val="28"/>
          <w:lang w:eastAsia="zh-CN"/>
        </w:rPr>
        <w:t>，评估报告经自治区政府审查上报水利部，</w:t>
      </w:r>
      <w:r>
        <w:rPr>
          <w:rFonts w:hint="eastAsia" w:eastAsia="楷体"/>
          <w:bCs/>
          <w:color w:val="auto"/>
          <w:sz w:val="28"/>
          <w:szCs w:val="28"/>
        </w:rPr>
        <w:t>充分发挥了</w:t>
      </w:r>
      <w:r>
        <w:rPr>
          <w:rFonts w:hint="eastAsia" w:eastAsia="楷体"/>
          <w:bCs/>
          <w:color w:val="auto"/>
          <w:sz w:val="28"/>
          <w:szCs w:val="28"/>
          <w:lang w:eastAsia="zh-CN"/>
        </w:rPr>
        <w:t>评估</w:t>
      </w:r>
      <w:r>
        <w:rPr>
          <w:rFonts w:hint="eastAsia" w:eastAsia="楷体"/>
          <w:bCs/>
          <w:color w:val="auto"/>
          <w:sz w:val="28"/>
          <w:szCs w:val="28"/>
        </w:rPr>
        <w:t>考核的激励和约束作用，构建形成由地方政府负责、水利部门组织协调、相关部门发挥职能作用、社会广泛参与的水土保持工作格局，为水土保持工作推行共同抓好大保护、协同推进大治理机制提供了政策保障。</w:t>
      </w:r>
    </w:p>
    <w:p>
      <w:pPr>
        <w:adjustRightInd w:val="0"/>
        <w:snapToGrid w:val="0"/>
        <w:spacing w:line="360" w:lineRule="auto"/>
        <w:ind w:firstLine="562" w:firstLineChars="200"/>
        <w:rPr>
          <w:rFonts w:hint="eastAsia" w:eastAsia="楷体"/>
          <w:color w:val="auto"/>
          <w:sz w:val="28"/>
          <w:szCs w:val="28"/>
          <w:lang w:val="en-US" w:eastAsia="zh-CN"/>
        </w:rPr>
      </w:pPr>
      <w:r>
        <w:rPr>
          <w:rFonts w:hint="eastAsia" w:eastAsia="楷体"/>
          <w:b/>
          <w:bCs/>
          <w:color w:val="auto"/>
          <w:sz w:val="28"/>
          <w:szCs w:val="28"/>
          <w:lang w:eastAsia="zh-CN"/>
        </w:rPr>
        <w:t>水土保持规范化监管</w:t>
      </w:r>
      <w:r>
        <w:rPr>
          <w:rFonts w:hint="eastAsia" w:eastAsia="楷体"/>
          <w:b/>
          <w:bCs/>
          <w:color w:val="auto"/>
          <w:sz w:val="28"/>
          <w:szCs w:val="28"/>
        </w:rPr>
        <w:t>落地见效</w:t>
      </w:r>
      <w:r>
        <w:rPr>
          <w:rFonts w:hint="eastAsia" w:eastAsia="楷体"/>
          <w:b/>
          <w:bCs/>
          <w:color w:val="auto"/>
          <w:sz w:val="28"/>
          <w:szCs w:val="28"/>
          <w:lang w:eastAsia="zh-CN"/>
        </w:rPr>
        <w:t>。</w:t>
      </w:r>
      <w:r>
        <w:rPr>
          <w:rFonts w:hint="eastAsia" w:eastAsia="楷体"/>
          <w:bCs/>
          <w:color w:val="auto"/>
          <w:sz w:val="28"/>
          <w:szCs w:val="28"/>
          <w:lang w:eastAsia="zh-CN"/>
        </w:rPr>
        <w:t>全面落实国务院“放管服”制度改革政策和水利部“行业强监管、工程补短板”的新时期水利改革发展总基调和水土保持“监管强手段、治理补短板”的总要求，不断加大监管力度，监管成效显著。</w:t>
      </w:r>
      <w:r>
        <w:rPr>
          <w:rFonts w:hint="eastAsia" w:eastAsia="楷体"/>
          <w:b/>
          <w:color w:val="auto"/>
          <w:sz w:val="28"/>
          <w:szCs w:val="28"/>
          <w:lang w:eastAsia="zh-CN"/>
        </w:rPr>
        <w:t>一是</w:t>
      </w:r>
      <w:r>
        <w:rPr>
          <w:rFonts w:hint="eastAsia" w:eastAsia="楷体"/>
          <w:b/>
          <w:color w:val="auto"/>
          <w:sz w:val="28"/>
          <w:szCs w:val="28"/>
        </w:rPr>
        <w:t>生产建设项目水土保持方案审批纳入政府行政许可</w:t>
      </w:r>
      <w:r>
        <w:rPr>
          <w:rFonts w:hint="eastAsia" w:eastAsia="楷体"/>
          <w:b/>
          <w:color w:val="auto"/>
          <w:sz w:val="28"/>
          <w:szCs w:val="28"/>
          <w:lang w:eastAsia="zh-CN"/>
        </w:rPr>
        <w:t>全流程</w:t>
      </w:r>
      <w:r>
        <w:rPr>
          <w:rFonts w:hint="eastAsia" w:eastAsia="楷体"/>
          <w:b/>
          <w:color w:val="auto"/>
          <w:sz w:val="28"/>
          <w:szCs w:val="28"/>
        </w:rPr>
        <w:t>在线审批。</w:t>
      </w:r>
      <w:bookmarkStart w:id="106" w:name="_GoBack"/>
      <w:bookmarkEnd w:id="106"/>
      <w:r>
        <w:rPr>
          <w:rFonts w:hint="eastAsia" w:eastAsia="楷体"/>
          <w:color w:val="auto"/>
          <w:sz w:val="28"/>
          <w:szCs w:val="28"/>
          <w:lang w:eastAsia="zh-CN"/>
        </w:rPr>
        <w:t>水利厅制定了《宁夏回族自治区生产建设项目项目水土保持监督管理办法》，全面规范了</w:t>
      </w:r>
      <w:r>
        <w:rPr>
          <w:rFonts w:hint="eastAsia" w:eastAsia="楷体"/>
          <w:color w:val="auto"/>
          <w:sz w:val="28"/>
          <w:szCs w:val="28"/>
        </w:rPr>
        <w:t>生产建设项目水土保持方案</w:t>
      </w:r>
      <w:r>
        <w:rPr>
          <w:rFonts w:hint="eastAsia" w:eastAsia="楷体"/>
          <w:color w:val="auto"/>
          <w:sz w:val="28"/>
          <w:szCs w:val="28"/>
          <w:lang w:eastAsia="zh-CN"/>
        </w:rPr>
        <w:t>编报审批、监理监测监管、设施自主验收报备、监督检查核查、履职督查问责等程序，水土保持</w:t>
      </w:r>
      <w:r>
        <w:rPr>
          <w:rFonts w:hint="eastAsia" w:eastAsia="楷体"/>
          <w:color w:val="auto"/>
          <w:sz w:val="28"/>
          <w:szCs w:val="28"/>
        </w:rPr>
        <w:t>行政许可列为投资项目在线审批、网上联合审批目录及“多规合一”并联行政审批等事项，标志着从投资项目行政审批许</w:t>
      </w:r>
      <w:r>
        <w:rPr>
          <w:rFonts w:hint="eastAsia" w:eastAsia="楷体"/>
          <w:color w:val="auto"/>
          <w:sz w:val="28"/>
          <w:szCs w:val="28"/>
          <w:lang w:eastAsia="zh-CN"/>
        </w:rPr>
        <w:t>可</w:t>
      </w:r>
      <w:r>
        <w:rPr>
          <w:rFonts w:hint="eastAsia" w:eastAsia="楷体"/>
          <w:color w:val="auto"/>
          <w:sz w:val="28"/>
          <w:szCs w:val="28"/>
        </w:rPr>
        <w:t>机制上保障了生产建设项目水土保持“三同时”制度的全面落实，</w:t>
      </w:r>
      <w:r>
        <w:rPr>
          <w:rFonts w:hint="eastAsia" w:eastAsia="楷体"/>
          <w:color w:val="auto"/>
          <w:sz w:val="28"/>
          <w:szCs w:val="28"/>
          <w:lang w:eastAsia="zh-CN"/>
        </w:rPr>
        <w:t>全面推行开发区水土保持方案区域评和承诺制改革，着力减少审批流程，减轻企业负担，优化营商环境</w:t>
      </w:r>
      <w:r>
        <w:rPr>
          <w:rFonts w:hint="eastAsia" w:eastAsia="楷体"/>
          <w:color w:val="auto"/>
          <w:sz w:val="28"/>
          <w:szCs w:val="28"/>
        </w:rPr>
        <w:t>。</w:t>
      </w:r>
      <w:r>
        <w:rPr>
          <w:rFonts w:hint="eastAsia" w:eastAsia="楷体"/>
          <w:b/>
          <w:color w:val="auto"/>
          <w:sz w:val="28"/>
          <w:szCs w:val="28"/>
          <w:lang w:eastAsia="zh-CN"/>
        </w:rPr>
        <w:t>二是</w:t>
      </w:r>
      <w:r>
        <w:rPr>
          <w:rFonts w:hint="eastAsia" w:eastAsia="楷体"/>
          <w:b/>
          <w:color w:val="auto"/>
          <w:sz w:val="28"/>
          <w:szCs w:val="28"/>
        </w:rPr>
        <w:t>生产建设项目水土保持设施验收</w:t>
      </w:r>
      <w:r>
        <w:rPr>
          <w:rFonts w:hint="eastAsia" w:eastAsia="楷体"/>
          <w:b/>
          <w:color w:val="auto"/>
          <w:sz w:val="28"/>
          <w:szCs w:val="28"/>
          <w:lang w:eastAsia="zh-CN"/>
        </w:rPr>
        <w:t>全面试行自主验收。</w:t>
      </w:r>
      <w:r>
        <w:rPr>
          <w:rFonts w:hint="eastAsia" w:eastAsia="楷体"/>
          <w:color w:val="auto"/>
          <w:sz w:val="28"/>
          <w:szCs w:val="28"/>
          <w:lang w:eastAsia="zh-CN"/>
        </w:rPr>
        <w:t>加强生产建设项目水土保持事中事后监管，按比例核查，对问题突出的单位进行约谈、整改。对交通、煤矿、水利、光伏发电等重点行业重点工程定期进行现场踪核查。三是</w:t>
      </w:r>
      <w:r>
        <w:rPr>
          <w:rFonts w:hint="eastAsia" w:eastAsia="楷体"/>
          <w:b/>
          <w:color w:val="auto"/>
          <w:sz w:val="28"/>
          <w:szCs w:val="28"/>
        </w:rPr>
        <w:t>生产建设项目人为水土流失卫星遥感监管实现常态化</w:t>
      </w:r>
      <w:r>
        <w:rPr>
          <w:rFonts w:hint="eastAsia" w:eastAsia="楷体"/>
          <w:color w:val="auto"/>
          <w:sz w:val="28"/>
          <w:szCs w:val="28"/>
        </w:rPr>
        <w:t>。</w:t>
      </w:r>
      <w:r>
        <w:rPr>
          <w:rFonts w:hint="eastAsia" w:eastAsia="楷体"/>
          <w:color w:val="auto"/>
          <w:sz w:val="28"/>
          <w:szCs w:val="28"/>
          <w:lang w:eastAsia="zh-CN"/>
        </w:rPr>
        <w:t>利用卫星影像及时发现违法线索，创新开展生产建设项目人为水土流失信息化监管，核查疑似违法违规图斑</w:t>
      </w:r>
      <w:r>
        <w:rPr>
          <w:rFonts w:hint="eastAsia" w:eastAsia="楷体"/>
          <w:color w:val="auto"/>
          <w:sz w:val="28"/>
          <w:szCs w:val="28"/>
          <w:lang w:val="en-US" w:eastAsia="zh-CN"/>
        </w:rPr>
        <w:t>8718</w:t>
      </w:r>
      <w:r>
        <w:rPr>
          <w:rFonts w:hint="eastAsia" w:eastAsia="楷体"/>
          <w:color w:val="auto"/>
          <w:sz w:val="28"/>
          <w:szCs w:val="28"/>
          <w:lang w:val="en-US" w:eastAsia="zh-CN"/>
        </w:rPr>
        <w:t>个，下发整改通知书</w:t>
      </w:r>
      <w:r>
        <w:rPr>
          <w:rFonts w:hint="eastAsia" w:eastAsia="楷体"/>
          <w:color w:val="auto"/>
          <w:sz w:val="28"/>
          <w:szCs w:val="28"/>
          <w:lang w:val="en-US" w:eastAsia="zh-CN"/>
        </w:rPr>
        <w:t>1698</w:t>
      </w:r>
      <w:r>
        <w:rPr>
          <w:rFonts w:hint="eastAsia" w:eastAsia="楷体"/>
          <w:color w:val="auto"/>
          <w:sz w:val="28"/>
          <w:szCs w:val="28"/>
          <w:lang w:val="en-US" w:eastAsia="zh-CN"/>
        </w:rPr>
        <w:t>份，实施水土保持遥感监管</w:t>
      </w:r>
      <w:r>
        <w:rPr>
          <w:rFonts w:hint="eastAsia" w:eastAsia="楷体"/>
          <w:color w:val="auto"/>
          <w:sz w:val="28"/>
          <w:szCs w:val="28"/>
          <w:lang w:eastAsia="zh-CN"/>
        </w:rPr>
        <w:t>全区全覆盖、常态化。</w:t>
      </w:r>
      <w:r>
        <w:rPr>
          <w:rFonts w:hint="eastAsia" w:eastAsia="楷体"/>
          <w:b/>
          <w:bCs/>
          <w:color w:val="auto"/>
          <w:sz w:val="28"/>
          <w:szCs w:val="28"/>
          <w:lang w:eastAsia="zh-CN"/>
        </w:rPr>
        <w:t>四是</w:t>
      </w:r>
      <w:r>
        <w:rPr>
          <w:rFonts w:hint="eastAsia" w:eastAsia="楷体"/>
          <w:b/>
          <w:bCs/>
          <w:color w:val="auto"/>
          <w:sz w:val="28"/>
          <w:szCs w:val="28"/>
        </w:rPr>
        <w:t>水土</w:t>
      </w:r>
      <w:r>
        <w:rPr>
          <w:rFonts w:hint="eastAsia" w:eastAsia="楷体"/>
          <w:b/>
          <w:bCs/>
          <w:color w:val="auto"/>
          <w:sz w:val="28"/>
          <w:szCs w:val="28"/>
          <w:lang w:eastAsia="zh-CN"/>
        </w:rPr>
        <w:t>保持</w:t>
      </w:r>
      <w:r>
        <w:rPr>
          <w:rFonts w:hint="eastAsia" w:eastAsia="楷体"/>
          <w:b/>
          <w:bCs/>
          <w:color w:val="auto"/>
          <w:sz w:val="28"/>
          <w:szCs w:val="28"/>
        </w:rPr>
        <w:t>补</w:t>
      </w:r>
      <w:r>
        <w:rPr>
          <w:rFonts w:hint="eastAsia" w:eastAsia="楷体"/>
          <w:b/>
          <w:bCs/>
          <w:color w:val="auto"/>
          <w:sz w:val="28"/>
          <w:szCs w:val="28"/>
          <w:lang w:eastAsia="zh-CN"/>
        </w:rPr>
        <w:t>偿费征收额逐年增长。</w:t>
      </w:r>
      <w:r>
        <w:rPr>
          <w:rFonts w:hint="eastAsia" w:eastAsia="楷体"/>
          <w:bCs/>
          <w:color w:val="auto"/>
          <w:sz w:val="28"/>
          <w:szCs w:val="28"/>
        </w:rPr>
        <w:t>2017年，宁夏回族自治区财政厅、物价局、水利厅、中国人民银行银川中心支行、国税局、地税局联合印发《宁夏回族自治区水土保持补偿费征收使用管理实施办法》的通知，自治区物价局、财政厅、水利厅联合印发</w:t>
      </w:r>
      <w:r>
        <w:rPr>
          <w:rFonts w:hint="eastAsia" w:eastAsia="楷体"/>
          <w:bCs/>
          <w:color w:val="auto"/>
          <w:sz w:val="28"/>
          <w:szCs w:val="28"/>
          <w:lang w:eastAsia="zh-CN"/>
        </w:rPr>
        <w:t>了</w:t>
      </w:r>
      <w:r>
        <w:rPr>
          <w:rFonts w:hint="eastAsia" w:eastAsia="楷体"/>
          <w:bCs/>
          <w:color w:val="auto"/>
          <w:sz w:val="28"/>
          <w:szCs w:val="28"/>
        </w:rPr>
        <w:t>宁夏水土保持补偿费收费标准的通知，为水土</w:t>
      </w:r>
      <w:r>
        <w:rPr>
          <w:rFonts w:hint="eastAsia" w:eastAsia="楷体"/>
          <w:bCs/>
          <w:color w:val="auto"/>
          <w:sz w:val="28"/>
          <w:szCs w:val="28"/>
          <w:lang w:eastAsia="zh-CN"/>
        </w:rPr>
        <w:t>保持</w:t>
      </w:r>
      <w:r>
        <w:rPr>
          <w:rFonts w:hint="eastAsia" w:eastAsia="楷体"/>
          <w:bCs/>
          <w:color w:val="auto"/>
          <w:sz w:val="28"/>
          <w:szCs w:val="28"/>
        </w:rPr>
        <w:t>补偿费征收提供了可靠依据，标志着水土资源损害赔偿原则落实落地。“十三五”期间，</w:t>
      </w:r>
      <w:r>
        <w:rPr>
          <w:rFonts w:hint="eastAsia" w:eastAsia="楷体"/>
          <w:color w:val="auto"/>
          <w:sz w:val="28"/>
          <w:szCs w:val="28"/>
        </w:rPr>
        <w:t>水土流失</w:t>
      </w:r>
      <w:r>
        <w:rPr>
          <w:rFonts w:hint="eastAsia" w:eastAsia="楷体"/>
          <w:color w:val="auto"/>
          <w:sz w:val="28"/>
          <w:szCs w:val="28"/>
          <w:lang w:eastAsia="zh-CN"/>
        </w:rPr>
        <w:t>保持</w:t>
      </w:r>
      <w:r>
        <w:rPr>
          <w:rFonts w:hint="eastAsia" w:eastAsia="楷体"/>
          <w:color w:val="auto"/>
          <w:sz w:val="28"/>
          <w:szCs w:val="28"/>
        </w:rPr>
        <w:t>费征收</w:t>
      </w:r>
      <w:r>
        <w:rPr>
          <w:rFonts w:hint="eastAsia" w:eastAsia="楷体"/>
          <w:color w:val="auto"/>
          <w:sz w:val="28"/>
          <w:szCs w:val="28"/>
          <w:lang w:eastAsia="zh-CN"/>
        </w:rPr>
        <w:t>额</w:t>
      </w:r>
      <w:r>
        <w:rPr>
          <w:rFonts w:hint="eastAsia" w:eastAsia="楷体"/>
          <w:color w:val="auto"/>
          <w:sz w:val="28"/>
          <w:szCs w:val="28"/>
        </w:rPr>
        <w:t>逐年增长，</w:t>
      </w:r>
      <w:r>
        <w:rPr>
          <w:rFonts w:hint="eastAsia" w:eastAsia="楷体"/>
          <w:color w:val="auto"/>
          <w:sz w:val="28"/>
          <w:szCs w:val="28"/>
          <w:lang w:eastAsia="zh-CN"/>
        </w:rPr>
        <w:t>征收面覆盖全区各市县区，各级水行政主管部门共征收</w:t>
      </w:r>
      <w:r>
        <w:rPr>
          <w:rFonts w:hint="eastAsia" w:eastAsia="楷体"/>
          <w:color w:val="auto"/>
          <w:sz w:val="28"/>
          <w:szCs w:val="28"/>
        </w:rPr>
        <w:t>水土流失补偿费达到</w:t>
      </w:r>
      <w:r>
        <w:rPr>
          <w:rFonts w:eastAsia="楷体"/>
          <w:color w:val="auto"/>
          <w:sz w:val="28"/>
          <w:szCs w:val="28"/>
          <w:lang w:val="en-US"/>
        </w:rPr>
        <w:t>3.88</w:t>
      </w:r>
      <w:r>
        <w:rPr>
          <w:rFonts w:hint="eastAsia" w:eastAsia="楷体"/>
          <w:color w:val="auto"/>
          <w:sz w:val="28"/>
          <w:szCs w:val="28"/>
        </w:rPr>
        <w:t>亿元。</w:t>
      </w:r>
      <w:r>
        <w:rPr>
          <w:rFonts w:hint="eastAsia" w:eastAsia="楷体"/>
          <w:b/>
          <w:bCs/>
          <w:color w:val="auto"/>
          <w:sz w:val="28"/>
          <w:szCs w:val="28"/>
          <w:lang w:eastAsia="zh-CN"/>
        </w:rPr>
        <w:t>四是依法监管力度持续加大。</w:t>
      </w:r>
      <w:r>
        <w:rPr>
          <w:rFonts w:hint="eastAsia" w:eastAsia="楷体"/>
          <w:color w:val="auto"/>
          <w:sz w:val="28"/>
          <w:szCs w:val="28"/>
          <w:lang w:eastAsia="zh-CN"/>
        </w:rPr>
        <w:t>先后开展了生产建设项目水土保持专项执法年活动、水土保持领域扫黑除恶专项行动、黄河流域生产建设项目水土保持专项整治行动等，累计</w:t>
      </w:r>
      <w:r>
        <w:rPr>
          <w:rFonts w:hint="eastAsia" w:eastAsia="楷体"/>
          <w:color w:val="auto"/>
          <w:sz w:val="28"/>
          <w:szCs w:val="28"/>
          <w:lang w:val="en-US" w:eastAsia="zh-CN"/>
        </w:rPr>
        <w:t>整治违法违规生产建设项目</w:t>
      </w:r>
      <w:r>
        <w:rPr>
          <w:rFonts w:hint="eastAsia" w:eastAsia="楷体"/>
          <w:color w:val="auto"/>
          <w:sz w:val="28"/>
          <w:szCs w:val="28"/>
          <w:lang w:val="en-US" w:eastAsia="zh-CN"/>
        </w:rPr>
        <w:t>2455</w:t>
      </w:r>
      <w:r>
        <w:rPr>
          <w:rFonts w:hint="eastAsia" w:eastAsia="楷体"/>
          <w:color w:val="auto"/>
          <w:sz w:val="28"/>
          <w:szCs w:val="28"/>
          <w:lang w:val="en-US" w:eastAsia="zh-CN"/>
        </w:rPr>
        <w:t>个，推行水土保持信用监管，将4家单位列为“重点关注名单”纳入全国水利系统监管平台，在黄河流域开出水土保持信用监管第一单，</w:t>
      </w:r>
      <w:r>
        <w:rPr>
          <w:rFonts w:hint="eastAsia" w:eastAsia="楷体"/>
          <w:color w:val="auto"/>
          <w:sz w:val="28"/>
          <w:szCs w:val="28"/>
          <w:lang w:eastAsia="zh-CN"/>
        </w:rPr>
        <w:t>人为水土流失违法案件查处力度不断加大，全社会水土保持意识明显提高，水土保持监管由“被动查”变为“主动管”，实现了质的转变。</w:t>
      </w:r>
    </w:p>
    <w:p>
      <w:p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监测与信息化建设成果丰硕。</w:t>
      </w:r>
      <w:r>
        <w:rPr>
          <w:rFonts w:hint="eastAsia" w:eastAsia="楷体"/>
          <w:color w:val="auto"/>
          <w:sz w:val="28"/>
          <w:szCs w:val="28"/>
          <w:lang w:eastAsia="zh-CN"/>
        </w:rPr>
        <w:t>自</w:t>
      </w:r>
      <w:r>
        <w:rPr>
          <w:rFonts w:hint="eastAsia" w:eastAsia="楷体"/>
          <w:color w:val="auto"/>
          <w:sz w:val="28"/>
          <w:szCs w:val="28"/>
          <w:lang w:val="en-US" w:eastAsia="zh-CN"/>
        </w:rPr>
        <w:t>2018年开始，</w:t>
      </w:r>
      <w:r>
        <w:rPr>
          <w:rFonts w:hint="eastAsia" w:eastAsia="楷体"/>
          <w:color w:val="auto"/>
          <w:sz w:val="28"/>
          <w:szCs w:val="28"/>
        </w:rPr>
        <w:t>连续三年开展全区水土流失动态监测全覆盖，监测成果均通过水利部复核，</w:t>
      </w:r>
      <w:r>
        <w:rPr>
          <w:rFonts w:hint="eastAsia" w:eastAsia="楷体"/>
          <w:color w:val="auto"/>
          <w:sz w:val="28"/>
          <w:szCs w:val="28"/>
          <w:lang w:eastAsia="zh-CN"/>
        </w:rPr>
        <w:t>及时发布《宁夏回族自治区水土保持公报》</w:t>
      </w:r>
      <w:r>
        <w:rPr>
          <w:rFonts w:hint="eastAsia" w:eastAsia="楷体"/>
          <w:color w:val="auto"/>
          <w:sz w:val="28"/>
          <w:szCs w:val="28"/>
        </w:rPr>
        <w:t>，为考核各级政府水土保持责任目标、满足公众需求提供了有力支撑。</w:t>
      </w:r>
      <w:r>
        <w:rPr>
          <w:rFonts w:hint="eastAsia" w:eastAsia="楷体"/>
          <w:color w:val="auto"/>
          <w:sz w:val="28"/>
          <w:szCs w:val="28"/>
          <w:lang w:eastAsia="zh-CN"/>
        </w:rPr>
        <w:t>水利厅印发了《宁夏回族自治区水土保持监测管理办法》，开发建成宁夏水土保持动态监测管理系统和APP，并被</w:t>
      </w:r>
      <w:r>
        <w:rPr>
          <w:rFonts w:hint="eastAsia" w:eastAsia="楷体"/>
          <w:color w:val="auto"/>
          <w:sz w:val="28"/>
          <w:szCs w:val="28"/>
        </w:rPr>
        <w:t>列入水利部《</w:t>
      </w:r>
      <w:r>
        <w:rPr>
          <w:rFonts w:eastAsia="楷体"/>
          <w:color w:val="auto"/>
          <w:sz w:val="28"/>
          <w:szCs w:val="28"/>
        </w:rPr>
        <w:t>2020</w:t>
      </w:r>
      <w:r>
        <w:rPr>
          <w:rFonts w:hint="eastAsia" w:eastAsia="楷体"/>
          <w:color w:val="auto"/>
          <w:sz w:val="28"/>
          <w:szCs w:val="28"/>
        </w:rPr>
        <w:t>年度水利先进实用技术重点推广指导目录》。</w:t>
      </w:r>
      <w:r>
        <w:rPr>
          <w:rFonts w:eastAsia="楷体"/>
          <w:color w:val="auto"/>
          <w:sz w:val="28"/>
          <w:szCs w:val="28"/>
        </w:rPr>
        <w:t>4</w:t>
      </w:r>
      <w:r>
        <w:rPr>
          <w:rFonts w:hint="eastAsia" w:eastAsia="楷体"/>
          <w:color w:val="auto"/>
          <w:sz w:val="28"/>
          <w:szCs w:val="28"/>
        </w:rPr>
        <w:t>项科研成果获自治区科技进步等奖项。出版《宁夏生产建设项目水土保持技术手册》</w:t>
      </w:r>
      <w:r>
        <w:rPr>
          <w:rFonts w:hint="eastAsia" w:eastAsia="楷体"/>
          <w:color w:val="auto"/>
          <w:sz w:val="28"/>
          <w:szCs w:val="28"/>
          <w:lang w:eastAsia="zh-CN"/>
        </w:rPr>
        <w:t>。</w:t>
      </w:r>
      <w:r>
        <w:rPr>
          <w:rFonts w:hint="eastAsia" w:eastAsia="楷体"/>
          <w:color w:val="auto"/>
          <w:sz w:val="28"/>
          <w:szCs w:val="28"/>
        </w:rPr>
        <w:t>宁夏水利厅组织自治区水土保持监测总站和《中国水土保持》杂志社共同编写了《宁夏水土保持读本》，为各级领导干部、社会公众</w:t>
      </w:r>
      <w:r>
        <w:rPr>
          <w:rFonts w:hint="eastAsia" w:eastAsia="楷体"/>
          <w:color w:val="auto"/>
          <w:sz w:val="28"/>
          <w:szCs w:val="28"/>
          <w:lang w:eastAsia="zh-CN"/>
        </w:rPr>
        <w:t>、</w:t>
      </w:r>
      <w:r>
        <w:rPr>
          <w:rFonts w:hint="eastAsia" w:eastAsia="楷体"/>
          <w:color w:val="auto"/>
          <w:sz w:val="28"/>
          <w:szCs w:val="28"/>
        </w:rPr>
        <w:t>生产建设单位</w:t>
      </w:r>
      <w:r>
        <w:rPr>
          <w:rFonts w:hint="eastAsia" w:eastAsia="楷体"/>
          <w:color w:val="auto"/>
          <w:sz w:val="28"/>
          <w:szCs w:val="28"/>
          <w:lang w:eastAsia="zh-CN"/>
        </w:rPr>
        <w:t>和各级水利水保工作</w:t>
      </w:r>
      <w:r>
        <w:rPr>
          <w:rFonts w:hint="eastAsia" w:eastAsia="楷体"/>
          <w:color w:val="auto"/>
          <w:sz w:val="28"/>
          <w:szCs w:val="28"/>
        </w:rPr>
        <w:t>人员</w:t>
      </w:r>
      <w:r>
        <w:rPr>
          <w:rFonts w:hint="eastAsia" w:eastAsia="楷体"/>
          <w:color w:val="auto"/>
          <w:sz w:val="28"/>
          <w:szCs w:val="28"/>
          <w:lang w:eastAsia="zh-CN"/>
        </w:rPr>
        <w:t>及水土保持服务从业人员</w:t>
      </w:r>
      <w:r>
        <w:rPr>
          <w:rFonts w:hint="eastAsia" w:eastAsia="楷体"/>
          <w:color w:val="auto"/>
          <w:sz w:val="28"/>
          <w:szCs w:val="28"/>
        </w:rPr>
        <w:t>提供了一本通俗读物，丰富了水土保持</w:t>
      </w:r>
      <w:r>
        <w:rPr>
          <w:rFonts w:hint="eastAsia" w:eastAsia="楷体"/>
          <w:color w:val="auto"/>
          <w:sz w:val="28"/>
          <w:szCs w:val="28"/>
          <w:lang w:eastAsia="zh-CN"/>
        </w:rPr>
        <w:t>知识</w:t>
      </w:r>
      <w:r>
        <w:rPr>
          <w:rFonts w:hint="eastAsia" w:eastAsia="楷体"/>
          <w:color w:val="auto"/>
          <w:sz w:val="28"/>
          <w:szCs w:val="28"/>
        </w:rPr>
        <w:t>培训</w:t>
      </w:r>
      <w:r>
        <w:rPr>
          <w:rFonts w:hint="eastAsia" w:eastAsia="楷体"/>
          <w:color w:val="auto"/>
          <w:sz w:val="28"/>
          <w:szCs w:val="28"/>
          <w:lang w:eastAsia="zh-CN"/>
        </w:rPr>
        <w:t>内容</w:t>
      </w:r>
      <w:r>
        <w:rPr>
          <w:rFonts w:hint="eastAsia" w:eastAsia="楷体"/>
          <w:color w:val="auto"/>
          <w:sz w:val="28"/>
          <w:szCs w:val="28"/>
        </w:rPr>
        <w:t>。</w:t>
      </w:r>
    </w:p>
    <w:p>
      <w:p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水土保持工程建设“以奖代补”试点取得重要经验。</w:t>
      </w:r>
      <w:r>
        <w:rPr>
          <w:rFonts w:hint="eastAsia" w:eastAsia="楷体"/>
          <w:color w:val="auto"/>
          <w:sz w:val="28"/>
          <w:szCs w:val="28"/>
        </w:rPr>
        <w:t>彭阳县连续三年顺利实施了水土保持工程建设“以奖代补”试点，较大幅度撬动水土保持社会投资，明显加快了水土保持工程建设步伐，壮大了农村生产合作社等农村新型经营主体的经济实力，增加了农民收入，为推广水土保持工程建设“以奖代补”政策探索了初步成功经验。</w:t>
      </w:r>
    </w:p>
    <w:p>
      <w:pPr>
        <w:adjustRightInd w:val="0"/>
        <w:snapToGrid w:val="0"/>
        <w:spacing w:line="360" w:lineRule="auto"/>
        <w:ind w:firstLine="562" w:firstLineChars="200"/>
        <w:rPr>
          <w:rFonts w:eastAsia="楷体"/>
          <w:b/>
          <w:color w:val="auto"/>
          <w:sz w:val="28"/>
          <w:szCs w:val="28"/>
        </w:rPr>
      </w:pPr>
      <w:r>
        <w:rPr>
          <w:rFonts w:hint="eastAsia" w:eastAsia="楷体"/>
          <w:b/>
          <w:color w:val="auto"/>
          <w:sz w:val="28"/>
          <w:szCs w:val="28"/>
        </w:rPr>
        <w:t>（三）防治成效</w:t>
      </w:r>
    </w:p>
    <w:p>
      <w:pPr>
        <w:spacing w:line="360" w:lineRule="auto"/>
        <w:ind w:firstLine="562" w:firstLineChars="200"/>
        <w:rPr>
          <w:rFonts w:eastAsia="楷体"/>
          <w:color w:val="auto"/>
          <w:sz w:val="28"/>
          <w:szCs w:val="28"/>
        </w:rPr>
      </w:pPr>
      <w:r>
        <w:rPr>
          <w:rFonts w:hint="eastAsia" w:eastAsia="楷体"/>
          <w:b/>
          <w:color w:val="auto"/>
          <w:sz w:val="28"/>
          <w:szCs w:val="28"/>
        </w:rPr>
        <w:t>水土流失面积强度双下降。</w:t>
      </w:r>
      <w:r>
        <w:rPr>
          <w:rFonts w:hint="eastAsia" w:eastAsia="楷体"/>
          <w:color w:val="auto"/>
          <w:sz w:val="28"/>
          <w:szCs w:val="28"/>
        </w:rPr>
        <w:t>坚持治山、治水、治林、治田、治荒、治沙“六结合”，注重从源头上为黄河减负，大力开展以南部黄土丘陵水土保持区为重点的水土流失综合治理，蓄水保土功能显著增强。水土流失面积由2011年的1.96万km</w:t>
      </w:r>
      <w:r>
        <w:rPr>
          <w:rFonts w:hint="eastAsia" w:eastAsia="楷体"/>
          <w:color w:val="auto"/>
          <w:sz w:val="28"/>
          <w:szCs w:val="28"/>
          <w:vertAlign w:val="superscript"/>
        </w:rPr>
        <w:t>2</w:t>
      </w:r>
      <w:r>
        <w:rPr>
          <w:rFonts w:hint="eastAsia" w:eastAsia="楷体"/>
          <w:color w:val="auto"/>
          <w:sz w:val="28"/>
          <w:szCs w:val="28"/>
        </w:rPr>
        <w:t>减少到20</w:t>
      </w:r>
      <w:r>
        <w:rPr>
          <w:rFonts w:hint="eastAsia" w:eastAsia="楷体"/>
          <w:color w:val="auto"/>
          <w:sz w:val="28"/>
          <w:szCs w:val="28"/>
          <w:lang w:val="en-US" w:eastAsia="zh-CN"/>
        </w:rPr>
        <w:t>20</w:t>
      </w:r>
      <w:r>
        <w:rPr>
          <w:rFonts w:hint="eastAsia" w:eastAsia="楷体"/>
          <w:color w:val="auto"/>
          <w:sz w:val="28"/>
          <w:szCs w:val="28"/>
        </w:rPr>
        <w:t>年的1.5</w:t>
      </w:r>
      <w:r>
        <w:rPr>
          <w:rFonts w:hint="eastAsia" w:eastAsia="楷体"/>
          <w:color w:val="auto"/>
          <w:sz w:val="28"/>
          <w:szCs w:val="28"/>
          <w:lang w:val="en-US" w:eastAsia="zh-CN"/>
        </w:rPr>
        <w:t>7</w:t>
      </w:r>
      <w:r>
        <w:rPr>
          <w:rFonts w:hint="eastAsia" w:eastAsia="楷体"/>
          <w:color w:val="auto"/>
          <w:sz w:val="28"/>
          <w:szCs w:val="28"/>
        </w:rPr>
        <w:t>万km</w:t>
      </w:r>
      <w:r>
        <w:rPr>
          <w:rFonts w:hint="eastAsia" w:eastAsia="楷体"/>
          <w:color w:val="auto"/>
          <w:sz w:val="28"/>
          <w:szCs w:val="28"/>
          <w:vertAlign w:val="superscript"/>
        </w:rPr>
        <w:t>2</w:t>
      </w:r>
      <w:r>
        <w:rPr>
          <w:rFonts w:hint="eastAsia" w:eastAsia="楷体"/>
          <w:color w:val="auto"/>
          <w:sz w:val="28"/>
          <w:szCs w:val="28"/>
        </w:rPr>
        <w:t>，强烈及以上流失面积由“十二五”末的3857 km</w:t>
      </w:r>
      <w:r>
        <w:rPr>
          <w:rFonts w:hint="eastAsia" w:eastAsia="楷体"/>
          <w:color w:val="auto"/>
          <w:sz w:val="28"/>
          <w:szCs w:val="28"/>
          <w:vertAlign w:val="superscript"/>
        </w:rPr>
        <w:t>2</w:t>
      </w:r>
      <w:r>
        <w:rPr>
          <w:rFonts w:hint="eastAsia" w:eastAsia="楷体"/>
          <w:color w:val="auto"/>
          <w:sz w:val="28"/>
          <w:szCs w:val="28"/>
        </w:rPr>
        <w:t>减少到2019年的2124km</w:t>
      </w:r>
      <w:r>
        <w:rPr>
          <w:rFonts w:hint="eastAsia" w:eastAsia="楷体"/>
          <w:color w:val="auto"/>
          <w:sz w:val="28"/>
          <w:szCs w:val="28"/>
          <w:vertAlign w:val="superscript"/>
        </w:rPr>
        <w:t>2</w:t>
      </w:r>
      <w:r>
        <w:rPr>
          <w:rFonts w:hint="eastAsia" w:eastAsia="楷体"/>
          <w:color w:val="auto"/>
          <w:sz w:val="28"/>
          <w:szCs w:val="28"/>
        </w:rPr>
        <w:t>。年入黄泥沙由上世纪80年代的1亿t减少到目前的3000多万t。实现了全区流失面积减少、侵蚀强度的下降。在全国率先实现从“沙进人退”到“绿进沙退”的逆转，为解决黄河中下游“地上悬河”问题做出了应有努力。</w:t>
      </w:r>
    </w:p>
    <w:p>
      <w:pPr>
        <w:spacing w:line="360" w:lineRule="auto"/>
        <w:ind w:firstLine="562" w:firstLineChars="200"/>
        <w:rPr>
          <w:rFonts w:eastAsia="楷体"/>
          <w:color w:val="auto"/>
          <w:sz w:val="28"/>
          <w:szCs w:val="28"/>
        </w:rPr>
      </w:pPr>
      <w:r>
        <w:rPr>
          <w:rFonts w:hint="eastAsia" w:eastAsia="楷体"/>
          <w:b/>
          <w:color w:val="auto"/>
          <w:sz w:val="28"/>
          <w:szCs w:val="28"/>
        </w:rPr>
        <w:t>生态环境持续改善向好。</w:t>
      </w:r>
      <w:r>
        <w:rPr>
          <w:rFonts w:hint="eastAsia" w:eastAsia="楷体"/>
          <w:color w:val="auto"/>
          <w:sz w:val="28"/>
          <w:szCs w:val="28"/>
        </w:rPr>
        <w:t>“十三五”期间，继续推行全区封山禁牧，持续实施林业、水保、草原等重大生态修复工程，新增营造水土保持林</w:t>
      </w:r>
      <w:r>
        <w:rPr>
          <w:rFonts w:eastAsia="楷体"/>
          <w:color w:val="auto"/>
          <w:sz w:val="28"/>
          <w:szCs w:val="28"/>
        </w:rPr>
        <w:t>167635hm</w:t>
      </w:r>
      <w:r>
        <w:rPr>
          <w:rFonts w:eastAsia="楷体"/>
          <w:color w:val="auto"/>
          <w:sz w:val="28"/>
          <w:szCs w:val="28"/>
          <w:vertAlign w:val="superscript"/>
        </w:rPr>
        <w:t>2</w:t>
      </w:r>
      <w:r>
        <w:rPr>
          <w:rFonts w:hint="eastAsia" w:eastAsia="楷体"/>
          <w:color w:val="auto"/>
          <w:sz w:val="28"/>
          <w:szCs w:val="28"/>
        </w:rPr>
        <w:t>，种草</w:t>
      </w:r>
      <w:r>
        <w:rPr>
          <w:rFonts w:eastAsia="楷体"/>
          <w:color w:val="auto"/>
          <w:sz w:val="28"/>
          <w:szCs w:val="28"/>
        </w:rPr>
        <w:t>64895hm</w:t>
      </w:r>
      <w:r>
        <w:rPr>
          <w:rFonts w:eastAsia="楷体"/>
          <w:color w:val="auto"/>
          <w:sz w:val="28"/>
          <w:szCs w:val="28"/>
          <w:vertAlign w:val="superscript"/>
        </w:rPr>
        <w:t>2</w:t>
      </w:r>
      <w:r>
        <w:rPr>
          <w:rFonts w:hint="eastAsia" w:eastAsia="楷体"/>
          <w:color w:val="auto"/>
          <w:sz w:val="28"/>
          <w:szCs w:val="28"/>
        </w:rPr>
        <w:t>，森林草原植被得到初步恢复，全区草原综合植被盖度达到了</w:t>
      </w:r>
      <w:r>
        <w:rPr>
          <w:rFonts w:eastAsia="楷体"/>
          <w:color w:val="auto"/>
          <w:sz w:val="28"/>
          <w:szCs w:val="28"/>
        </w:rPr>
        <w:t>53.5%</w:t>
      </w:r>
      <w:r>
        <w:rPr>
          <w:rFonts w:hint="eastAsia" w:eastAsia="楷体"/>
          <w:color w:val="auto"/>
          <w:sz w:val="28"/>
          <w:szCs w:val="28"/>
        </w:rPr>
        <w:t>，较禁牧前的</w:t>
      </w:r>
      <w:r>
        <w:rPr>
          <w:rFonts w:eastAsia="楷体"/>
          <w:color w:val="auto"/>
          <w:sz w:val="28"/>
          <w:szCs w:val="28"/>
        </w:rPr>
        <w:t>2000</w:t>
      </w:r>
      <w:r>
        <w:rPr>
          <w:rFonts w:hint="eastAsia" w:eastAsia="楷体"/>
          <w:color w:val="auto"/>
          <w:sz w:val="28"/>
          <w:szCs w:val="28"/>
        </w:rPr>
        <w:t>年提高了</w:t>
      </w:r>
      <w:r>
        <w:rPr>
          <w:rFonts w:eastAsia="楷体"/>
          <w:color w:val="auto"/>
          <w:sz w:val="28"/>
          <w:szCs w:val="28"/>
        </w:rPr>
        <w:t>18.5</w:t>
      </w:r>
      <w:r>
        <w:rPr>
          <w:rFonts w:hint="eastAsia" w:eastAsia="楷体"/>
          <w:color w:val="auto"/>
          <w:sz w:val="28"/>
          <w:szCs w:val="28"/>
        </w:rPr>
        <w:t>个百分点，森林覆盖率达到</w:t>
      </w:r>
      <w:r>
        <w:rPr>
          <w:rFonts w:eastAsia="楷体"/>
          <w:color w:val="auto"/>
          <w:sz w:val="28"/>
          <w:szCs w:val="28"/>
        </w:rPr>
        <w:t>15.2%</w:t>
      </w:r>
      <w:r>
        <w:rPr>
          <w:rFonts w:hint="eastAsia" w:eastAsia="楷体"/>
          <w:color w:val="auto"/>
          <w:sz w:val="28"/>
          <w:szCs w:val="28"/>
        </w:rPr>
        <w:t>，生态环境持续改善向好。</w:t>
      </w:r>
    </w:p>
    <w:p>
      <w:pPr>
        <w:adjustRightInd w:val="0"/>
        <w:snapToGrid w:val="0"/>
        <w:spacing w:line="360" w:lineRule="auto"/>
        <w:ind w:firstLine="560"/>
        <w:rPr>
          <w:rFonts w:eastAsia="楷体"/>
          <w:color w:val="auto"/>
          <w:sz w:val="28"/>
          <w:szCs w:val="28"/>
        </w:rPr>
      </w:pPr>
      <w:r>
        <w:rPr>
          <w:rFonts w:hint="eastAsia" w:eastAsia="楷体"/>
          <w:b/>
          <w:color w:val="auto"/>
          <w:sz w:val="28"/>
          <w:szCs w:val="28"/>
        </w:rPr>
        <w:t>群众生产生活条件显著改善。</w:t>
      </w:r>
      <w:r>
        <w:rPr>
          <w:rFonts w:hint="eastAsia" w:eastAsia="楷体"/>
          <w:color w:val="auto"/>
          <w:sz w:val="28"/>
          <w:szCs w:val="28"/>
        </w:rPr>
        <w:t>“十三五”期间，牢固树立尊重自然、顺应自然、保护自然的生态文明理念，围绕</w:t>
      </w:r>
      <w:r>
        <w:rPr>
          <w:rFonts w:hint="eastAsia" w:eastAsia="楷体"/>
          <w:color w:val="auto"/>
          <w:sz w:val="28"/>
          <w:szCs w:val="28"/>
          <w:lang w:eastAsia="zh-CN"/>
        </w:rPr>
        <w:t>打赢脱贫攻坚战这一重要政治任务，把</w:t>
      </w:r>
      <w:r>
        <w:rPr>
          <w:rFonts w:hint="eastAsia" w:eastAsia="楷体"/>
          <w:color w:val="auto"/>
          <w:sz w:val="28"/>
          <w:szCs w:val="28"/>
        </w:rPr>
        <w:t>助力脱贫攻坚作为</w:t>
      </w:r>
      <w:r>
        <w:rPr>
          <w:rFonts w:hint="eastAsia" w:eastAsia="楷体"/>
          <w:color w:val="auto"/>
          <w:sz w:val="28"/>
          <w:szCs w:val="28"/>
          <w:lang w:eastAsia="zh-CN"/>
        </w:rPr>
        <w:t>重要目标</w:t>
      </w:r>
      <w:r>
        <w:rPr>
          <w:rFonts w:hint="eastAsia" w:eastAsia="楷体"/>
          <w:color w:val="auto"/>
          <w:sz w:val="28"/>
          <w:szCs w:val="28"/>
        </w:rPr>
        <w:t>，把贫困</w:t>
      </w:r>
      <w:r>
        <w:rPr>
          <w:rFonts w:hint="eastAsia" w:eastAsia="楷体"/>
          <w:color w:val="auto"/>
          <w:sz w:val="28"/>
          <w:szCs w:val="28"/>
          <w:lang w:eastAsia="zh-CN"/>
        </w:rPr>
        <w:t>地区做为水土保持主战场，</w:t>
      </w:r>
      <w:r>
        <w:rPr>
          <w:rFonts w:hint="eastAsia" w:eastAsia="楷体"/>
          <w:color w:val="auto"/>
          <w:sz w:val="28"/>
          <w:szCs w:val="28"/>
        </w:rPr>
        <w:t>因地制宜推进山水田林草、库井窖池坝综合治理</w:t>
      </w:r>
      <w:r>
        <w:rPr>
          <w:rFonts w:hint="eastAsia" w:eastAsia="楷体"/>
          <w:color w:val="auto"/>
          <w:sz w:val="28"/>
          <w:szCs w:val="28"/>
          <w:lang w:eastAsia="zh-CN"/>
        </w:rPr>
        <w:t>，助力发展经果林、林下经济、高效经济作物、乡村旅游等，多渠道增加农民收入，着力改善水土资源环境，提升治理效率效益</w:t>
      </w:r>
      <w:r>
        <w:rPr>
          <w:rFonts w:hint="eastAsia" w:eastAsia="楷体"/>
          <w:color w:val="auto"/>
          <w:sz w:val="28"/>
          <w:szCs w:val="28"/>
        </w:rPr>
        <w:t>。全区累计建成以旱作梯田为主的基本农田面积45.04万hm</w:t>
      </w:r>
      <w:r>
        <w:rPr>
          <w:rFonts w:hint="eastAsia" w:eastAsia="楷体"/>
          <w:color w:val="auto"/>
          <w:sz w:val="28"/>
          <w:szCs w:val="28"/>
          <w:vertAlign w:val="superscript"/>
        </w:rPr>
        <w:t>2</w:t>
      </w:r>
      <w:r>
        <w:rPr>
          <w:rFonts w:hint="eastAsia" w:eastAsia="楷体"/>
          <w:color w:val="auto"/>
          <w:sz w:val="28"/>
          <w:szCs w:val="28"/>
        </w:rPr>
        <w:t>，建成淤地坝1102座</w:t>
      </w:r>
      <w:r>
        <w:rPr>
          <w:rFonts w:hint="eastAsia" w:eastAsia="楷体"/>
          <w:color w:val="auto"/>
          <w:sz w:val="28"/>
          <w:szCs w:val="28"/>
          <w:lang w:eastAsia="zh-CN"/>
        </w:rPr>
        <w:t>，</w:t>
      </w:r>
      <w:r>
        <w:rPr>
          <w:rFonts w:hint="eastAsia" w:eastAsia="楷体"/>
          <w:color w:val="auto"/>
          <w:sz w:val="28"/>
          <w:szCs w:val="28"/>
        </w:rPr>
        <w:t>为六盘山集中连片特困地区打赢脱贫攻坚战做出了重要贡献。</w:t>
      </w:r>
    </w:p>
    <w:p>
      <w:pPr>
        <w:pStyle w:val="3"/>
        <w:adjustRightInd w:val="0"/>
        <w:snapToGrid w:val="0"/>
        <w:spacing w:before="0" w:after="0" w:line="360" w:lineRule="auto"/>
        <w:ind w:firstLine="562" w:firstLineChars="200"/>
        <w:rPr>
          <w:rFonts w:eastAsia="楷体"/>
          <w:color w:val="auto"/>
          <w:sz w:val="28"/>
          <w:szCs w:val="28"/>
        </w:rPr>
      </w:pPr>
      <w:bookmarkStart w:id="5" w:name="_Toc56023263"/>
      <w:bookmarkStart w:id="6" w:name="_Toc57885301"/>
      <w:r>
        <w:rPr>
          <w:rFonts w:hint="eastAsia" w:eastAsia="楷体"/>
          <w:color w:val="auto"/>
          <w:sz w:val="28"/>
          <w:szCs w:val="28"/>
        </w:rPr>
        <w:t>二、问题与挑战</w:t>
      </w:r>
      <w:bookmarkEnd w:id="5"/>
      <w:bookmarkEnd w:id="6"/>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lang w:eastAsia="zh-CN"/>
        </w:rPr>
        <w:t>虽然</w:t>
      </w:r>
      <w:r>
        <w:rPr>
          <w:rFonts w:hint="eastAsia" w:eastAsia="楷体"/>
          <w:color w:val="auto"/>
          <w:sz w:val="28"/>
          <w:szCs w:val="28"/>
        </w:rPr>
        <w:t>经过不懈努力，宁夏的水土流失面积大幅减少，强度显著降低，生态环境质量持续改善。但也必须清醒看到，宁夏水土保持还面临诸多挑战，有效控制水土流失还有不少难关要过，硬骨头要啃，顽瘴痼疾要治，形势仍然十分严峻。</w:t>
      </w:r>
    </w:p>
    <w:p>
      <w:pPr>
        <w:adjustRightInd w:val="0"/>
        <w:snapToGrid w:val="0"/>
        <w:spacing w:line="360" w:lineRule="auto"/>
        <w:ind w:firstLine="562" w:firstLineChars="200"/>
        <w:rPr>
          <w:rFonts w:eastAsia="楷体"/>
          <w:color w:val="auto"/>
          <w:sz w:val="28"/>
          <w:szCs w:val="28"/>
        </w:rPr>
      </w:pPr>
      <w:r>
        <w:rPr>
          <w:rFonts w:hint="eastAsia" w:eastAsia="楷体"/>
          <w:b/>
          <w:color w:val="auto"/>
          <w:kern w:val="0"/>
          <w:sz w:val="28"/>
          <w:szCs w:val="28"/>
        </w:rPr>
        <w:t>水土流失</w:t>
      </w:r>
      <w:r>
        <w:rPr>
          <w:rFonts w:hint="eastAsia" w:eastAsia="楷体"/>
          <w:b/>
          <w:color w:val="auto"/>
          <w:sz w:val="28"/>
          <w:szCs w:val="28"/>
        </w:rPr>
        <w:t>治理任务依然艰巨。</w:t>
      </w:r>
      <w:r>
        <w:rPr>
          <w:rFonts w:hint="eastAsia" w:eastAsia="楷体"/>
          <w:color w:val="auto"/>
          <w:sz w:val="28"/>
          <w:szCs w:val="28"/>
        </w:rPr>
        <w:t>全区水土保持率与黄河流域各省区平均水平持平，但与建设黄河流域生态保护和高质量发展先行区的要求不相适应。</w:t>
      </w:r>
      <w:r>
        <w:rPr>
          <w:rFonts w:hint="eastAsia" w:eastAsia="楷体"/>
          <w:color w:val="auto"/>
          <w:sz w:val="28"/>
          <w:szCs w:val="28"/>
          <w:lang w:eastAsia="zh-CN"/>
        </w:rPr>
        <w:t>受降雨、干旱、风沙等自然因素制约，</w:t>
      </w:r>
      <w:r>
        <w:rPr>
          <w:rFonts w:hint="eastAsia" w:eastAsia="楷体"/>
          <w:color w:val="auto"/>
          <w:sz w:val="28"/>
          <w:szCs w:val="28"/>
        </w:rPr>
        <w:t>剩下的</w:t>
      </w:r>
      <w:r>
        <w:rPr>
          <w:rFonts w:hint="eastAsia" w:eastAsia="楷体"/>
          <w:color w:val="auto"/>
          <w:sz w:val="28"/>
          <w:szCs w:val="28"/>
          <w:lang w:eastAsia="zh-CN"/>
        </w:rPr>
        <w:t>水土流失地区</w:t>
      </w:r>
      <w:r>
        <w:rPr>
          <w:rFonts w:hint="eastAsia" w:eastAsia="楷体"/>
          <w:color w:val="auto"/>
          <w:sz w:val="28"/>
          <w:szCs w:val="28"/>
        </w:rPr>
        <w:t>都是难啃的硬骨头，水资源制约瓶颈问题突显；黄河多沙支流清水河中游地区的水土流失问题依然十分突出；治理的系统性、整体性不够，现状窄带梯田多、疏林地多，</w:t>
      </w:r>
      <w:r>
        <w:rPr>
          <w:rFonts w:hint="eastAsia" w:eastAsia="楷体"/>
          <w:color w:val="auto"/>
          <w:sz w:val="28"/>
          <w:szCs w:val="28"/>
          <w:lang w:eastAsia="zh-CN"/>
        </w:rPr>
        <w:t>标准不高，</w:t>
      </w:r>
      <w:r>
        <w:rPr>
          <w:rFonts w:hint="eastAsia" w:eastAsia="楷体"/>
          <w:color w:val="auto"/>
          <w:sz w:val="28"/>
          <w:szCs w:val="28"/>
        </w:rPr>
        <w:t>需提质增效治理的任务大，淤地坝建设</w:t>
      </w:r>
      <w:r>
        <w:rPr>
          <w:rFonts w:hint="eastAsia" w:eastAsia="楷体"/>
          <w:color w:val="auto"/>
          <w:sz w:val="28"/>
          <w:szCs w:val="28"/>
          <w:lang w:eastAsia="zh-CN"/>
        </w:rPr>
        <w:t>和提标改造</w:t>
      </w:r>
      <w:r>
        <w:rPr>
          <w:rFonts w:hint="eastAsia" w:eastAsia="楷体"/>
          <w:color w:val="auto"/>
          <w:sz w:val="28"/>
          <w:szCs w:val="28"/>
        </w:rPr>
        <w:t>任务繁重</w:t>
      </w:r>
      <w:r>
        <w:rPr>
          <w:rFonts w:hint="eastAsia" w:eastAsia="楷体"/>
          <w:color w:val="auto"/>
          <w:sz w:val="28"/>
          <w:szCs w:val="28"/>
          <w:lang w:eastAsia="zh-CN"/>
        </w:rPr>
        <w:t>，各级政府水土保持投入不足</w:t>
      </w:r>
      <w:r>
        <w:rPr>
          <w:rFonts w:hint="eastAsia" w:eastAsia="楷体"/>
          <w:color w:val="auto"/>
          <w:sz w:val="28"/>
          <w:szCs w:val="28"/>
        </w:rPr>
        <w:t>。</w:t>
      </w:r>
    </w:p>
    <w:p>
      <w:pPr>
        <w:adjustRightInd w:val="0"/>
        <w:snapToGrid w:val="0"/>
        <w:spacing w:line="360" w:lineRule="auto"/>
        <w:ind w:firstLine="562" w:firstLineChars="200"/>
        <w:rPr>
          <w:rFonts w:eastAsia="楷体"/>
          <w:color w:val="auto"/>
          <w:sz w:val="28"/>
          <w:szCs w:val="28"/>
        </w:rPr>
      </w:pPr>
      <w:r>
        <w:rPr>
          <w:rFonts w:hint="eastAsia" w:eastAsia="楷体"/>
          <w:b/>
          <w:color w:val="auto"/>
          <w:kern w:val="0"/>
          <w:sz w:val="28"/>
          <w:szCs w:val="28"/>
        </w:rPr>
        <w:t>人为水土流失防治</w:t>
      </w:r>
      <w:r>
        <w:rPr>
          <w:rFonts w:hint="eastAsia" w:eastAsia="楷体"/>
          <w:b/>
          <w:color w:val="auto"/>
          <w:kern w:val="0"/>
          <w:sz w:val="28"/>
          <w:szCs w:val="28"/>
          <w:lang w:eastAsia="zh-CN"/>
        </w:rPr>
        <w:t>仍需加强</w:t>
      </w:r>
      <w:r>
        <w:rPr>
          <w:rFonts w:hint="eastAsia" w:eastAsia="楷体"/>
          <w:b/>
          <w:color w:val="auto"/>
          <w:kern w:val="0"/>
          <w:sz w:val="28"/>
          <w:szCs w:val="28"/>
        </w:rPr>
        <w:t>。</w:t>
      </w:r>
      <w:r>
        <w:rPr>
          <w:rFonts w:hint="eastAsia" w:eastAsia="楷体"/>
          <w:color w:val="auto"/>
          <w:kern w:val="0"/>
          <w:sz w:val="28"/>
          <w:szCs w:val="28"/>
        </w:rPr>
        <w:t>部分生产建设项目还存在“未批先建”、“未批先弃”、“未验先投”等边治理边破坏的现象，人为水土流失加剧的潜在风险依然存在。水土保持监管力量薄弱，个别市、县</w:t>
      </w:r>
      <w:r>
        <w:rPr>
          <w:rFonts w:hint="eastAsia" w:eastAsia="楷体"/>
          <w:color w:val="auto"/>
          <w:kern w:val="0"/>
          <w:sz w:val="28"/>
          <w:szCs w:val="28"/>
          <w:lang w:eastAsia="zh-CN"/>
        </w:rPr>
        <w:t>对</w:t>
      </w:r>
      <w:r>
        <w:rPr>
          <w:rFonts w:hint="eastAsia" w:eastAsia="楷体"/>
          <w:color w:val="auto"/>
          <w:kern w:val="0"/>
          <w:sz w:val="28"/>
          <w:szCs w:val="28"/>
        </w:rPr>
        <w:t>水土保持</w:t>
      </w:r>
      <w:r>
        <w:rPr>
          <w:rFonts w:hint="eastAsia" w:eastAsia="楷体"/>
          <w:color w:val="auto"/>
          <w:kern w:val="0"/>
          <w:sz w:val="28"/>
          <w:szCs w:val="28"/>
          <w:lang w:eastAsia="zh-CN"/>
        </w:rPr>
        <w:t>工作重视不够，</w:t>
      </w:r>
      <w:r>
        <w:rPr>
          <w:rFonts w:hint="eastAsia" w:eastAsia="楷体"/>
          <w:color w:val="auto"/>
          <w:kern w:val="0"/>
          <w:sz w:val="28"/>
          <w:szCs w:val="28"/>
        </w:rPr>
        <w:t>机构不健全，技术力量</w:t>
      </w:r>
      <w:r>
        <w:rPr>
          <w:rFonts w:hint="eastAsia" w:eastAsia="楷体"/>
          <w:color w:val="auto"/>
          <w:kern w:val="0"/>
          <w:sz w:val="28"/>
          <w:szCs w:val="28"/>
          <w:lang w:eastAsia="zh-CN"/>
        </w:rPr>
        <w:t>薄弱</w:t>
      </w:r>
      <w:r>
        <w:rPr>
          <w:rFonts w:hint="eastAsia" w:eastAsia="楷体"/>
          <w:color w:val="auto"/>
          <w:kern w:val="0"/>
          <w:sz w:val="28"/>
          <w:szCs w:val="28"/>
        </w:rPr>
        <w:t>。水土保持监管体系和监管能力现代化</w:t>
      </w:r>
      <w:r>
        <w:rPr>
          <w:rFonts w:hint="eastAsia" w:eastAsia="楷体"/>
          <w:color w:val="auto"/>
          <w:kern w:val="0"/>
          <w:sz w:val="28"/>
          <w:szCs w:val="28"/>
          <w:lang w:eastAsia="zh-CN"/>
        </w:rPr>
        <w:t>建设</w:t>
      </w:r>
      <w:r>
        <w:rPr>
          <w:rFonts w:hint="eastAsia" w:eastAsia="楷体"/>
          <w:color w:val="auto"/>
          <w:kern w:val="0"/>
          <w:sz w:val="28"/>
          <w:szCs w:val="28"/>
        </w:rPr>
        <w:t>有待</w:t>
      </w:r>
      <w:r>
        <w:rPr>
          <w:rFonts w:hint="eastAsia" w:eastAsia="楷体"/>
          <w:color w:val="auto"/>
          <w:kern w:val="0"/>
          <w:sz w:val="28"/>
          <w:szCs w:val="28"/>
          <w:lang w:eastAsia="zh-CN"/>
        </w:rPr>
        <w:t>持续推进</w:t>
      </w:r>
      <w:r>
        <w:rPr>
          <w:rFonts w:hint="eastAsia" w:eastAsia="楷体"/>
          <w:color w:val="auto"/>
          <w:kern w:val="0"/>
          <w:sz w:val="28"/>
          <w:szCs w:val="28"/>
        </w:rPr>
        <w:t>。</w:t>
      </w:r>
    </w:p>
    <w:p>
      <w:pPr>
        <w:adjustRightInd w:val="0"/>
        <w:snapToGrid w:val="0"/>
        <w:spacing w:line="360" w:lineRule="auto"/>
        <w:ind w:firstLine="562" w:firstLineChars="200"/>
        <w:rPr>
          <w:rFonts w:eastAsia="楷体"/>
          <w:color w:val="auto"/>
          <w:sz w:val="28"/>
          <w:szCs w:val="28"/>
        </w:rPr>
      </w:pPr>
      <w:r>
        <w:rPr>
          <w:rFonts w:hint="eastAsia" w:eastAsia="楷体"/>
          <w:b/>
          <w:color w:val="auto"/>
          <w:kern w:val="0"/>
          <w:sz w:val="28"/>
          <w:szCs w:val="28"/>
          <w:lang w:eastAsia="zh-CN"/>
        </w:rPr>
        <w:t>水土保持</w:t>
      </w:r>
      <w:r>
        <w:rPr>
          <w:rFonts w:hint="eastAsia" w:eastAsia="楷体"/>
          <w:b/>
          <w:color w:val="auto"/>
          <w:kern w:val="0"/>
          <w:sz w:val="28"/>
          <w:szCs w:val="28"/>
        </w:rPr>
        <w:t>基础支撑相对薄弱。</w:t>
      </w:r>
      <w:r>
        <w:rPr>
          <w:rFonts w:hint="eastAsia" w:eastAsia="楷体"/>
          <w:color w:val="auto"/>
          <w:sz w:val="28"/>
          <w:szCs w:val="28"/>
        </w:rPr>
        <w:t>监测站网不健全，基础设施配套不齐全，监测手段现代化程度不高，信息化与水保业务融合不够，区、市、县三级感知网络尚未建立，信息平台建设智能化程度还有待提高；标准体系不够完善，部分关键技术仍待突破。</w:t>
      </w:r>
    </w:p>
    <w:p>
      <w:pPr>
        <w:pStyle w:val="3"/>
        <w:adjustRightInd w:val="0"/>
        <w:snapToGrid w:val="0"/>
        <w:spacing w:before="0" w:after="0" w:line="360" w:lineRule="auto"/>
        <w:ind w:firstLine="562" w:firstLineChars="200"/>
        <w:rPr>
          <w:rFonts w:eastAsia="楷体"/>
          <w:color w:val="auto"/>
          <w:sz w:val="28"/>
          <w:szCs w:val="28"/>
        </w:rPr>
      </w:pPr>
      <w:bookmarkStart w:id="7" w:name="_Toc56023264"/>
      <w:bookmarkStart w:id="8" w:name="_Toc57885302"/>
      <w:r>
        <w:rPr>
          <w:rFonts w:hint="eastAsia" w:eastAsia="楷体"/>
          <w:color w:val="auto"/>
          <w:sz w:val="28"/>
          <w:szCs w:val="28"/>
        </w:rPr>
        <w:t>三、面临的</w:t>
      </w:r>
      <w:bookmarkEnd w:id="7"/>
      <w:r>
        <w:rPr>
          <w:rFonts w:hint="eastAsia" w:eastAsia="楷体"/>
          <w:color w:val="auto"/>
          <w:sz w:val="28"/>
          <w:szCs w:val="28"/>
        </w:rPr>
        <w:t>机遇</w:t>
      </w:r>
      <w:bookmarkEnd w:id="8"/>
    </w:p>
    <w:p>
      <w:p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lang w:eastAsia="zh-CN"/>
        </w:rPr>
        <w:t>加强新时期水土保持工作是</w:t>
      </w:r>
      <w:r>
        <w:rPr>
          <w:rFonts w:hint="eastAsia" w:eastAsia="楷体"/>
          <w:b/>
          <w:color w:val="auto"/>
          <w:sz w:val="28"/>
          <w:szCs w:val="28"/>
        </w:rPr>
        <w:t>贯彻习近平生态文明思想的需要。</w:t>
      </w:r>
      <w:r>
        <w:rPr>
          <w:rFonts w:hint="eastAsia" w:eastAsia="楷体"/>
          <w:color w:val="auto"/>
          <w:sz w:val="28"/>
          <w:szCs w:val="28"/>
        </w:rPr>
        <w:t>党中央历来高度重视生态环境保护，特别是党的十八大以来，把人与自然和谐作为重要奋斗目标。水土保持是生态文明建设的重要内容，在习近平生态文明思想和治水重要论述中，多次强调要加强水土流失治理。在</w:t>
      </w:r>
      <w:r>
        <w:rPr>
          <w:rFonts w:eastAsia="楷体"/>
          <w:color w:val="auto"/>
          <w:sz w:val="28"/>
          <w:szCs w:val="28"/>
        </w:rPr>
        <w:t>2019</w:t>
      </w:r>
      <w:r>
        <w:rPr>
          <w:rFonts w:hint="eastAsia" w:eastAsia="楷体"/>
          <w:color w:val="auto"/>
          <w:sz w:val="28"/>
          <w:szCs w:val="28"/>
        </w:rPr>
        <w:t>年黄河流域生态保护和高质量发展座谈会上，习近平总书记做出了“黄河的问题，表象在黄河，根子在流域”的科学判断，</w:t>
      </w:r>
      <w:r>
        <w:rPr>
          <w:rFonts w:hint="eastAsia" w:eastAsia="楷体"/>
          <w:color w:val="auto"/>
          <w:sz w:val="28"/>
          <w:szCs w:val="28"/>
          <w:lang w:eastAsia="zh-CN"/>
        </w:rPr>
        <w:t>指出</w:t>
      </w:r>
      <w:r>
        <w:rPr>
          <w:rFonts w:hint="eastAsia" w:eastAsia="楷体"/>
          <w:color w:val="auto"/>
          <w:sz w:val="28"/>
          <w:szCs w:val="28"/>
        </w:rPr>
        <w:t>流域生态环境问题更为严峻、更为复杂；提出了</w:t>
      </w:r>
      <w:r>
        <w:rPr>
          <w:rFonts w:eastAsia="楷体"/>
          <w:color w:val="auto"/>
          <w:sz w:val="28"/>
          <w:szCs w:val="28"/>
        </w:rPr>
        <w:t>“</w:t>
      </w:r>
      <w:r>
        <w:rPr>
          <w:rFonts w:hint="eastAsia" w:eastAsia="楷体"/>
          <w:color w:val="auto"/>
          <w:sz w:val="28"/>
          <w:szCs w:val="28"/>
        </w:rPr>
        <w:t>重在保护，要在治理</w:t>
      </w:r>
      <w:r>
        <w:rPr>
          <w:rFonts w:eastAsia="楷体"/>
          <w:color w:val="auto"/>
          <w:sz w:val="28"/>
          <w:szCs w:val="28"/>
        </w:rPr>
        <w:t>”</w:t>
      </w:r>
      <w:r>
        <w:rPr>
          <w:rFonts w:hint="eastAsia" w:eastAsia="楷体"/>
          <w:color w:val="auto"/>
          <w:sz w:val="28"/>
          <w:szCs w:val="28"/>
        </w:rPr>
        <w:t>的战略要求，强调要加强生态保护，在黄河中游要突出抓好水土保持和污染治理，有条件的地方要大力建设旱作梯田、淤地坝等。总书记的</w:t>
      </w:r>
      <w:r>
        <w:rPr>
          <w:rFonts w:hint="eastAsia" w:eastAsia="楷体"/>
          <w:color w:val="auto"/>
          <w:sz w:val="28"/>
          <w:szCs w:val="28"/>
          <w:lang w:eastAsia="zh-CN"/>
        </w:rPr>
        <w:t>重要</w:t>
      </w:r>
      <w:r>
        <w:rPr>
          <w:rFonts w:hint="eastAsia" w:eastAsia="楷体"/>
          <w:color w:val="auto"/>
          <w:sz w:val="28"/>
          <w:szCs w:val="28"/>
        </w:rPr>
        <w:t>讲话，为宁夏水土保持工作指明了方向，理清了思路，明确了目标，提供了根本遵循。</w:t>
      </w:r>
    </w:p>
    <w:p>
      <w:p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lang w:eastAsia="zh-CN"/>
        </w:rPr>
        <w:t>加强新时期水土保持工作是</w:t>
      </w:r>
      <w:r>
        <w:rPr>
          <w:rFonts w:hint="eastAsia" w:eastAsia="楷体"/>
          <w:b/>
          <w:color w:val="auto"/>
          <w:sz w:val="28"/>
          <w:szCs w:val="28"/>
        </w:rPr>
        <w:t>践行水利</w:t>
      </w:r>
      <w:r>
        <w:rPr>
          <w:rFonts w:hint="eastAsia" w:eastAsia="楷体"/>
          <w:b/>
          <w:color w:val="auto"/>
          <w:sz w:val="28"/>
          <w:szCs w:val="28"/>
          <w:lang w:eastAsia="zh-CN"/>
        </w:rPr>
        <w:t>改革发展</w:t>
      </w:r>
      <w:r>
        <w:rPr>
          <w:rFonts w:hint="eastAsia" w:eastAsia="楷体"/>
          <w:b/>
          <w:color w:val="auto"/>
          <w:sz w:val="28"/>
          <w:szCs w:val="28"/>
        </w:rPr>
        <w:t>总基调的需要。</w:t>
      </w:r>
      <w:r>
        <w:rPr>
          <w:rFonts w:hint="eastAsia" w:eastAsia="楷体"/>
          <w:color w:val="auto"/>
          <w:kern w:val="0"/>
          <w:sz w:val="28"/>
          <w:szCs w:val="28"/>
        </w:rPr>
        <w:t>水利部始终把水土保持作为江河治理的根本、幸福河湖建设的基础保障。适应新时代形势发展要求，水利部确定了“水利工程补短板、水利行业强监管”的</w:t>
      </w:r>
      <w:r>
        <w:rPr>
          <w:rFonts w:hint="eastAsia" w:eastAsia="楷体"/>
          <w:color w:val="auto"/>
          <w:kern w:val="0"/>
          <w:sz w:val="28"/>
          <w:szCs w:val="28"/>
          <w:lang w:eastAsia="zh-CN"/>
        </w:rPr>
        <w:t>新时期水利</w:t>
      </w:r>
      <w:r>
        <w:rPr>
          <w:rFonts w:hint="eastAsia" w:eastAsia="楷体"/>
          <w:color w:val="auto"/>
          <w:kern w:val="0"/>
          <w:sz w:val="28"/>
          <w:szCs w:val="28"/>
        </w:rPr>
        <w:t>改革发展总基调，把水土流失治理、水土保持监管分别列为工程补短板和行业强监管的重点领域方面，</w:t>
      </w:r>
      <w:r>
        <w:rPr>
          <w:rFonts w:hint="eastAsia" w:eastAsia="楷体"/>
          <w:color w:val="auto"/>
          <w:sz w:val="28"/>
          <w:szCs w:val="28"/>
        </w:rPr>
        <w:t>明确要求要把水土保持工作重心转变到监管上来，在监管上强手段、治理上补短板。</w:t>
      </w:r>
    </w:p>
    <w:p>
      <w:p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lang w:eastAsia="zh-CN"/>
        </w:rPr>
        <w:t>加强新时期水土保持工作是</w:t>
      </w:r>
      <w:r>
        <w:rPr>
          <w:rFonts w:hint="eastAsia" w:eastAsia="楷体"/>
          <w:b/>
          <w:color w:val="auto"/>
          <w:sz w:val="28"/>
          <w:szCs w:val="28"/>
        </w:rPr>
        <w:t>实施生态立区战略和建设黄河流域生态保护和高质量发展先行区的需要</w:t>
      </w:r>
      <w:r>
        <w:rPr>
          <w:rFonts w:hint="eastAsia" w:eastAsia="楷体"/>
          <w:b/>
          <w:color w:val="auto"/>
          <w:kern w:val="0"/>
          <w:sz w:val="28"/>
          <w:szCs w:val="28"/>
        </w:rPr>
        <w:t>。</w:t>
      </w:r>
      <w:r>
        <w:rPr>
          <w:rFonts w:hint="eastAsia" w:eastAsia="楷体"/>
          <w:color w:val="auto"/>
          <w:sz w:val="28"/>
          <w:szCs w:val="28"/>
        </w:rPr>
        <w:t>自治区党委政府，历来重视水土保持工作，把</w:t>
      </w:r>
      <w:r>
        <w:rPr>
          <w:rFonts w:hint="eastAsia" w:eastAsia="楷体"/>
          <w:snapToGrid w:val="0"/>
          <w:color w:val="auto"/>
          <w:kern w:val="0"/>
          <w:sz w:val="28"/>
          <w:szCs w:val="28"/>
        </w:rPr>
        <w:t>“生态立区”确定为自治区三大发展战略之一，</w:t>
      </w:r>
      <w:r>
        <w:rPr>
          <w:rFonts w:hint="eastAsia" w:eastAsia="楷体"/>
          <w:color w:val="auto"/>
          <w:sz w:val="28"/>
          <w:szCs w:val="28"/>
        </w:rPr>
        <w:t>为坚定走生产发展、生活富裕、生态良好的文明发展道路和建设美丽宁夏提供依据。《中共宁夏回族自治区委员会关于建设黄河流域生态保护和高质量发展先行区的实施意见》，把水土流失作为威胁黄河安全的根本问题，把治理水土流失摆在美丽宁夏建设、黄河流域生态保护和高质量发展的重要位置，把“水土流失、入黄泥沙大幅减少”作为建设生态保护修复示范区的基本要求。《实施意见》对宁夏水土保持“十四五”工作做出总体部署。</w:t>
      </w:r>
    </w:p>
    <w:p>
      <w:p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lang w:eastAsia="zh-CN"/>
        </w:rPr>
        <w:t>加强新时期水土保持工作是</w:t>
      </w:r>
      <w:r>
        <w:rPr>
          <w:rFonts w:hint="eastAsia" w:eastAsia="楷体"/>
          <w:b/>
          <w:color w:val="auto"/>
          <w:sz w:val="28"/>
          <w:szCs w:val="28"/>
        </w:rPr>
        <w:t>构筑西北生态安全屏障的需要。</w:t>
      </w:r>
      <w:r>
        <w:rPr>
          <w:rFonts w:hint="eastAsia" w:eastAsia="楷体"/>
          <w:color w:val="auto"/>
          <w:sz w:val="28"/>
          <w:szCs w:val="28"/>
        </w:rPr>
        <w:t>贺兰山是我国重要气候分界线，阻挡沙尘东进，维护华北乃至全国生态安全；宁夏六盘山区是我国川滇—黄土高原国家生态安全屏障的重要组成部分，是黄土高原的绿色湿岛，区域珍贵的“水塔”；罗山是宁夏中部干旱带的重要生态屏障；黄河流经宁夏段，遇到生态脆弱区腾格里等三大沙漠的包围。总之，宁夏是全国的重要生态节点、重要生态屏障、重要生态通道，加快宁夏水土流失防治步伐是筑牢国家生态安全屏障的迫切需要。</w:t>
      </w:r>
    </w:p>
    <w:p>
      <w:pPr>
        <w:rPr>
          <w:rFonts w:eastAsia="楷体"/>
          <w:color w:val="auto"/>
          <w:sz w:val="28"/>
          <w:szCs w:val="28"/>
        </w:rPr>
      </w:pPr>
      <w:r>
        <w:rPr>
          <w:rFonts w:eastAsia="楷体"/>
          <w:color w:val="auto"/>
          <w:sz w:val="28"/>
          <w:szCs w:val="28"/>
        </w:rPr>
        <w:br w:type="page"/>
      </w:r>
      <w:bookmarkStart w:id="9" w:name="_Toc56023265"/>
    </w:p>
    <w:p>
      <w:pPr>
        <w:adjustRightInd w:val="0"/>
        <w:snapToGrid w:val="0"/>
        <w:spacing w:line="360" w:lineRule="auto"/>
        <w:jc w:val="center"/>
        <w:outlineLvl w:val="0"/>
        <w:rPr>
          <w:rFonts w:eastAsia="楷体"/>
          <w:b/>
          <w:color w:val="auto"/>
          <w:sz w:val="32"/>
          <w:szCs w:val="32"/>
        </w:rPr>
      </w:pPr>
      <w:bookmarkStart w:id="10" w:name="_Toc57885303"/>
      <w:r>
        <w:rPr>
          <w:rFonts w:hint="eastAsia" w:eastAsia="楷体"/>
          <w:b/>
          <w:color w:val="auto"/>
          <w:sz w:val="32"/>
          <w:szCs w:val="32"/>
        </w:rPr>
        <w:t>第二章</w:t>
      </w:r>
      <w:r>
        <w:rPr>
          <w:rFonts w:eastAsia="楷体"/>
          <w:b/>
          <w:color w:val="auto"/>
          <w:sz w:val="32"/>
          <w:szCs w:val="32"/>
        </w:rPr>
        <w:t xml:space="preserve"> </w:t>
      </w:r>
      <w:r>
        <w:rPr>
          <w:rFonts w:hint="eastAsia" w:eastAsia="楷体"/>
          <w:b/>
          <w:color w:val="auto"/>
          <w:sz w:val="32"/>
          <w:szCs w:val="32"/>
        </w:rPr>
        <w:t>规划总体思路</w:t>
      </w:r>
      <w:bookmarkEnd w:id="9"/>
      <w:r>
        <w:rPr>
          <w:rFonts w:hint="eastAsia" w:eastAsia="楷体"/>
          <w:b/>
          <w:color w:val="auto"/>
          <w:sz w:val="32"/>
          <w:szCs w:val="32"/>
        </w:rPr>
        <w:t xml:space="preserve"> 目标与布局</w:t>
      </w:r>
      <w:bookmarkEnd w:id="10"/>
    </w:p>
    <w:p>
      <w:pPr>
        <w:pStyle w:val="3"/>
        <w:adjustRightInd w:val="0"/>
        <w:snapToGrid w:val="0"/>
        <w:spacing w:before="0" w:after="0" w:line="360" w:lineRule="auto"/>
        <w:ind w:firstLine="562" w:firstLineChars="200"/>
        <w:rPr>
          <w:rFonts w:eastAsia="楷体"/>
          <w:color w:val="auto"/>
          <w:sz w:val="28"/>
          <w:szCs w:val="28"/>
        </w:rPr>
      </w:pPr>
      <w:bookmarkStart w:id="11" w:name="_Toc57885304"/>
      <w:bookmarkStart w:id="12" w:name="_Toc56023266"/>
      <w:r>
        <w:rPr>
          <w:rFonts w:hint="eastAsia" w:eastAsia="楷体"/>
          <w:color w:val="auto"/>
          <w:sz w:val="28"/>
          <w:szCs w:val="28"/>
        </w:rPr>
        <w:t>一、指导思想</w:t>
      </w:r>
      <w:bookmarkEnd w:id="11"/>
      <w:bookmarkEnd w:id="12"/>
    </w:p>
    <w:p>
      <w:pPr>
        <w:pStyle w:val="22"/>
        <w:spacing w:before="0" w:beforeAutospacing="0" w:after="0" w:afterAutospacing="0" w:line="360" w:lineRule="auto"/>
        <w:ind w:firstLine="560" w:firstLineChars="200"/>
        <w:jc w:val="both"/>
        <w:rPr>
          <w:rFonts w:ascii="Times New Roman" w:hAnsi="Times New Roman" w:eastAsia="楷体" w:cs="Times New Roman"/>
          <w:color w:val="auto"/>
          <w:sz w:val="28"/>
          <w:szCs w:val="28"/>
        </w:rPr>
      </w:pPr>
      <w:r>
        <w:rPr>
          <w:rFonts w:hint="eastAsia" w:ascii="Times New Roman" w:hAnsi="Times New Roman" w:eastAsia="楷体" w:cs="Times New Roman"/>
          <w:color w:val="auto"/>
          <w:sz w:val="28"/>
          <w:szCs w:val="28"/>
        </w:rPr>
        <w:t>以习近平新时代中国特色社会主义思想为指导，全面贯彻</w:t>
      </w:r>
      <w:r>
        <w:rPr>
          <w:rFonts w:hint="eastAsia" w:ascii="Times New Roman" w:hAnsi="Times New Roman" w:eastAsia="楷体" w:cs="Times New Roman"/>
          <w:color w:val="auto"/>
          <w:sz w:val="28"/>
          <w:szCs w:val="28"/>
          <w:lang w:eastAsia="zh-CN"/>
        </w:rPr>
        <w:t>习总书记在</w:t>
      </w:r>
      <w:r>
        <w:rPr>
          <w:rFonts w:hint="eastAsia" w:ascii="Times New Roman" w:hAnsi="Times New Roman" w:eastAsia="楷体" w:cs="Times New Roman"/>
          <w:color w:val="auto"/>
          <w:sz w:val="28"/>
          <w:szCs w:val="28"/>
        </w:rPr>
        <w:t>黄河流域生态保护和高质量发展座谈会</w:t>
      </w:r>
      <w:r>
        <w:rPr>
          <w:rFonts w:hint="eastAsia" w:ascii="Times New Roman" w:hAnsi="Times New Roman" w:eastAsia="楷体" w:cs="Times New Roman"/>
          <w:color w:val="auto"/>
          <w:sz w:val="28"/>
          <w:szCs w:val="28"/>
          <w:lang w:eastAsia="zh-CN"/>
        </w:rPr>
        <w:t>上重要讲话和</w:t>
      </w:r>
      <w:r>
        <w:rPr>
          <w:rFonts w:hint="eastAsia" w:ascii="Times New Roman" w:hAnsi="Times New Roman" w:eastAsia="楷体" w:cs="Times New Roman"/>
          <w:color w:val="auto"/>
          <w:sz w:val="28"/>
          <w:szCs w:val="28"/>
        </w:rPr>
        <w:t>视察宁夏时的重要讲话精神，牢固树立绿水青山就是金山银山理念，坚持山水林田湖草沙综合治理，</w:t>
      </w:r>
      <w:r>
        <w:rPr>
          <w:rFonts w:hint="eastAsia" w:ascii="Times New Roman" w:hAnsi="Times New Roman" w:eastAsia="楷体" w:cs="Times New Roman"/>
          <w:color w:val="auto"/>
          <w:sz w:val="28"/>
          <w:szCs w:val="28"/>
          <w:lang w:eastAsia="zh-CN"/>
        </w:rPr>
        <w:t>坚持</w:t>
      </w:r>
      <w:r>
        <w:rPr>
          <w:rFonts w:hint="eastAsia" w:ascii="Times New Roman" w:hAnsi="Times New Roman" w:eastAsia="楷体" w:cs="Times New Roman"/>
          <w:color w:val="auto"/>
          <w:sz w:val="28"/>
          <w:szCs w:val="28"/>
        </w:rPr>
        <w:t>治理与监管并重，积极践行</w:t>
      </w:r>
      <w:r>
        <w:rPr>
          <w:rFonts w:hint="eastAsia" w:ascii="Times New Roman" w:hAnsi="Times New Roman" w:eastAsia="楷体" w:cs="Times New Roman"/>
          <w:color w:val="auto"/>
          <w:sz w:val="28"/>
          <w:szCs w:val="28"/>
          <w:lang w:eastAsia="zh-CN"/>
        </w:rPr>
        <w:t>新时期</w:t>
      </w:r>
      <w:r>
        <w:rPr>
          <w:rFonts w:hint="eastAsia" w:ascii="Times New Roman" w:hAnsi="Times New Roman" w:eastAsia="楷体" w:cs="Times New Roman"/>
          <w:color w:val="auto"/>
          <w:sz w:val="28"/>
          <w:szCs w:val="28"/>
        </w:rPr>
        <w:t>水利改革发展总基调，</w:t>
      </w:r>
      <w:r>
        <w:rPr>
          <w:rFonts w:hint="eastAsia" w:ascii="Times New Roman" w:hAnsi="Times New Roman" w:eastAsia="楷体" w:cs="Times New Roman"/>
          <w:color w:val="auto"/>
          <w:sz w:val="28"/>
          <w:szCs w:val="28"/>
          <w:lang w:eastAsia="zh-CN"/>
        </w:rPr>
        <w:t>助力乡村振兴战略和生态立区战略实施</w:t>
      </w:r>
      <w:r>
        <w:rPr>
          <w:rFonts w:hint="eastAsia" w:ascii="Times New Roman" w:hAnsi="Times New Roman" w:eastAsia="楷体" w:cs="Times New Roman"/>
          <w:color w:val="auto"/>
          <w:sz w:val="28"/>
          <w:szCs w:val="28"/>
        </w:rPr>
        <w:t>。认真落实《中共宁夏回族自治区委员会关于建设黄河流域生态保护和高质量发展先行区的实施意见》</w:t>
      </w:r>
      <w:r>
        <w:rPr>
          <w:rFonts w:hint="eastAsia" w:ascii="Times New Roman" w:hAnsi="Times New Roman" w:eastAsia="楷体" w:cs="Times New Roman"/>
          <w:color w:val="auto"/>
          <w:sz w:val="28"/>
          <w:szCs w:val="28"/>
          <w:lang w:eastAsia="zh-CN"/>
        </w:rPr>
        <w:t>，</w:t>
      </w:r>
      <w:r>
        <w:rPr>
          <w:rFonts w:hint="eastAsia" w:ascii="Times New Roman" w:hAnsi="Times New Roman" w:eastAsia="楷体" w:cs="Times New Roman"/>
          <w:color w:val="auto"/>
          <w:sz w:val="28"/>
          <w:szCs w:val="28"/>
        </w:rPr>
        <w:t>以重在保护、要在治理为主线，以“一河三山”</w:t>
      </w:r>
      <w:r>
        <w:rPr>
          <w:rFonts w:hint="eastAsia" w:ascii="Times New Roman" w:hAnsi="Times New Roman" w:eastAsia="楷体" w:cs="Times New Roman"/>
          <w:color w:val="auto"/>
          <w:sz w:val="28"/>
          <w:szCs w:val="28"/>
          <w:lang w:eastAsia="zh-CN"/>
        </w:rPr>
        <w:t>为</w:t>
      </w:r>
      <w:r>
        <w:rPr>
          <w:rFonts w:hint="eastAsia" w:ascii="Times New Roman" w:hAnsi="Times New Roman" w:eastAsia="楷体" w:cs="Times New Roman"/>
          <w:color w:val="auto"/>
          <w:sz w:val="28"/>
          <w:szCs w:val="28"/>
        </w:rPr>
        <w:t>生态坐标</w:t>
      </w:r>
      <w:r>
        <w:rPr>
          <w:rFonts w:hint="eastAsia" w:ascii="Times New Roman" w:hAnsi="Times New Roman" w:eastAsia="楷体" w:cs="Times New Roman"/>
          <w:color w:val="auto"/>
          <w:sz w:val="28"/>
          <w:szCs w:val="28"/>
          <w:lang w:eastAsia="zh-CN"/>
        </w:rPr>
        <w:t>，</w:t>
      </w:r>
      <w:r>
        <w:rPr>
          <w:rFonts w:hint="eastAsia" w:ascii="Times New Roman" w:hAnsi="Times New Roman" w:eastAsia="楷体" w:cs="Times New Roman"/>
          <w:color w:val="auto"/>
          <w:sz w:val="28"/>
          <w:szCs w:val="28"/>
        </w:rPr>
        <w:t>构建“一带三区”总体布局，抓好人为水土流失常态化监管，打好水土流失治理攻坚战，全面提升水土保持监测能力，大力推进水土保持信息化应用，压实政府主体责任，强化逐级督导检查，注重政策机制创新，突出科技创新引领，推动“十四五”宁夏水土保持走在努力建设黄河流域生态保护和高质量发展先行区的前列、做出表率。</w:t>
      </w:r>
    </w:p>
    <w:p>
      <w:pPr>
        <w:pStyle w:val="3"/>
        <w:adjustRightInd w:val="0"/>
        <w:snapToGrid w:val="0"/>
        <w:spacing w:before="0" w:after="0" w:line="500" w:lineRule="exact"/>
        <w:ind w:firstLine="562" w:firstLineChars="200"/>
        <w:rPr>
          <w:rFonts w:ascii="Times New Roman" w:hAnsi="Times New Roman" w:eastAsia="楷体"/>
          <w:color w:val="auto"/>
          <w:sz w:val="28"/>
          <w:szCs w:val="28"/>
        </w:rPr>
      </w:pPr>
      <w:bookmarkStart w:id="13" w:name="_Toc57885305"/>
      <w:bookmarkStart w:id="14" w:name="_Toc56023267"/>
      <w:r>
        <w:rPr>
          <w:rFonts w:hint="eastAsia" w:ascii="Times New Roman" w:hAnsi="Times New Roman" w:eastAsia="楷体"/>
          <w:color w:val="auto"/>
          <w:sz w:val="28"/>
          <w:szCs w:val="28"/>
        </w:rPr>
        <w:t>二、基本原则</w:t>
      </w:r>
      <w:bookmarkEnd w:id="13"/>
      <w:bookmarkEnd w:id="14"/>
    </w:p>
    <w:p>
      <w:pPr>
        <w:pStyle w:val="22"/>
        <w:shd w:val="clear" w:color="auto" w:fill="FAFBFC"/>
        <w:spacing w:before="0" w:beforeAutospacing="0" w:after="0" w:afterAutospacing="0" w:line="550" w:lineRule="exact"/>
        <w:ind w:firstLine="561" w:firstLineChars="200"/>
        <w:jc w:val="both"/>
        <w:rPr>
          <w:rFonts w:ascii="Times New Roman" w:hAnsi="Times New Roman" w:eastAsia="华文楷体" w:cs="Times New Roman"/>
          <w:bCs/>
          <w:color w:val="auto"/>
          <w:sz w:val="28"/>
          <w:szCs w:val="28"/>
        </w:rPr>
      </w:pPr>
      <w:r>
        <w:rPr>
          <w:rFonts w:hint="eastAsia" w:ascii="Times New Roman" w:hAnsi="Times New Roman" w:eastAsia="华文楷体" w:cs="Times New Roman"/>
          <w:b/>
          <w:color w:val="auto"/>
          <w:sz w:val="28"/>
          <w:szCs w:val="28"/>
        </w:rPr>
        <w:t>预防为主、保护优先。</w:t>
      </w:r>
      <w:r>
        <w:rPr>
          <w:rFonts w:hint="eastAsia" w:ascii="Times New Roman" w:hAnsi="Times New Roman" w:eastAsia="华文楷体" w:cs="Times New Roman"/>
          <w:color w:val="auto"/>
          <w:sz w:val="28"/>
          <w:szCs w:val="28"/>
        </w:rPr>
        <w:t>坚持人与自然和谐共生，调整人的行为，纠正人的错误行为，实施全域预防，守好改善生态环境生命线，把生产建设项目水土流失监管作为强监管的重中之重，全面落实生产建设项目人为水土流失防治责任</w:t>
      </w:r>
      <w:r>
        <w:rPr>
          <w:rFonts w:hint="eastAsia" w:ascii="Times New Roman" w:hAnsi="Times New Roman" w:eastAsia="华文楷体" w:cs="Times New Roman"/>
          <w:color w:val="auto"/>
          <w:sz w:val="28"/>
          <w:szCs w:val="28"/>
          <w:lang w:eastAsia="zh-CN"/>
        </w:rPr>
        <w:t>和防治措施，着力遏制人为水土流失</w:t>
      </w:r>
      <w:r>
        <w:rPr>
          <w:rFonts w:hint="eastAsia" w:ascii="Times New Roman" w:hAnsi="Times New Roman" w:eastAsia="华文楷体" w:cs="Times New Roman"/>
          <w:color w:val="auto"/>
          <w:sz w:val="28"/>
          <w:szCs w:val="28"/>
        </w:rPr>
        <w:t>。</w:t>
      </w:r>
    </w:p>
    <w:p>
      <w:pPr>
        <w:pStyle w:val="22"/>
        <w:spacing w:before="0" w:beforeAutospacing="0" w:after="0" w:afterAutospacing="0" w:line="550" w:lineRule="exact"/>
        <w:ind w:firstLine="561" w:firstLineChars="200"/>
        <w:jc w:val="both"/>
        <w:rPr>
          <w:rFonts w:ascii="Times New Roman" w:hAnsi="Times New Roman" w:eastAsia="华文楷体" w:cs="Times New Roman"/>
          <w:color w:val="auto"/>
          <w:sz w:val="28"/>
          <w:szCs w:val="28"/>
        </w:rPr>
      </w:pPr>
      <w:r>
        <w:rPr>
          <w:rFonts w:hint="eastAsia" w:ascii="Times New Roman" w:hAnsi="Times New Roman" w:eastAsia="华文楷体" w:cs="Times New Roman"/>
          <w:b/>
          <w:color w:val="auto"/>
          <w:sz w:val="28"/>
          <w:szCs w:val="28"/>
        </w:rPr>
        <w:t>精准施策，科学治理。</w:t>
      </w:r>
      <w:r>
        <w:rPr>
          <w:rFonts w:hint="eastAsia" w:ascii="Times New Roman" w:hAnsi="Times New Roman" w:eastAsia="华文楷体" w:cs="Times New Roman"/>
          <w:color w:val="auto"/>
          <w:sz w:val="28"/>
          <w:szCs w:val="28"/>
        </w:rPr>
        <w:t>着眼黄河流域生态保护协同性，立足宁夏全域生态系统整体性，顺应自然规律，</w:t>
      </w:r>
      <w:r>
        <w:rPr>
          <w:rFonts w:hint="eastAsia" w:ascii="Times New Roman" w:hAnsi="Times New Roman" w:eastAsia="楷体" w:cs="Times New Roman"/>
          <w:color w:val="auto"/>
          <w:sz w:val="28"/>
          <w:szCs w:val="28"/>
        </w:rPr>
        <w:t>把小流域综合治理作为实施乡村振兴战略和推动高质量发展的重要载体，</w:t>
      </w:r>
      <w:r>
        <w:rPr>
          <w:rFonts w:hint="eastAsia" w:ascii="Times New Roman" w:hAnsi="Times New Roman" w:eastAsia="华文楷体" w:cs="Times New Roman"/>
          <w:color w:val="auto"/>
          <w:sz w:val="28"/>
          <w:szCs w:val="28"/>
        </w:rPr>
        <w:t>统筹流域和区域，山区和川区，城市和农村、生态与经济，积极探索黄土高原水土保持高效治理模式，黄河支流治理与各个小流域治理联动，</w:t>
      </w:r>
      <w:r>
        <w:rPr>
          <w:rFonts w:hint="eastAsia" w:ascii="Times New Roman" w:hAnsi="Times New Roman" w:eastAsia="楷体" w:cs="Times New Roman"/>
          <w:color w:val="auto"/>
          <w:sz w:val="28"/>
          <w:szCs w:val="28"/>
        </w:rPr>
        <w:t>着力推行“政府主导、规划引领，水保搭台，部门协作、公众参与”的水土保持生态建设机制，</w:t>
      </w:r>
      <w:r>
        <w:rPr>
          <w:rFonts w:hint="eastAsia" w:ascii="Times New Roman" w:hAnsi="Times New Roman" w:eastAsia="华文楷体" w:cs="Times New Roman"/>
          <w:color w:val="auto"/>
          <w:sz w:val="28"/>
          <w:szCs w:val="28"/>
        </w:rPr>
        <w:t>突出高质量发展主题，分类指导，因地制宜，推动山水林田湖草沙综合治理。</w:t>
      </w:r>
    </w:p>
    <w:p>
      <w:pPr>
        <w:pStyle w:val="22"/>
        <w:spacing w:before="0" w:beforeAutospacing="0" w:after="0" w:afterAutospacing="0" w:line="550" w:lineRule="exact"/>
        <w:ind w:firstLine="561" w:firstLineChars="200"/>
        <w:jc w:val="both"/>
        <w:rPr>
          <w:rFonts w:ascii="Times New Roman" w:hAnsi="Times New Roman" w:eastAsia="华文楷体" w:cs="Times New Roman"/>
          <w:color w:val="auto"/>
          <w:sz w:val="28"/>
          <w:szCs w:val="28"/>
        </w:rPr>
      </w:pPr>
      <w:r>
        <w:rPr>
          <w:rFonts w:hint="eastAsia" w:ascii="Times New Roman" w:hAnsi="Times New Roman" w:eastAsia="华文楷体" w:cs="Times New Roman"/>
          <w:b/>
          <w:color w:val="auto"/>
          <w:sz w:val="28"/>
          <w:szCs w:val="28"/>
        </w:rPr>
        <w:t>改革创新，强化监管。</w:t>
      </w:r>
      <w:r>
        <w:rPr>
          <w:rFonts w:hint="eastAsia" w:ascii="Times New Roman" w:hAnsi="Times New Roman" w:eastAsia="华文楷体" w:cs="Times New Roman"/>
          <w:color w:val="auto"/>
          <w:sz w:val="28"/>
          <w:szCs w:val="28"/>
        </w:rPr>
        <w:t>持续深化水土保持领域改革，落实地方政府水土保持主体责任，坚持政府投资与市场融资双轮驱动，政府、群众、社会共同参与，增强建设活力。加快构建系统完备、务实管用的政策制度体系。严格管控人为水土流失，提升水土保持社会管理和公共服务水平。</w:t>
      </w:r>
    </w:p>
    <w:p>
      <w:pPr>
        <w:pStyle w:val="22"/>
        <w:spacing w:before="0" w:beforeAutospacing="0" w:after="0" w:afterAutospacing="0" w:line="550" w:lineRule="exact"/>
        <w:ind w:firstLine="561" w:firstLineChars="200"/>
        <w:jc w:val="both"/>
        <w:rPr>
          <w:rFonts w:hint="eastAsia" w:ascii="Times New Roman" w:hAnsi="Times New Roman" w:eastAsia="华文楷体" w:cs="Times New Roman"/>
          <w:color w:val="auto"/>
          <w:sz w:val="28"/>
          <w:szCs w:val="28"/>
        </w:rPr>
      </w:pPr>
      <w:r>
        <w:rPr>
          <w:rFonts w:hint="eastAsia" w:ascii="Times New Roman" w:hAnsi="Times New Roman" w:eastAsia="华文楷体" w:cs="Times New Roman"/>
          <w:b/>
          <w:color w:val="auto"/>
          <w:sz w:val="28"/>
          <w:szCs w:val="28"/>
        </w:rPr>
        <w:t>夯实基础，强化支撑。</w:t>
      </w:r>
      <w:r>
        <w:rPr>
          <w:rFonts w:hint="eastAsia" w:ascii="Times New Roman" w:hAnsi="Times New Roman" w:eastAsia="华文楷体" w:cs="Times New Roman"/>
          <w:color w:val="auto"/>
          <w:sz w:val="28"/>
          <w:szCs w:val="28"/>
        </w:rPr>
        <w:t>加强水土保持监测、信息化应用、科学研究和技术标准等基础工作，掌握全区水土流失状况、动态及防治成效，突出先进技术方法手段的应用，研究解决制约水土保持改革发展的重大问题，不断提高管理效能。</w:t>
      </w:r>
    </w:p>
    <w:p>
      <w:pPr>
        <w:pStyle w:val="22"/>
        <w:spacing w:before="0" w:beforeAutospacing="0" w:after="0" w:afterAutospacing="0" w:line="550" w:lineRule="exact"/>
        <w:ind w:firstLine="561" w:firstLineChars="200"/>
        <w:jc w:val="both"/>
        <w:rPr>
          <w:rFonts w:hint="eastAsia" w:ascii="Times New Roman" w:hAnsi="Times New Roman" w:eastAsia="华文楷体" w:cs="Times New Roman"/>
          <w:b/>
          <w:bCs/>
          <w:color w:val="auto"/>
          <w:sz w:val="28"/>
          <w:szCs w:val="28"/>
        </w:rPr>
      </w:pPr>
      <w:bookmarkStart w:id="15" w:name="_Toc57885306"/>
      <w:bookmarkStart w:id="16" w:name="_Toc445909819"/>
      <w:bookmarkStart w:id="17" w:name="_Toc410356585"/>
      <w:bookmarkStart w:id="18" w:name="_Toc366840229"/>
      <w:bookmarkStart w:id="19" w:name="_Toc56023268"/>
      <w:bookmarkStart w:id="20" w:name="_Toc366827807"/>
      <w:bookmarkStart w:id="21" w:name="_Toc366829823"/>
      <w:bookmarkStart w:id="22" w:name="_Toc415517151"/>
      <w:r>
        <w:rPr>
          <w:rFonts w:hint="eastAsia" w:ascii="Times New Roman" w:hAnsi="Times New Roman" w:eastAsia="华文楷体" w:cs="Times New Roman"/>
          <w:b/>
          <w:bCs/>
          <w:color w:val="auto"/>
          <w:sz w:val="28"/>
          <w:szCs w:val="28"/>
        </w:rPr>
        <w:t>三、规划目标</w:t>
      </w:r>
      <w:bookmarkEnd w:id="15"/>
      <w:bookmarkEnd w:id="16"/>
      <w:bookmarkEnd w:id="17"/>
      <w:bookmarkEnd w:id="18"/>
      <w:bookmarkEnd w:id="19"/>
      <w:bookmarkEnd w:id="20"/>
      <w:bookmarkEnd w:id="21"/>
      <w:bookmarkEnd w:id="22"/>
    </w:p>
    <w:p>
      <w:pPr>
        <w:adjustRightInd w:val="0"/>
        <w:snapToGrid w:val="0"/>
        <w:spacing w:line="550" w:lineRule="exact"/>
        <w:ind w:firstLine="561" w:firstLineChars="200"/>
        <w:rPr>
          <w:rFonts w:eastAsia="华文楷体"/>
          <w:b/>
          <w:color w:val="auto"/>
          <w:sz w:val="28"/>
          <w:szCs w:val="28"/>
        </w:rPr>
      </w:pPr>
      <w:r>
        <w:rPr>
          <w:rFonts w:hint="eastAsia" w:eastAsia="华文楷体"/>
          <w:b/>
          <w:color w:val="auto"/>
          <w:sz w:val="28"/>
          <w:szCs w:val="28"/>
        </w:rPr>
        <w:t>（一）“十四五”规划目标</w:t>
      </w:r>
    </w:p>
    <w:p>
      <w:pPr>
        <w:adjustRightInd w:val="0"/>
        <w:snapToGrid w:val="0"/>
        <w:spacing w:line="550" w:lineRule="exact"/>
        <w:ind w:firstLine="560" w:firstLineChars="200"/>
        <w:rPr>
          <w:rFonts w:eastAsia="华文楷体"/>
          <w:color w:val="auto"/>
          <w:sz w:val="28"/>
          <w:szCs w:val="28"/>
        </w:rPr>
      </w:pPr>
      <w:r>
        <w:rPr>
          <w:rFonts w:hint="eastAsia" w:eastAsia="华文楷体"/>
          <w:color w:val="auto"/>
          <w:sz w:val="28"/>
          <w:szCs w:val="28"/>
        </w:rPr>
        <w:t>到</w:t>
      </w:r>
      <w:r>
        <w:rPr>
          <w:rFonts w:eastAsia="华文楷体"/>
          <w:color w:val="auto"/>
          <w:sz w:val="28"/>
          <w:szCs w:val="28"/>
        </w:rPr>
        <w:t>2025</w:t>
      </w:r>
      <w:r>
        <w:rPr>
          <w:rFonts w:hint="eastAsia" w:eastAsia="华文楷体"/>
          <w:color w:val="auto"/>
          <w:sz w:val="28"/>
          <w:szCs w:val="28"/>
        </w:rPr>
        <w:t>年，全区新增水土流失治理面积</w:t>
      </w:r>
      <w:r>
        <w:rPr>
          <w:rFonts w:eastAsia="华文楷体"/>
          <w:color w:val="auto"/>
          <w:sz w:val="28"/>
          <w:szCs w:val="28"/>
        </w:rPr>
        <w:t>4000</w:t>
      </w:r>
      <w:r>
        <w:rPr>
          <w:rFonts w:hint="eastAsia" w:eastAsia="华文楷体"/>
          <w:color w:val="auto"/>
          <w:sz w:val="28"/>
          <w:szCs w:val="28"/>
        </w:rPr>
        <w:t>平方公里，水土流失面积减少、强度进一步下降，治理质量效益有效提升，筑牢生态安全屏障。</w:t>
      </w:r>
      <w:r>
        <w:rPr>
          <w:rFonts w:hint="eastAsia" w:eastAsia="华文楷体"/>
          <w:color w:val="auto"/>
          <w:sz w:val="28"/>
          <w:szCs w:val="28"/>
          <w:highlight w:val="none"/>
        </w:rPr>
        <w:t>水土保持率达到</w:t>
      </w:r>
      <w:r>
        <w:rPr>
          <w:rFonts w:eastAsia="华文楷体"/>
          <w:color w:val="auto"/>
          <w:sz w:val="28"/>
          <w:szCs w:val="28"/>
          <w:highlight w:val="none"/>
        </w:rPr>
        <w:t>7</w:t>
      </w:r>
      <w:r>
        <w:rPr>
          <w:rFonts w:hint="eastAsia" w:eastAsia="华文楷体"/>
          <w:color w:val="auto"/>
          <w:sz w:val="28"/>
          <w:szCs w:val="28"/>
          <w:highlight w:val="none"/>
          <w:lang w:val="en-US" w:eastAsia="zh-CN"/>
        </w:rPr>
        <w:t>8</w:t>
      </w:r>
      <w:r>
        <w:rPr>
          <w:rFonts w:eastAsia="华文楷体"/>
          <w:color w:val="auto"/>
          <w:sz w:val="28"/>
          <w:szCs w:val="28"/>
          <w:highlight w:val="none"/>
        </w:rPr>
        <w:t>%</w:t>
      </w:r>
      <w:r>
        <w:rPr>
          <w:rFonts w:hint="eastAsia" w:eastAsia="华文楷体"/>
          <w:color w:val="auto"/>
          <w:sz w:val="28"/>
          <w:szCs w:val="28"/>
          <w:highlight w:val="none"/>
        </w:rPr>
        <w:t>，</w:t>
      </w:r>
      <w:r>
        <w:rPr>
          <w:rFonts w:hint="eastAsia" w:eastAsia="华文楷体"/>
          <w:color w:val="auto"/>
          <w:sz w:val="28"/>
          <w:szCs w:val="28"/>
        </w:rPr>
        <w:t>森林覆盖率达到</w:t>
      </w:r>
      <w:r>
        <w:rPr>
          <w:rFonts w:eastAsia="华文楷体"/>
          <w:color w:val="auto"/>
          <w:sz w:val="28"/>
          <w:szCs w:val="28"/>
        </w:rPr>
        <w:t>20%</w:t>
      </w:r>
      <w:r>
        <w:rPr>
          <w:rFonts w:hint="eastAsia" w:eastAsia="华文楷体"/>
          <w:color w:val="auto"/>
          <w:sz w:val="28"/>
          <w:szCs w:val="28"/>
        </w:rPr>
        <w:t>，草原植被综合盖度达到</w:t>
      </w:r>
      <w:r>
        <w:rPr>
          <w:rFonts w:eastAsia="华文楷体"/>
          <w:color w:val="auto"/>
          <w:sz w:val="28"/>
          <w:szCs w:val="28"/>
        </w:rPr>
        <w:t>57%</w:t>
      </w:r>
      <w:r>
        <w:rPr>
          <w:rFonts w:hint="eastAsia" w:eastAsia="华文楷体"/>
          <w:color w:val="auto"/>
          <w:sz w:val="28"/>
          <w:szCs w:val="28"/>
        </w:rPr>
        <w:t>。建成符合新阶段高质量发展要求的水土保持政策制度、责任落实、基础支撑和工作保障体系，初步实现水土保持治理体系和治理能力现代化。</w:t>
      </w:r>
    </w:p>
    <w:p>
      <w:pPr>
        <w:adjustRightInd w:val="0"/>
        <w:snapToGrid w:val="0"/>
        <w:spacing w:line="550" w:lineRule="exact"/>
        <w:ind w:firstLine="561" w:firstLineChars="200"/>
        <w:rPr>
          <w:rFonts w:eastAsia="华文楷体"/>
          <w:color w:val="auto"/>
          <w:sz w:val="28"/>
          <w:szCs w:val="28"/>
        </w:rPr>
      </w:pPr>
      <w:r>
        <w:rPr>
          <w:rFonts w:hint="eastAsia" w:eastAsia="华文楷体"/>
          <w:b/>
          <w:color w:val="auto"/>
          <w:sz w:val="28"/>
          <w:szCs w:val="28"/>
        </w:rPr>
        <w:t>预防监管方面</w:t>
      </w:r>
      <w:r>
        <w:rPr>
          <w:rFonts w:hint="eastAsia" w:eastAsia="华文楷体"/>
          <w:color w:val="auto"/>
          <w:sz w:val="28"/>
          <w:szCs w:val="28"/>
        </w:rPr>
        <w:t>：提高政治站位，理清思路，找准问题，履职尽责，健全法规制度，充分发挥督查机制、专项整治、挂牌督办等机制作用，严守底线，严格追责，做好生产建设项目水土保持方案编报审批、监督检查、自主验收报备、水土流失补偿费征收等各项人为水土流失防治工作，用</w:t>
      </w:r>
      <w:r>
        <w:rPr>
          <w:rFonts w:eastAsia="楷体"/>
          <w:color w:val="auto"/>
          <w:sz w:val="28"/>
          <w:szCs w:val="28"/>
        </w:rPr>
        <w:t>最严格制度最严密法治防治人为水土流失，把宁夏建成黄河流域人为水土流失防治示范区</w:t>
      </w:r>
      <w:r>
        <w:rPr>
          <w:rFonts w:hint="eastAsia" w:eastAsia="楷体"/>
          <w:color w:val="auto"/>
          <w:sz w:val="28"/>
          <w:szCs w:val="28"/>
        </w:rPr>
        <w:t>。</w:t>
      </w:r>
    </w:p>
    <w:p>
      <w:pPr>
        <w:adjustRightInd w:val="0"/>
        <w:snapToGrid w:val="0"/>
        <w:spacing w:line="550" w:lineRule="exact"/>
        <w:ind w:firstLine="561" w:firstLineChars="200"/>
        <w:rPr>
          <w:rFonts w:eastAsia="华文楷体"/>
          <w:color w:val="auto"/>
          <w:sz w:val="28"/>
          <w:szCs w:val="28"/>
        </w:rPr>
      </w:pPr>
      <w:r>
        <w:rPr>
          <w:rFonts w:hint="eastAsia" w:eastAsia="华文楷体"/>
          <w:b/>
          <w:color w:val="auto"/>
          <w:sz w:val="28"/>
          <w:szCs w:val="28"/>
        </w:rPr>
        <w:t>综合治理方面</w:t>
      </w:r>
      <w:r>
        <w:rPr>
          <w:rFonts w:hint="eastAsia" w:eastAsia="华文楷体"/>
          <w:color w:val="auto"/>
          <w:sz w:val="28"/>
          <w:szCs w:val="28"/>
        </w:rPr>
        <w:t>：坚持山水林田湖草沙综合治理，统筹“一带三区”“一河三山”，充分发挥水土保持作为实施</w:t>
      </w:r>
      <w:r>
        <w:rPr>
          <w:rFonts w:hint="eastAsia" w:eastAsia="楷体"/>
          <w:color w:val="auto"/>
          <w:sz w:val="28"/>
          <w:szCs w:val="28"/>
        </w:rPr>
        <w:t>乡村振兴战略、推动高质量发展重要载体的机制作用，</w:t>
      </w:r>
      <w:r>
        <w:rPr>
          <w:rFonts w:hint="eastAsia" w:eastAsia="华文楷体"/>
          <w:color w:val="auto"/>
          <w:sz w:val="28"/>
          <w:szCs w:val="28"/>
        </w:rPr>
        <w:t>大力推广彭阳小流域综合治理和盐池水土保持生态修复经验，依靠科技创新、体制机制创新、政府资金引领、典型引路，走出新时代生态保护和高质量发展的水保治理新路子，建成黄河流域水土流失综合治理示范区。水保部门完成水土流失治理面积2000km</w:t>
      </w:r>
      <w:r>
        <w:rPr>
          <w:rFonts w:hint="eastAsia" w:eastAsia="华文楷体"/>
          <w:color w:val="auto"/>
          <w:sz w:val="28"/>
          <w:szCs w:val="28"/>
          <w:vertAlign w:val="superscript"/>
        </w:rPr>
        <w:t>2</w:t>
      </w:r>
      <w:r>
        <w:rPr>
          <w:rFonts w:hint="eastAsia" w:eastAsia="华文楷体"/>
          <w:color w:val="auto"/>
          <w:sz w:val="28"/>
          <w:szCs w:val="28"/>
        </w:rPr>
        <w:t>。</w:t>
      </w:r>
    </w:p>
    <w:p>
      <w:pPr>
        <w:adjustRightInd w:val="0"/>
        <w:snapToGrid w:val="0"/>
        <w:spacing w:line="550" w:lineRule="exact"/>
        <w:ind w:firstLine="561" w:firstLineChars="200"/>
        <w:rPr>
          <w:rFonts w:eastAsia="华文楷体"/>
          <w:color w:val="auto"/>
          <w:sz w:val="28"/>
          <w:szCs w:val="28"/>
        </w:rPr>
      </w:pPr>
      <w:r>
        <w:rPr>
          <w:rFonts w:hint="eastAsia" w:eastAsia="华文楷体"/>
          <w:b/>
          <w:color w:val="auto"/>
          <w:sz w:val="28"/>
          <w:szCs w:val="28"/>
        </w:rPr>
        <w:t>淤地坝建设方面：</w:t>
      </w:r>
      <w:r>
        <w:rPr>
          <w:rFonts w:hint="eastAsia" w:eastAsia="华文楷体"/>
          <w:color w:val="auto"/>
          <w:sz w:val="28"/>
          <w:szCs w:val="28"/>
        </w:rPr>
        <w:t>全面完成第一批认定的288座中型以上病险淤地坝中尚未实施的工程（共计29座）以及未列入第一批、下游有重要设施的中型以上病险淤地坝的除险加固任务；新建中型以上淤地坝 50座。</w:t>
      </w:r>
    </w:p>
    <w:p>
      <w:pPr>
        <w:adjustRightInd w:val="0"/>
        <w:snapToGrid w:val="0"/>
        <w:spacing w:line="550" w:lineRule="exact"/>
        <w:ind w:firstLine="561" w:firstLineChars="200"/>
        <w:rPr>
          <w:rFonts w:eastAsia="华文楷体"/>
          <w:color w:val="auto"/>
          <w:sz w:val="28"/>
          <w:szCs w:val="28"/>
        </w:rPr>
      </w:pPr>
      <w:r>
        <w:rPr>
          <w:rFonts w:hint="eastAsia" w:eastAsia="华文楷体"/>
          <w:b/>
          <w:color w:val="auto"/>
          <w:sz w:val="28"/>
          <w:szCs w:val="28"/>
        </w:rPr>
        <w:t>监测与信息化建设方面</w:t>
      </w:r>
      <w:r>
        <w:rPr>
          <w:rFonts w:hint="eastAsia" w:eastAsia="华文楷体"/>
          <w:color w:val="auto"/>
          <w:sz w:val="28"/>
          <w:szCs w:val="28"/>
        </w:rPr>
        <w:t>：以支撑水土保持强监管补短板为宗旨，在智慧感知、信息系统开发与运用、网络安全等方面，紧跟行业发展脚步，充分运用现代高新技术手段，开拓创新，加大投入，加快完善监测站网体系，加速监测技术标准化、智能化，加快推进水土保持重点业务的信息化，为黄河流域水土保持治理体系与治理能力现代化做出表率。</w:t>
      </w:r>
    </w:p>
    <w:tbl>
      <w:tblPr>
        <w:tblStyle w:val="28"/>
        <w:tblW w:w="890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7"/>
        <w:gridCol w:w="993"/>
        <w:gridCol w:w="1445"/>
        <w:gridCol w:w="1532"/>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902" w:type="dxa"/>
            <w:gridSpan w:val="5"/>
            <w:vAlign w:val="center"/>
          </w:tcPr>
          <w:p>
            <w:pPr>
              <w:widowControl/>
              <w:spacing w:line="240" w:lineRule="exact"/>
              <w:jc w:val="center"/>
              <w:rPr>
                <w:rFonts w:eastAsia="华文楷体"/>
                <w:b/>
                <w:bCs/>
                <w:color w:val="auto"/>
                <w:kern w:val="0"/>
                <w:sz w:val="24"/>
              </w:rPr>
            </w:pPr>
            <w:r>
              <w:rPr>
                <w:rFonts w:hint="eastAsia" w:eastAsia="华文楷体"/>
                <w:b/>
                <w:bCs/>
                <w:color w:val="auto"/>
                <w:kern w:val="0"/>
                <w:sz w:val="24"/>
              </w:rPr>
              <w:t>专栏二  宁夏水土保持“十四”规划目标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3327" w:type="dxa"/>
            <w:vAlign w:val="center"/>
          </w:tcPr>
          <w:p>
            <w:pPr>
              <w:widowControl/>
              <w:jc w:val="center"/>
              <w:rPr>
                <w:rFonts w:eastAsia="楷体"/>
                <w:color w:val="auto"/>
                <w:kern w:val="0"/>
                <w:sz w:val="22"/>
                <w:szCs w:val="22"/>
              </w:rPr>
            </w:pPr>
            <w:r>
              <w:rPr>
                <w:rFonts w:hint="eastAsia" w:eastAsia="楷体"/>
                <w:color w:val="auto"/>
                <w:kern w:val="0"/>
                <w:sz w:val="22"/>
                <w:szCs w:val="22"/>
              </w:rPr>
              <w:t>主要指标</w:t>
            </w:r>
          </w:p>
        </w:tc>
        <w:tc>
          <w:tcPr>
            <w:tcW w:w="993" w:type="dxa"/>
            <w:vAlign w:val="center"/>
          </w:tcPr>
          <w:p>
            <w:pPr>
              <w:widowControl/>
              <w:jc w:val="center"/>
              <w:rPr>
                <w:rFonts w:eastAsia="楷体"/>
                <w:color w:val="auto"/>
                <w:kern w:val="0"/>
                <w:sz w:val="22"/>
                <w:szCs w:val="22"/>
              </w:rPr>
            </w:pPr>
            <w:r>
              <w:rPr>
                <w:rFonts w:hint="eastAsia" w:eastAsia="楷体"/>
                <w:color w:val="auto"/>
                <w:kern w:val="0"/>
                <w:sz w:val="22"/>
                <w:szCs w:val="22"/>
              </w:rPr>
              <w:t>单位</w:t>
            </w:r>
          </w:p>
        </w:tc>
        <w:tc>
          <w:tcPr>
            <w:tcW w:w="1445" w:type="dxa"/>
            <w:vAlign w:val="center"/>
          </w:tcPr>
          <w:p>
            <w:pPr>
              <w:widowControl/>
              <w:jc w:val="center"/>
              <w:rPr>
                <w:rFonts w:eastAsia="楷体"/>
                <w:color w:val="auto"/>
                <w:kern w:val="0"/>
                <w:sz w:val="22"/>
                <w:szCs w:val="22"/>
              </w:rPr>
            </w:pPr>
            <w:r>
              <w:rPr>
                <w:rFonts w:eastAsia="楷体"/>
                <w:color w:val="auto"/>
                <w:kern w:val="0"/>
                <w:sz w:val="22"/>
                <w:szCs w:val="22"/>
              </w:rPr>
              <w:t>2020</w:t>
            </w:r>
            <w:r>
              <w:rPr>
                <w:rFonts w:hint="eastAsia" w:eastAsia="楷体"/>
                <w:color w:val="auto"/>
                <w:kern w:val="0"/>
                <w:sz w:val="22"/>
                <w:szCs w:val="22"/>
              </w:rPr>
              <w:t>年现状</w:t>
            </w:r>
          </w:p>
        </w:tc>
        <w:tc>
          <w:tcPr>
            <w:tcW w:w="1532" w:type="dxa"/>
            <w:vAlign w:val="center"/>
          </w:tcPr>
          <w:p>
            <w:pPr>
              <w:widowControl/>
              <w:jc w:val="center"/>
              <w:rPr>
                <w:rFonts w:eastAsia="楷体"/>
                <w:color w:val="auto"/>
                <w:kern w:val="0"/>
                <w:sz w:val="22"/>
                <w:szCs w:val="22"/>
              </w:rPr>
            </w:pPr>
            <w:r>
              <w:rPr>
                <w:rFonts w:eastAsia="楷体"/>
                <w:color w:val="auto"/>
                <w:kern w:val="0"/>
                <w:sz w:val="22"/>
                <w:szCs w:val="22"/>
              </w:rPr>
              <w:t>2025</w:t>
            </w:r>
            <w:r>
              <w:rPr>
                <w:rFonts w:hint="eastAsia" w:eastAsia="楷体"/>
                <w:color w:val="auto"/>
                <w:kern w:val="0"/>
                <w:sz w:val="22"/>
                <w:szCs w:val="22"/>
              </w:rPr>
              <w:t>年末</w:t>
            </w:r>
          </w:p>
        </w:tc>
        <w:tc>
          <w:tcPr>
            <w:tcW w:w="1605" w:type="dxa"/>
            <w:vAlign w:val="center"/>
          </w:tcPr>
          <w:p>
            <w:pPr>
              <w:widowControl/>
              <w:jc w:val="center"/>
              <w:rPr>
                <w:rFonts w:eastAsia="楷体"/>
                <w:color w:val="auto"/>
                <w:kern w:val="0"/>
                <w:sz w:val="22"/>
                <w:szCs w:val="22"/>
              </w:rPr>
            </w:pPr>
            <w:r>
              <w:rPr>
                <w:rFonts w:hint="eastAsia" w:eastAsia="楷体"/>
                <w:color w:val="auto"/>
                <w:kern w:val="0"/>
                <w:sz w:val="22"/>
                <w:szCs w:val="22"/>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3327" w:type="dxa"/>
            <w:vAlign w:val="center"/>
          </w:tcPr>
          <w:p>
            <w:pPr>
              <w:widowControl/>
              <w:jc w:val="center"/>
              <w:rPr>
                <w:rFonts w:eastAsia="楷体"/>
                <w:color w:val="auto"/>
                <w:kern w:val="0"/>
                <w:sz w:val="22"/>
                <w:szCs w:val="22"/>
              </w:rPr>
            </w:pPr>
            <w:r>
              <w:rPr>
                <w:rFonts w:hint="eastAsia" w:eastAsia="楷体"/>
                <w:color w:val="auto"/>
                <w:kern w:val="0"/>
                <w:sz w:val="22"/>
                <w:szCs w:val="22"/>
              </w:rPr>
              <w:t>新增水土流失治理面积</w:t>
            </w:r>
          </w:p>
        </w:tc>
        <w:tc>
          <w:tcPr>
            <w:tcW w:w="993" w:type="dxa"/>
            <w:vAlign w:val="center"/>
          </w:tcPr>
          <w:p>
            <w:pPr>
              <w:widowControl/>
              <w:jc w:val="center"/>
              <w:rPr>
                <w:rFonts w:eastAsia="楷体"/>
                <w:color w:val="auto"/>
                <w:kern w:val="0"/>
                <w:sz w:val="22"/>
                <w:szCs w:val="22"/>
              </w:rPr>
            </w:pPr>
            <w:r>
              <w:rPr>
                <w:rFonts w:eastAsia="楷体"/>
                <w:color w:val="auto"/>
                <w:kern w:val="0"/>
                <w:sz w:val="22"/>
                <w:szCs w:val="22"/>
              </w:rPr>
              <w:t>km</w:t>
            </w:r>
            <w:r>
              <w:rPr>
                <w:rFonts w:eastAsia="楷体"/>
                <w:color w:val="auto"/>
                <w:kern w:val="0"/>
                <w:sz w:val="22"/>
                <w:szCs w:val="22"/>
                <w:vertAlign w:val="superscript"/>
              </w:rPr>
              <w:t>2</w:t>
            </w:r>
          </w:p>
        </w:tc>
        <w:tc>
          <w:tcPr>
            <w:tcW w:w="1445" w:type="dxa"/>
            <w:vAlign w:val="center"/>
          </w:tcPr>
          <w:p>
            <w:pPr>
              <w:widowControl/>
              <w:jc w:val="center"/>
              <w:rPr>
                <w:rFonts w:eastAsia="楷体"/>
                <w:color w:val="auto"/>
                <w:kern w:val="0"/>
                <w:sz w:val="22"/>
                <w:szCs w:val="22"/>
              </w:rPr>
            </w:pPr>
          </w:p>
        </w:tc>
        <w:tc>
          <w:tcPr>
            <w:tcW w:w="1532" w:type="dxa"/>
            <w:vAlign w:val="center"/>
          </w:tcPr>
          <w:p>
            <w:pPr>
              <w:widowControl/>
              <w:jc w:val="center"/>
              <w:rPr>
                <w:rFonts w:eastAsia="楷体"/>
                <w:color w:val="auto"/>
                <w:kern w:val="0"/>
                <w:sz w:val="22"/>
                <w:szCs w:val="22"/>
              </w:rPr>
            </w:pPr>
            <w:r>
              <w:rPr>
                <w:rFonts w:hint="eastAsia" w:eastAsia="楷体"/>
                <w:color w:val="auto"/>
                <w:kern w:val="0"/>
                <w:sz w:val="22"/>
                <w:szCs w:val="22"/>
              </w:rPr>
              <w:t>≥4000</w:t>
            </w:r>
          </w:p>
        </w:tc>
        <w:tc>
          <w:tcPr>
            <w:tcW w:w="1605" w:type="dxa"/>
            <w:vAlign w:val="center"/>
          </w:tcPr>
          <w:p>
            <w:pPr>
              <w:widowControl/>
              <w:jc w:val="center"/>
              <w:rPr>
                <w:rFonts w:eastAsia="楷体"/>
                <w:color w:val="auto"/>
                <w:kern w:val="0"/>
                <w:sz w:val="22"/>
                <w:szCs w:val="22"/>
              </w:rPr>
            </w:pPr>
            <w:r>
              <w:rPr>
                <w:rFonts w:hint="eastAsia" w:eastAsia="楷体"/>
                <w:color w:val="auto"/>
                <w:kern w:val="0"/>
                <w:sz w:val="22"/>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3327" w:type="dxa"/>
            <w:vAlign w:val="center"/>
          </w:tcPr>
          <w:p>
            <w:pPr>
              <w:widowControl/>
              <w:jc w:val="center"/>
              <w:rPr>
                <w:rFonts w:eastAsia="楷体"/>
                <w:color w:val="auto"/>
                <w:kern w:val="0"/>
                <w:sz w:val="22"/>
                <w:szCs w:val="22"/>
              </w:rPr>
            </w:pPr>
            <w:r>
              <w:rPr>
                <w:rFonts w:hint="eastAsia" w:eastAsia="楷体"/>
                <w:color w:val="auto"/>
                <w:kern w:val="0"/>
                <w:sz w:val="22"/>
                <w:szCs w:val="22"/>
              </w:rPr>
              <w:t>水土保持率</w:t>
            </w:r>
          </w:p>
        </w:tc>
        <w:tc>
          <w:tcPr>
            <w:tcW w:w="993" w:type="dxa"/>
            <w:vAlign w:val="center"/>
          </w:tcPr>
          <w:p>
            <w:pPr>
              <w:widowControl/>
              <w:jc w:val="center"/>
              <w:rPr>
                <w:rFonts w:eastAsia="楷体"/>
                <w:color w:val="auto"/>
                <w:kern w:val="0"/>
                <w:sz w:val="22"/>
                <w:szCs w:val="22"/>
              </w:rPr>
            </w:pPr>
            <w:r>
              <w:rPr>
                <w:rFonts w:eastAsia="楷体"/>
                <w:color w:val="auto"/>
                <w:kern w:val="0"/>
                <w:sz w:val="22"/>
                <w:szCs w:val="22"/>
              </w:rPr>
              <w:t>%</w:t>
            </w:r>
          </w:p>
        </w:tc>
        <w:tc>
          <w:tcPr>
            <w:tcW w:w="1445" w:type="dxa"/>
            <w:vAlign w:val="center"/>
          </w:tcPr>
          <w:p>
            <w:pPr>
              <w:widowControl/>
              <w:jc w:val="center"/>
              <w:rPr>
                <w:rFonts w:eastAsia="楷体"/>
                <w:color w:val="auto"/>
                <w:kern w:val="0"/>
                <w:sz w:val="22"/>
                <w:szCs w:val="22"/>
              </w:rPr>
            </w:pPr>
            <w:r>
              <w:rPr>
                <w:rFonts w:eastAsia="楷体"/>
                <w:color w:val="auto"/>
                <w:kern w:val="0"/>
                <w:sz w:val="22"/>
                <w:szCs w:val="22"/>
                <w:lang w:val="en-US"/>
              </w:rPr>
              <w:t xml:space="preserve"> </w:t>
            </w:r>
          </w:p>
        </w:tc>
        <w:tc>
          <w:tcPr>
            <w:tcW w:w="1532" w:type="dxa"/>
            <w:vAlign w:val="center"/>
          </w:tcPr>
          <w:p>
            <w:pPr>
              <w:widowControl/>
              <w:jc w:val="center"/>
              <w:rPr>
                <w:rFonts w:hint="default" w:eastAsia="楷体"/>
                <w:color w:val="auto"/>
                <w:kern w:val="0"/>
                <w:sz w:val="22"/>
                <w:szCs w:val="22"/>
                <w:lang w:val="en-US" w:eastAsia="zh-CN"/>
              </w:rPr>
            </w:pPr>
            <w:r>
              <w:rPr>
                <w:rFonts w:hint="eastAsia" w:eastAsia="楷体"/>
                <w:color w:val="auto"/>
                <w:kern w:val="0"/>
                <w:sz w:val="22"/>
                <w:szCs w:val="22"/>
                <w:lang w:val="en-US" w:eastAsia="zh-CN"/>
              </w:rPr>
              <w:t>78</w:t>
            </w:r>
          </w:p>
        </w:tc>
        <w:tc>
          <w:tcPr>
            <w:tcW w:w="1605" w:type="dxa"/>
            <w:vAlign w:val="center"/>
          </w:tcPr>
          <w:p>
            <w:pPr>
              <w:widowControl/>
              <w:jc w:val="center"/>
              <w:rPr>
                <w:rFonts w:eastAsia="楷体"/>
                <w:color w:val="auto"/>
                <w:kern w:val="0"/>
                <w:sz w:val="22"/>
                <w:szCs w:val="22"/>
              </w:rPr>
            </w:pPr>
            <w:r>
              <w:rPr>
                <w:rFonts w:hint="eastAsia" w:eastAsia="楷体"/>
                <w:color w:val="auto"/>
                <w:kern w:val="0"/>
                <w:sz w:val="22"/>
                <w:szCs w:val="22"/>
                <w:highlight w:val="none"/>
                <w:lang w:eastAsia="zh-CN"/>
              </w:rPr>
              <w:t>约束</w:t>
            </w:r>
            <w:r>
              <w:rPr>
                <w:rFonts w:hint="eastAsia" w:eastAsia="楷体"/>
                <w:color w:val="auto"/>
                <w:kern w:val="0"/>
                <w:sz w:val="22"/>
                <w:szCs w:val="22"/>
                <w:highlight w:val="none"/>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3327" w:type="dxa"/>
            <w:vAlign w:val="center"/>
          </w:tcPr>
          <w:p>
            <w:pPr>
              <w:widowControl/>
              <w:jc w:val="center"/>
              <w:rPr>
                <w:rFonts w:eastAsia="楷体"/>
                <w:color w:val="auto"/>
                <w:kern w:val="0"/>
                <w:sz w:val="22"/>
                <w:szCs w:val="22"/>
              </w:rPr>
            </w:pPr>
            <w:r>
              <w:rPr>
                <w:rFonts w:hint="eastAsia" w:eastAsia="楷体"/>
                <w:color w:val="auto"/>
                <w:kern w:val="0"/>
                <w:sz w:val="22"/>
                <w:szCs w:val="22"/>
              </w:rPr>
              <w:t>森林覆盖率</w:t>
            </w:r>
          </w:p>
        </w:tc>
        <w:tc>
          <w:tcPr>
            <w:tcW w:w="993" w:type="dxa"/>
            <w:vAlign w:val="center"/>
          </w:tcPr>
          <w:p>
            <w:pPr>
              <w:widowControl/>
              <w:jc w:val="center"/>
              <w:rPr>
                <w:rFonts w:eastAsia="楷体"/>
                <w:color w:val="auto"/>
                <w:kern w:val="0"/>
                <w:sz w:val="22"/>
                <w:szCs w:val="22"/>
              </w:rPr>
            </w:pPr>
            <w:r>
              <w:rPr>
                <w:rFonts w:eastAsia="楷体"/>
                <w:color w:val="auto"/>
                <w:kern w:val="0"/>
                <w:sz w:val="22"/>
                <w:szCs w:val="22"/>
              </w:rPr>
              <w:t>%</w:t>
            </w:r>
          </w:p>
        </w:tc>
        <w:tc>
          <w:tcPr>
            <w:tcW w:w="1445" w:type="dxa"/>
            <w:vAlign w:val="center"/>
          </w:tcPr>
          <w:p>
            <w:pPr>
              <w:widowControl/>
              <w:jc w:val="center"/>
              <w:rPr>
                <w:rFonts w:eastAsia="楷体"/>
                <w:color w:val="auto"/>
                <w:kern w:val="0"/>
                <w:sz w:val="22"/>
                <w:szCs w:val="22"/>
              </w:rPr>
            </w:pPr>
            <w:r>
              <w:rPr>
                <w:rFonts w:eastAsia="楷体"/>
                <w:color w:val="auto"/>
                <w:kern w:val="0"/>
                <w:sz w:val="22"/>
                <w:szCs w:val="22"/>
              </w:rPr>
              <w:t>15.2</w:t>
            </w:r>
          </w:p>
        </w:tc>
        <w:tc>
          <w:tcPr>
            <w:tcW w:w="1532" w:type="dxa"/>
            <w:vAlign w:val="center"/>
          </w:tcPr>
          <w:p>
            <w:pPr>
              <w:widowControl/>
              <w:jc w:val="center"/>
              <w:rPr>
                <w:rFonts w:eastAsia="楷体"/>
                <w:color w:val="auto"/>
                <w:kern w:val="0"/>
                <w:sz w:val="22"/>
                <w:szCs w:val="22"/>
              </w:rPr>
            </w:pPr>
            <w:r>
              <w:rPr>
                <w:rFonts w:eastAsia="楷体"/>
                <w:color w:val="auto"/>
                <w:kern w:val="0"/>
                <w:sz w:val="22"/>
                <w:szCs w:val="22"/>
              </w:rPr>
              <w:t>20%</w:t>
            </w:r>
          </w:p>
        </w:tc>
        <w:tc>
          <w:tcPr>
            <w:tcW w:w="1605" w:type="dxa"/>
            <w:vAlign w:val="center"/>
          </w:tcPr>
          <w:p>
            <w:pPr>
              <w:widowControl/>
              <w:ind w:firstLine="110" w:firstLineChars="50"/>
              <w:jc w:val="center"/>
              <w:rPr>
                <w:rFonts w:eastAsia="楷体"/>
                <w:color w:val="auto"/>
                <w:kern w:val="0"/>
                <w:sz w:val="22"/>
                <w:szCs w:val="22"/>
              </w:rPr>
            </w:pPr>
            <w:r>
              <w:rPr>
                <w:rFonts w:hint="eastAsia" w:eastAsia="楷体"/>
                <w:color w:val="auto"/>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3327" w:type="dxa"/>
            <w:vAlign w:val="center"/>
          </w:tcPr>
          <w:p>
            <w:pPr>
              <w:widowControl/>
              <w:jc w:val="center"/>
              <w:rPr>
                <w:rFonts w:eastAsia="楷体"/>
                <w:color w:val="auto"/>
                <w:kern w:val="0"/>
                <w:sz w:val="22"/>
                <w:szCs w:val="22"/>
              </w:rPr>
            </w:pPr>
            <w:r>
              <w:rPr>
                <w:rFonts w:hint="eastAsia" w:eastAsia="楷体"/>
                <w:color w:val="auto"/>
                <w:kern w:val="0"/>
                <w:sz w:val="22"/>
                <w:szCs w:val="22"/>
              </w:rPr>
              <w:t>草原综合植被覆盖度</w:t>
            </w:r>
          </w:p>
        </w:tc>
        <w:tc>
          <w:tcPr>
            <w:tcW w:w="993" w:type="dxa"/>
            <w:vAlign w:val="center"/>
          </w:tcPr>
          <w:p>
            <w:pPr>
              <w:widowControl/>
              <w:jc w:val="center"/>
              <w:rPr>
                <w:rFonts w:eastAsia="楷体"/>
                <w:color w:val="auto"/>
                <w:kern w:val="0"/>
                <w:sz w:val="22"/>
                <w:szCs w:val="22"/>
              </w:rPr>
            </w:pPr>
            <w:r>
              <w:rPr>
                <w:rFonts w:eastAsia="楷体"/>
                <w:color w:val="auto"/>
                <w:kern w:val="0"/>
                <w:sz w:val="22"/>
                <w:szCs w:val="22"/>
              </w:rPr>
              <w:t>%</w:t>
            </w:r>
          </w:p>
        </w:tc>
        <w:tc>
          <w:tcPr>
            <w:tcW w:w="1445" w:type="dxa"/>
            <w:vAlign w:val="center"/>
          </w:tcPr>
          <w:p>
            <w:pPr>
              <w:widowControl/>
              <w:jc w:val="center"/>
              <w:rPr>
                <w:rFonts w:eastAsia="楷体"/>
                <w:color w:val="auto"/>
                <w:kern w:val="0"/>
                <w:sz w:val="22"/>
                <w:szCs w:val="22"/>
              </w:rPr>
            </w:pPr>
            <w:r>
              <w:rPr>
                <w:rFonts w:eastAsia="楷体"/>
                <w:color w:val="auto"/>
                <w:kern w:val="0"/>
                <w:sz w:val="22"/>
                <w:szCs w:val="22"/>
              </w:rPr>
              <w:t>52.5</w:t>
            </w:r>
          </w:p>
        </w:tc>
        <w:tc>
          <w:tcPr>
            <w:tcW w:w="1532" w:type="dxa"/>
            <w:vAlign w:val="center"/>
          </w:tcPr>
          <w:p>
            <w:pPr>
              <w:widowControl/>
              <w:jc w:val="center"/>
              <w:rPr>
                <w:rFonts w:eastAsia="楷体"/>
                <w:color w:val="auto"/>
                <w:kern w:val="0"/>
                <w:sz w:val="22"/>
                <w:szCs w:val="22"/>
              </w:rPr>
            </w:pPr>
            <w:r>
              <w:rPr>
                <w:rFonts w:eastAsia="楷体"/>
                <w:color w:val="auto"/>
                <w:kern w:val="0"/>
                <w:sz w:val="22"/>
                <w:szCs w:val="22"/>
              </w:rPr>
              <w:t>57.0</w:t>
            </w:r>
          </w:p>
        </w:tc>
        <w:tc>
          <w:tcPr>
            <w:tcW w:w="1605" w:type="dxa"/>
            <w:vAlign w:val="center"/>
          </w:tcPr>
          <w:p>
            <w:pPr>
              <w:widowControl/>
              <w:ind w:firstLine="110" w:firstLineChars="50"/>
              <w:jc w:val="center"/>
              <w:rPr>
                <w:rFonts w:eastAsia="楷体"/>
                <w:color w:val="auto"/>
                <w:kern w:val="0"/>
                <w:sz w:val="22"/>
                <w:szCs w:val="22"/>
              </w:rPr>
            </w:pPr>
            <w:r>
              <w:rPr>
                <w:rFonts w:hint="eastAsia" w:eastAsia="楷体"/>
                <w:color w:val="auto"/>
                <w:kern w:val="0"/>
                <w:sz w:val="22"/>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3327" w:type="dxa"/>
            <w:vAlign w:val="center"/>
          </w:tcPr>
          <w:p>
            <w:pPr>
              <w:widowControl/>
              <w:jc w:val="center"/>
              <w:rPr>
                <w:rFonts w:eastAsia="楷体"/>
                <w:color w:val="auto"/>
                <w:kern w:val="0"/>
                <w:sz w:val="22"/>
                <w:szCs w:val="22"/>
              </w:rPr>
            </w:pPr>
            <w:r>
              <w:rPr>
                <w:rFonts w:hint="eastAsia" w:eastAsia="楷体"/>
                <w:color w:val="auto"/>
                <w:kern w:val="0"/>
                <w:sz w:val="22"/>
                <w:szCs w:val="22"/>
              </w:rPr>
              <w:t>除险加固中型以上病险淤地坝</w:t>
            </w:r>
          </w:p>
        </w:tc>
        <w:tc>
          <w:tcPr>
            <w:tcW w:w="993" w:type="dxa"/>
            <w:vAlign w:val="center"/>
          </w:tcPr>
          <w:p>
            <w:pPr>
              <w:widowControl/>
              <w:jc w:val="center"/>
              <w:rPr>
                <w:rFonts w:eastAsia="楷体"/>
                <w:color w:val="auto"/>
                <w:kern w:val="0"/>
                <w:sz w:val="22"/>
                <w:szCs w:val="22"/>
              </w:rPr>
            </w:pPr>
            <w:r>
              <w:rPr>
                <w:rFonts w:eastAsia="楷体"/>
                <w:color w:val="auto"/>
                <w:kern w:val="0"/>
                <w:sz w:val="22"/>
                <w:szCs w:val="22"/>
              </w:rPr>
              <w:t>座</w:t>
            </w:r>
          </w:p>
        </w:tc>
        <w:tc>
          <w:tcPr>
            <w:tcW w:w="1445" w:type="dxa"/>
            <w:vAlign w:val="center"/>
          </w:tcPr>
          <w:p>
            <w:pPr>
              <w:widowControl/>
              <w:jc w:val="center"/>
              <w:rPr>
                <w:rFonts w:eastAsia="楷体"/>
                <w:color w:val="auto"/>
                <w:kern w:val="0"/>
                <w:sz w:val="22"/>
                <w:szCs w:val="22"/>
              </w:rPr>
            </w:pPr>
          </w:p>
        </w:tc>
        <w:tc>
          <w:tcPr>
            <w:tcW w:w="1532" w:type="dxa"/>
            <w:vAlign w:val="center"/>
          </w:tcPr>
          <w:p>
            <w:pPr>
              <w:widowControl/>
              <w:jc w:val="center"/>
              <w:rPr>
                <w:rFonts w:eastAsia="楷体"/>
                <w:color w:val="auto"/>
                <w:kern w:val="0"/>
                <w:sz w:val="22"/>
                <w:szCs w:val="22"/>
              </w:rPr>
            </w:pPr>
            <w:r>
              <w:rPr>
                <w:rFonts w:hint="eastAsia" w:eastAsia="楷体"/>
                <w:color w:val="auto"/>
                <w:kern w:val="0"/>
                <w:sz w:val="22"/>
                <w:szCs w:val="22"/>
              </w:rPr>
              <w:t>70</w:t>
            </w:r>
          </w:p>
        </w:tc>
        <w:tc>
          <w:tcPr>
            <w:tcW w:w="1605" w:type="dxa"/>
            <w:vAlign w:val="center"/>
          </w:tcPr>
          <w:p>
            <w:pPr>
              <w:widowControl/>
              <w:spacing w:line="240" w:lineRule="exact"/>
              <w:ind w:firstLine="110" w:firstLineChars="50"/>
              <w:jc w:val="center"/>
              <w:rPr>
                <w:rFonts w:eastAsia="楷体"/>
                <w:color w:val="auto"/>
                <w:kern w:val="0"/>
                <w:sz w:val="22"/>
                <w:szCs w:val="22"/>
              </w:rPr>
            </w:pPr>
            <w:r>
              <w:rPr>
                <w:rFonts w:hint="eastAsia" w:eastAsia="楷体"/>
                <w:color w:val="auto"/>
                <w:kern w:val="0"/>
                <w:sz w:val="22"/>
                <w:szCs w:val="22"/>
              </w:rPr>
              <w:t>第一批认定的病险坝加固任务全面完成</w:t>
            </w:r>
          </w:p>
        </w:tc>
      </w:tr>
    </w:tbl>
    <w:p>
      <w:pPr>
        <w:widowControl/>
        <w:jc w:val="left"/>
        <w:rPr>
          <w:rFonts w:eastAsia="楷体"/>
          <w:color w:val="auto"/>
          <w:szCs w:val="21"/>
        </w:rPr>
      </w:pPr>
    </w:p>
    <w:tbl>
      <w:tblPr>
        <w:tblStyle w:val="28"/>
        <w:tblW w:w="8917" w:type="dxa"/>
        <w:tblInd w:w="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26"/>
        <w:gridCol w:w="1284"/>
        <w:gridCol w:w="1284"/>
        <w:gridCol w:w="1260"/>
        <w:gridCol w:w="1189"/>
        <w:gridCol w:w="1189"/>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8917"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s="宋体"/>
                <w:b/>
                <w:bCs/>
                <w:color w:val="auto"/>
                <w:kern w:val="0"/>
                <w:sz w:val="24"/>
              </w:rPr>
            </w:pPr>
            <w:r>
              <w:rPr>
                <w:rFonts w:hint="eastAsia" w:ascii="楷体" w:hAnsi="楷体" w:eastAsia="楷体" w:cs="宋体"/>
                <w:b/>
                <w:bCs/>
                <w:color w:val="auto"/>
                <w:kern w:val="0"/>
                <w:sz w:val="24"/>
              </w:rPr>
              <w:t>专栏三  宁夏“十四五”水土流失治理任务分解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142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市、县</w:t>
            </w:r>
          </w:p>
        </w:tc>
        <w:tc>
          <w:tcPr>
            <w:tcW w:w="1284"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现状水土流失面积</w:t>
            </w:r>
          </w:p>
        </w:tc>
        <w:tc>
          <w:tcPr>
            <w:tcW w:w="6207" w:type="dxa"/>
            <w:gridSpan w:val="5"/>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治理任务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 w:hRule="atLeast"/>
        </w:trPr>
        <w:tc>
          <w:tcPr>
            <w:tcW w:w="142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楷体" w:hAnsi="楷体" w:eastAsia="楷体" w:cs="宋体"/>
                <w:color w:val="auto"/>
                <w:kern w:val="0"/>
                <w:sz w:val="24"/>
              </w:rPr>
            </w:pPr>
          </w:p>
        </w:tc>
        <w:tc>
          <w:tcPr>
            <w:tcW w:w="12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楷体" w:hAnsi="楷体" w:eastAsia="楷体" w:cs="宋体"/>
                <w:color w:val="auto"/>
                <w:kern w:val="0"/>
                <w:sz w:val="24"/>
              </w:rPr>
            </w:pPr>
          </w:p>
        </w:tc>
        <w:tc>
          <w:tcPr>
            <w:tcW w:w="1284"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全区合计</w:t>
            </w:r>
          </w:p>
        </w:tc>
        <w:tc>
          <w:tcPr>
            <w:tcW w:w="3638" w:type="dxa"/>
            <w:gridSpan w:val="3"/>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国家水土保持重点工程</w:t>
            </w:r>
          </w:p>
        </w:tc>
        <w:tc>
          <w:tcPr>
            <w:tcW w:w="1285"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面上工程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4" w:hRule="atLeast"/>
        </w:trPr>
        <w:tc>
          <w:tcPr>
            <w:tcW w:w="142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楷体" w:hAnsi="楷体" w:eastAsia="楷体" w:cs="宋体"/>
                <w:color w:val="auto"/>
                <w:kern w:val="0"/>
                <w:sz w:val="24"/>
              </w:rPr>
            </w:pPr>
          </w:p>
        </w:tc>
        <w:tc>
          <w:tcPr>
            <w:tcW w:w="12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楷体" w:hAnsi="楷体" w:eastAsia="楷体" w:cs="宋体"/>
                <w:color w:val="auto"/>
                <w:kern w:val="0"/>
                <w:sz w:val="24"/>
              </w:rPr>
            </w:pPr>
          </w:p>
        </w:tc>
        <w:tc>
          <w:tcPr>
            <w:tcW w:w="128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楷体" w:hAnsi="楷体" w:eastAsia="楷体" w:cs="宋体"/>
                <w:color w:val="auto"/>
                <w:kern w:val="0"/>
                <w:sz w:val="24"/>
              </w:rPr>
            </w:pPr>
          </w:p>
        </w:tc>
        <w:tc>
          <w:tcPr>
            <w:tcW w:w="126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治理面积</w:t>
            </w:r>
          </w:p>
        </w:tc>
        <w:tc>
          <w:tcPr>
            <w:tcW w:w="118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新建</w:t>
            </w:r>
          </w:p>
          <w:p>
            <w:pPr>
              <w:widowControl/>
              <w:adjustRightInd w:val="0"/>
              <w:snapToGrid w:val="0"/>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淤地坝</w:t>
            </w:r>
          </w:p>
        </w:tc>
        <w:tc>
          <w:tcPr>
            <w:tcW w:w="118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除险加固淤地坝</w:t>
            </w:r>
          </w:p>
        </w:tc>
        <w:tc>
          <w:tcPr>
            <w:tcW w:w="128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楷体" w:hAnsi="楷体" w:eastAsia="楷体" w:cs="宋体"/>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4" w:hRule="atLeast"/>
        </w:trPr>
        <w:tc>
          <w:tcPr>
            <w:tcW w:w="142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rFonts w:ascii="楷体" w:hAnsi="楷体" w:eastAsia="楷体" w:cs="宋体"/>
                <w:color w:val="auto"/>
                <w:kern w:val="0"/>
                <w:sz w:val="24"/>
              </w:rPr>
            </w:pPr>
          </w:p>
        </w:tc>
        <w:tc>
          <w:tcPr>
            <w:tcW w:w="128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24"/>
              </w:rPr>
            </w:pPr>
            <w:r>
              <w:rPr>
                <w:color w:val="auto"/>
                <w:kern w:val="0"/>
                <w:sz w:val="24"/>
              </w:rPr>
              <w:t>km</w:t>
            </w:r>
            <w:r>
              <w:rPr>
                <w:color w:val="auto"/>
                <w:kern w:val="0"/>
                <w:sz w:val="24"/>
                <w:vertAlign w:val="superscript"/>
              </w:rPr>
              <w:t>2</w:t>
            </w:r>
          </w:p>
        </w:tc>
        <w:tc>
          <w:tcPr>
            <w:tcW w:w="128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24"/>
              </w:rPr>
            </w:pPr>
            <w:r>
              <w:rPr>
                <w:color w:val="auto"/>
                <w:kern w:val="0"/>
                <w:sz w:val="24"/>
              </w:rPr>
              <w:t>km</w:t>
            </w:r>
            <w:r>
              <w:rPr>
                <w:color w:val="auto"/>
                <w:kern w:val="0"/>
                <w:sz w:val="24"/>
                <w:vertAlign w:val="superscript"/>
              </w:rPr>
              <w:t>2</w:t>
            </w:r>
          </w:p>
        </w:tc>
        <w:tc>
          <w:tcPr>
            <w:tcW w:w="126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24"/>
              </w:rPr>
            </w:pPr>
            <w:r>
              <w:rPr>
                <w:color w:val="auto"/>
                <w:kern w:val="0"/>
                <w:sz w:val="24"/>
              </w:rPr>
              <w:t>km</w:t>
            </w:r>
            <w:r>
              <w:rPr>
                <w:color w:val="auto"/>
                <w:kern w:val="0"/>
                <w:sz w:val="24"/>
                <w:vertAlign w:val="superscript"/>
              </w:rPr>
              <w:t>2</w:t>
            </w:r>
          </w:p>
        </w:tc>
        <w:tc>
          <w:tcPr>
            <w:tcW w:w="118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座</w:t>
            </w:r>
          </w:p>
        </w:tc>
        <w:tc>
          <w:tcPr>
            <w:tcW w:w="118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座</w:t>
            </w:r>
          </w:p>
        </w:tc>
        <w:tc>
          <w:tcPr>
            <w:tcW w:w="1285"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24"/>
              </w:rPr>
            </w:pPr>
            <w:r>
              <w:rPr>
                <w:color w:val="auto"/>
                <w:kern w:val="0"/>
                <w:sz w:val="24"/>
              </w:rPr>
              <w:t>km</w:t>
            </w:r>
            <w:r>
              <w:rPr>
                <w:color w:val="auto"/>
                <w:kern w:val="0"/>
                <w:sz w:val="24"/>
                <w:vertAlign w:val="superscript"/>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b/>
                <w:bCs/>
                <w:color w:val="auto"/>
                <w:kern w:val="0"/>
                <w:sz w:val="24"/>
              </w:rPr>
            </w:pPr>
            <w:r>
              <w:rPr>
                <w:rFonts w:hint="eastAsia" w:ascii="楷体" w:hAnsi="楷体" w:eastAsia="楷体" w:cs="宋体"/>
                <w:b/>
                <w:bCs/>
                <w:color w:val="auto"/>
                <w:kern w:val="0"/>
                <w:sz w:val="24"/>
              </w:rPr>
              <w:t>全区</w:t>
            </w:r>
          </w:p>
        </w:tc>
        <w:tc>
          <w:tcPr>
            <w:tcW w:w="128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15889</w:t>
            </w:r>
          </w:p>
        </w:tc>
        <w:tc>
          <w:tcPr>
            <w:tcW w:w="128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4000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2000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50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70</w:t>
            </w:r>
          </w:p>
        </w:tc>
        <w:tc>
          <w:tcPr>
            <w:tcW w:w="1285"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b/>
                <w:bCs/>
                <w:color w:val="auto"/>
                <w:kern w:val="0"/>
                <w:sz w:val="24"/>
              </w:rPr>
            </w:pPr>
            <w:r>
              <w:rPr>
                <w:rFonts w:hint="eastAsia" w:ascii="楷体" w:hAnsi="楷体" w:eastAsia="楷体" w:cs="宋体"/>
                <w:b/>
                <w:bCs/>
                <w:color w:val="auto"/>
                <w:kern w:val="0"/>
                <w:sz w:val="24"/>
              </w:rPr>
              <w:t>银川市</w:t>
            </w:r>
          </w:p>
        </w:tc>
        <w:tc>
          <w:tcPr>
            <w:tcW w:w="128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1793</w:t>
            </w:r>
          </w:p>
        </w:tc>
        <w:tc>
          <w:tcPr>
            <w:tcW w:w="128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350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110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　</w:t>
            </w:r>
          </w:p>
        </w:tc>
        <w:tc>
          <w:tcPr>
            <w:tcW w:w="1285"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兴庆区</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89</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25</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西夏区</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139</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50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金凤区</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9</w:t>
            </w:r>
          </w:p>
        </w:tc>
        <w:tc>
          <w:tcPr>
            <w:tcW w:w="128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24"/>
              </w:rPr>
            </w:pPr>
            <w:r>
              <w:rPr>
                <w:rFonts w:hint="eastAsia" w:ascii="宋体" w:hAnsi="宋体" w:cs="宋体"/>
                <w:color w:val="auto"/>
                <w:kern w:val="0"/>
                <w:sz w:val="24"/>
              </w:rPr>
              <w:t>　</w:t>
            </w:r>
          </w:p>
        </w:tc>
        <w:tc>
          <w:tcPr>
            <w:tcW w:w="126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24"/>
              </w:rPr>
            </w:pPr>
            <w:r>
              <w:rPr>
                <w:rFonts w:hint="eastAsia" w:ascii="宋体" w:hAnsi="宋体" w:cs="宋体"/>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24"/>
              </w:rPr>
            </w:pPr>
            <w:r>
              <w:rPr>
                <w:rFonts w:hint="eastAsia" w:ascii="宋体" w:hAnsi="宋体" w:cs="宋体"/>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24"/>
              </w:rPr>
            </w:pPr>
            <w:r>
              <w:rPr>
                <w:rFonts w:hint="eastAsia" w:ascii="宋体" w:hAnsi="宋体" w:cs="宋体"/>
                <w:color w:val="auto"/>
                <w:kern w:val="0"/>
                <w:sz w:val="24"/>
              </w:rPr>
              <w:t>　</w:t>
            </w:r>
          </w:p>
        </w:tc>
        <w:tc>
          <w:tcPr>
            <w:tcW w:w="128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24"/>
              </w:rPr>
            </w:pPr>
            <w:r>
              <w:rPr>
                <w:rFonts w:hint="eastAsia" w:ascii="宋体" w:hAnsi="宋体" w:cs="宋体"/>
                <w:color w:val="auto"/>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永宁县</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132</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25</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贺兰县</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185</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50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灵武市</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1240</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200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80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b/>
                <w:bCs/>
                <w:color w:val="auto"/>
                <w:kern w:val="0"/>
                <w:sz w:val="24"/>
              </w:rPr>
            </w:pPr>
            <w:r>
              <w:rPr>
                <w:rFonts w:hint="eastAsia" w:ascii="楷体" w:hAnsi="楷体" w:eastAsia="楷体" w:cs="宋体"/>
                <w:b/>
                <w:bCs/>
                <w:color w:val="auto"/>
                <w:kern w:val="0"/>
                <w:sz w:val="24"/>
              </w:rPr>
              <w:t>石嘴山市</w:t>
            </w:r>
          </w:p>
        </w:tc>
        <w:tc>
          <w:tcPr>
            <w:tcW w:w="128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1241</w:t>
            </w:r>
          </w:p>
        </w:tc>
        <w:tc>
          <w:tcPr>
            <w:tcW w:w="128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150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30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　</w:t>
            </w:r>
          </w:p>
        </w:tc>
        <w:tc>
          <w:tcPr>
            <w:tcW w:w="1285"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大武口区</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273</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25</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惠农区</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543</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50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平罗县</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424</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75</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15</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b/>
                <w:bCs/>
                <w:color w:val="auto"/>
                <w:kern w:val="0"/>
                <w:sz w:val="24"/>
              </w:rPr>
            </w:pPr>
            <w:r>
              <w:rPr>
                <w:rFonts w:hint="eastAsia" w:ascii="楷体" w:hAnsi="楷体" w:eastAsia="楷体" w:cs="宋体"/>
                <w:b/>
                <w:bCs/>
                <w:color w:val="auto"/>
                <w:kern w:val="0"/>
                <w:sz w:val="24"/>
              </w:rPr>
              <w:t>吴忠市</w:t>
            </w:r>
          </w:p>
        </w:tc>
        <w:tc>
          <w:tcPr>
            <w:tcW w:w="128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5357</w:t>
            </w:r>
          </w:p>
        </w:tc>
        <w:tc>
          <w:tcPr>
            <w:tcW w:w="128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1250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565</w:t>
            </w:r>
          </w:p>
        </w:tc>
        <w:tc>
          <w:tcPr>
            <w:tcW w:w="118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16</w:t>
            </w:r>
          </w:p>
        </w:tc>
        <w:tc>
          <w:tcPr>
            <w:tcW w:w="118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5</w:t>
            </w:r>
          </w:p>
        </w:tc>
        <w:tc>
          <w:tcPr>
            <w:tcW w:w="1285"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利通区</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299</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75</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30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红寺堡区</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799</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100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40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青铜峡市</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469</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75</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15</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盐池县</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1934</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600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240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4</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同心县</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1857</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400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240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6</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b/>
                <w:bCs/>
                <w:color w:val="auto"/>
                <w:kern w:val="0"/>
                <w:sz w:val="24"/>
              </w:rPr>
            </w:pPr>
            <w:r>
              <w:rPr>
                <w:rFonts w:hint="eastAsia" w:ascii="楷体" w:hAnsi="楷体" w:eastAsia="楷体" w:cs="宋体"/>
                <w:b/>
                <w:bCs/>
                <w:color w:val="auto"/>
                <w:kern w:val="0"/>
                <w:sz w:val="24"/>
              </w:rPr>
              <w:t>固原市</w:t>
            </w:r>
          </w:p>
        </w:tc>
        <w:tc>
          <w:tcPr>
            <w:tcW w:w="128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2812</w:t>
            </w:r>
          </w:p>
        </w:tc>
        <w:tc>
          <w:tcPr>
            <w:tcW w:w="128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1400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825</w:t>
            </w:r>
          </w:p>
        </w:tc>
        <w:tc>
          <w:tcPr>
            <w:tcW w:w="118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26</w:t>
            </w:r>
          </w:p>
        </w:tc>
        <w:tc>
          <w:tcPr>
            <w:tcW w:w="118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47</w:t>
            </w:r>
          </w:p>
        </w:tc>
        <w:tc>
          <w:tcPr>
            <w:tcW w:w="1285"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原州区</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872</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400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240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9</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11</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西吉县</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894</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450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265</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8</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20</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隆德县</w:t>
            </w:r>
            <w:r>
              <w:rPr>
                <w:rFonts w:eastAsia="楷体"/>
                <w:color w:val="auto"/>
                <w:kern w:val="0"/>
                <w:sz w:val="24"/>
              </w:rPr>
              <w:t xml:space="preserve"> </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150</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100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60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4</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10</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泾源县</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217</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100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45</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彭阳县</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679</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350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210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5</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6</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b/>
                <w:bCs/>
                <w:color w:val="auto"/>
                <w:kern w:val="0"/>
                <w:sz w:val="24"/>
              </w:rPr>
            </w:pPr>
            <w:r>
              <w:rPr>
                <w:rFonts w:hint="eastAsia" w:ascii="楷体" w:hAnsi="楷体" w:eastAsia="楷体" w:cs="宋体"/>
                <w:b/>
                <w:bCs/>
                <w:color w:val="auto"/>
                <w:kern w:val="0"/>
                <w:sz w:val="24"/>
              </w:rPr>
              <w:t>中卫市</w:t>
            </w:r>
          </w:p>
        </w:tc>
        <w:tc>
          <w:tcPr>
            <w:tcW w:w="128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4685</w:t>
            </w:r>
          </w:p>
        </w:tc>
        <w:tc>
          <w:tcPr>
            <w:tcW w:w="128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850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470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8</w:t>
            </w:r>
          </w:p>
        </w:tc>
        <w:tc>
          <w:tcPr>
            <w:tcW w:w="118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18</w:t>
            </w:r>
          </w:p>
        </w:tc>
        <w:tc>
          <w:tcPr>
            <w:tcW w:w="1285"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 w:val="24"/>
              </w:rPr>
            </w:pPr>
            <w:r>
              <w:rPr>
                <w:b/>
                <w:bCs/>
                <w:color w:val="auto"/>
                <w:kern w:val="0"/>
                <w:sz w:val="24"/>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沙坡头区</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1414</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100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40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6</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中宁县</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813</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100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40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　</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3</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4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海原县</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2458</w:t>
            </w:r>
          </w:p>
        </w:tc>
        <w:tc>
          <w:tcPr>
            <w:tcW w:w="1284"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650</w:t>
            </w:r>
          </w:p>
        </w:tc>
        <w:tc>
          <w:tcPr>
            <w:tcW w:w="1260"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380</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8</w:t>
            </w:r>
          </w:p>
        </w:tc>
        <w:tc>
          <w:tcPr>
            <w:tcW w:w="1189"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9</w:t>
            </w:r>
          </w:p>
        </w:tc>
        <w:tc>
          <w:tcPr>
            <w:tcW w:w="1285" w:type="dxa"/>
            <w:tcBorders>
              <w:top w:val="nil"/>
              <w:left w:val="nil"/>
              <w:bottom w:val="single" w:color="auto" w:sz="4" w:space="0"/>
              <w:right w:val="single" w:color="auto" w:sz="4" w:space="0"/>
            </w:tcBorders>
            <w:vAlign w:val="center"/>
          </w:tcPr>
          <w:p>
            <w:pPr>
              <w:widowControl/>
              <w:spacing w:line="240" w:lineRule="exact"/>
              <w:jc w:val="center"/>
              <w:rPr>
                <w:color w:val="auto"/>
                <w:kern w:val="0"/>
                <w:sz w:val="24"/>
              </w:rPr>
            </w:pPr>
            <w:r>
              <w:rPr>
                <w:color w:val="auto"/>
                <w:kern w:val="0"/>
                <w:sz w:val="24"/>
              </w:rPr>
              <w:t>270</w:t>
            </w:r>
          </w:p>
        </w:tc>
      </w:tr>
    </w:tbl>
    <w:p>
      <w:pPr>
        <w:widowControl/>
        <w:jc w:val="left"/>
        <w:rPr>
          <w:rFonts w:eastAsia="楷体"/>
          <w:color w:val="auto"/>
          <w:sz w:val="24"/>
        </w:rPr>
      </w:pPr>
      <w:r>
        <w:rPr>
          <w:rFonts w:hint="eastAsia" w:eastAsia="楷体"/>
          <w:color w:val="auto"/>
          <w:sz w:val="24"/>
        </w:rPr>
        <w:t>注：水土流失治理任务暂按每年完成</w:t>
      </w:r>
      <w:r>
        <w:rPr>
          <w:rFonts w:eastAsia="楷体"/>
          <w:color w:val="auto"/>
          <w:sz w:val="24"/>
        </w:rPr>
        <w:t>800km</w:t>
      </w:r>
      <w:r>
        <w:rPr>
          <w:rFonts w:eastAsia="楷体"/>
          <w:color w:val="auto"/>
          <w:sz w:val="24"/>
          <w:vertAlign w:val="superscript"/>
        </w:rPr>
        <w:t>2</w:t>
      </w:r>
      <w:r>
        <w:rPr>
          <w:rFonts w:hint="eastAsia" w:eastAsia="楷体"/>
          <w:color w:val="auto"/>
          <w:sz w:val="24"/>
        </w:rPr>
        <w:t>、</w:t>
      </w:r>
      <w:r>
        <w:rPr>
          <w:rFonts w:eastAsia="楷体"/>
          <w:color w:val="auto"/>
          <w:sz w:val="24"/>
        </w:rPr>
        <w:t>5</w:t>
      </w:r>
      <w:r>
        <w:rPr>
          <w:rFonts w:hint="eastAsia" w:eastAsia="楷体"/>
          <w:color w:val="auto"/>
          <w:sz w:val="24"/>
        </w:rPr>
        <w:t>年</w:t>
      </w:r>
      <w:r>
        <w:rPr>
          <w:rFonts w:eastAsia="楷体"/>
          <w:color w:val="auto"/>
          <w:sz w:val="24"/>
        </w:rPr>
        <w:t>4000km</w:t>
      </w:r>
      <w:r>
        <w:rPr>
          <w:rFonts w:eastAsia="楷体"/>
          <w:color w:val="auto"/>
          <w:sz w:val="24"/>
          <w:vertAlign w:val="superscript"/>
        </w:rPr>
        <w:t>2</w:t>
      </w:r>
      <w:r>
        <w:rPr>
          <w:rFonts w:hint="eastAsia" w:eastAsia="楷体"/>
          <w:color w:val="auto"/>
          <w:sz w:val="24"/>
        </w:rPr>
        <w:t>规划，若要求与全国水土保持规划中分配给宁夏的任务一致时，则相应增加海原、盐池、同心、灵武的治理任务。</w:t>
      </w:r>
    </w:p>
    <w:p>
      <w:pPr>
        <w:adjustRightInd w:val="0"/>
        <w:snapToGrid w:val="0"/>
        <w:spacing w:line="360" w:lineRule="auto"/>
        <w:ind w:firstLine="561" w:firstLineChars="200"/>
        <w:rPr>
          <w:rFonts w:eastAsia="华文楷体"/>
          <w:b/>
          <w:color w:val="auto"/>
          <w:sz w:val="28"/>
          <w:szCs w:val="28"/>
        </w:rPr>
      </w:pPr>
      <w:bookmarkStart w:id="23" w:name="_Toc56023269"/>
      <w:bookmarkStart w:id="24" w:name="_Toc7172"/>
      <w:bookmarkStart w:id="25" w:name="_Toc31988"/>
      <w:bookmarkStart w:id="26" w:name="_Toc24756"/>
      <w:bookmarkStart w:id="27" w:name="_Toc2810"/>
      <w:bookmarkStart w:id="28" w:name="_Toc8424"/>
      <w:bookmarkStart w:id="29" w:name="_Toc466577978"/>
      <w:bookmarkStart w:id="30" w:name="_Toc24427"/>
      <w:r>
        <w:rPr>
          <w:rFonts w:hint="eastAsia" w:eastAsia="华文楷体"/>
          <w:b/>
          <w:color w:val="auto"/>
          <w:sz w:val="28"/>
          <w:szCs w:val="28"/>
        </w:rPr>
        <w:t>（二）二〇三五年远景目标展望</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到2035年，基本实现水土保持治理体系与治理能力现代化，全区水土保持综合防治措施体系基本全面建成，水土保持率达到8</w:t>
      </w:r>
      <w:r>
        <w:rPr>
          <w:rFonts w:hint="eastAsia" w:eastAsia="楷体"/>
          <w:color w:val="auto"/>
          <w:sz w:val="28"/>
          <w:szCs w:val="28"/>
          <w:lang w:val="en-US" w:eastAsia="zh-CN"/>
        </w:rPr>
        <w:t>0</w:t>
      </w:r>
      <w:r>
        <w:rPr>
          <w:rFonts w:hint="eastAsia" w:eastAsia="楷体"/>
          <w:color w:val="auto"/>
          <w:sz w:val="28"/>
          <w:szCs w:val="28"/>
        </w:rPr>
        <w:t>%以上，水土流失面积下降到</w:t>
      </w:r>
      <w:r>
        <w:rPr>
          <w:rFonts w:hint="eastAsia" w:eastAsia="楷体"/>
          <w:color w:val="auto"/>
          <w:sz w:val="28"/>
          <w:szCs w:val="28"/>
          <w:lang w:val="en-US" w:eastAsia="zh-CN"/>
        </w:rPr>
        <w:t>130</w:t>
      </w:r>
      <w:r>
        <w:rPr>
          <w:rFonts w:hint="eastAsia" w:eastAsia="楷体"/>
          <w:color w:val="auto"/>
          <w:sz w:val="28"/>
          <w:szCs w:val="28"/>
        </w:rPr>
        <w:t>00km</w:t>
      </w:r>
      <w:r>
        <w:rPr>
          <w:rFonts w:hint="eastAsia" w:eastAsia="楷体"/>
          <w:color w:val="auto"/>
          <w:sz w:val="28"/>
          <w:szCs w:val="28"/>
          <w:vertAlign w:val="superscript"/>
        </w:rPr>
        <w:t>2</w:t>
      </w:r>
      <w:r>
        <w:rPr>
          <w:rFonts w:hint="eastAsia" w:eastAsia="楷体"/>
          <w:color w:val="auto"/>
          <w:sz w:val="28"/>
          <w:szCs w:val="28"/>
        </w:rPr>
        <w:t>以下，侵蚀强度进一步大幅度下降，西北宁夏生态安全屏障坚实牢固，各类自然生态系统全面步入良性循环，水源涵养、防风固沙功能大幅度提升，危害黄河长治久安的泥沙问题根本改善，水土资源利用效率大幅提升，农业生产条件和生态环境根本改善，美丽宁夏目标基本实现。</w:t>
      </w:r>
    </w:p>
    <w:p>
      <w:pPr>
        <w:pStyle w:val="3"/>
        <w:adjustRightInd w:val="0"/>
        <w:snapToGrid w:val="0"/>
        <w:spacing w:before="0" w:after="0" w:line="360" w:lineRule="auto"/>
        <w:ind w:firstLine="562" w:firstLineChars="200"/>
        <w:rPr>
          <w:rFonts w:eastAsia="楷体"/>
          <w:color w:val="auto"/>
          <w:sz w:val="28"/>
          <w:szCs w:val="28"/>
        </w:rPr>
      </w:pPr>
      <w:bookmarkStart w:id="31" w:name="_Toc57885307"/>
      <w:r>
        <w:rPr>
          <w:rFonts w:hint="eastAsia" w:eastAsia="楷体"/>
          <w:color w:val="auto"/>
          <w:sz w:val="28"/>
          <w:szCs w:val="28"/>
        </w:rPr>
        <w:t>四、总体布局</w:t>
      </w:r>
      <w:bookmarkEnd w:id="23"/>
      <w:bookmarkEnd w:id="31"/>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贯彻《中共宁夏回族自治区委员会关于建设黄河流域生态保护和高质量发展先行区的实施意见》，结合宁夏水土保持区划，以“一河三山”生态坐标构建“一带三区”总体布局，优化国土空间开发格局和区域生产力布局，有效保护修复生态，综合治理水土流失，推动乡村振兴，坚决控制人为水土流失。</w:t>
      </w:r>
    </w:p>
    <w:p>
      <w:pPr>
        <w:adjustRightInd w:val="0"/>
        <w:snapToGrid w:val="0"/>
        <w:spacing w:line="360" w:lineRule="auto"/>
        <w:ind w:firstLine="562" w:firstLineChars="200"/>
        <w:rPr>
          <w:rFonts w:eastAsia="楷体"/>
          <w:b/>
          <w:color w:val="auto"/>
          <w:sz w:val="28"/>
          <w:szCs w:val="28"/>
        </w:rPr>
      </w:pPr>
      <w:bookmarkStart w:id="32" w:name="_Toc56023270"/>
      <w:r>
        <w:rPr>
          <w:rFonts w:hint="eastAsia" w:eastAsia="楷体"/>
          <w:b/>
          <w:color w:val="auto"/>
          <w:sz w:val="28"/>
          <w:szCs w:val="28"/>
        </w:rPr>
        <w:t>（一）“一带”——黄河生态经济带</w:t>
      </w:r>
      <w:bookmarkEnd w:id="32"/>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黄河生态经济带，即沿黄主要城区和黄河两岸滩区，是承载宁夏人口、经济的核心区。该区主要为潜在风蚀区。统筹城市发展与河湖建设，突出城市生产建设项目水土保持监督管理，推进海绵城市建设，守护城市优美生态环境。配合黄河滩区生态修复和岸线利用专项整治，实施黄河宁夏段水土保持生态长廊工程，加快恢复河岸滩地湿地，连通内外水系，构建滩区综合生态空间，打造河道水生态带，实现河畅、水清、岸绿、景美目标。</w:t>
      </w:r>
    </w:p>
    <w:p>
      <w:pPr>
        <w:adjustRightInd w:val="0"/>
        <w:snapToGrid w:val="0"/>
        <w:spacing w:line="360" w:lineRule="auto"/>
        <w:ind w:firstLine="562" w:firstLineChars="200"/>
        <w:rPr>
          <w:rFonts w:eastAsia="楷体"/>
          <w:b/>
          <w:color w:val="auto"/>
          <w:sz w:val="28"/>
          <w:szCs w:val="28"/>
        </w:rPr>
      </w:pPr>
      <w:bookmarkStart w:id="33" w:name="_Toc56023271"/>
      <w:r>
        <w:rPr>
          <w:rFonts w:hint="eastAsia" w:eastAsia="楷体"/>
          <w:b/>
          <w:color w:val="auto"/>
          <w:sz w:val="28"/>
          <w:szCs w:val="28"/>
        </w:rPr>
        <w:t>（二）北部绿色发展区</w:t>
      </w:r>
      <w:bookmarkEnd w:id="33"/>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北部绿色发展区，包括贺兰山及其东麓，银川平原与卫宁平原灌区，涉及石嘴山市平罗县、惠农县和大武口区、银川市贺兰县、西夏区、兴庆区、永宁县、吴忠市青铜峡市等。北部绿色发展区按照水土保持功能区划又分为贺兰山水蚀区、银川平原潜在风蚀区两个亚区。</w:t>
      </w:r>
    </w:p>
    <w:p>
      <w:pPr>
        <w:widowControl/>
        <w:adjustRightInd w:val="0"/>
        <w:snapToGrid w:val="0"/>
        <w:spacing w:line="360" w:lineRule="auto"/>
        <w:ind w:firstLine="562" w:firstLineChars="200"/>
        <w:rPr>
          <w:rFonts w:eastAsia="楷体"/>
          <w:color w:val="auto"/>
          <w:sz w:val="28"/>
          <w:szCs w:val="28"/>
        </w:rPr>
      </w:pPr>
      <w:r>
        <w:rPr>
          <w:rFonts w:eastAsia="楷体"/>
          <w:b/>
          <w:color w:val="auto"/>
          <w:sz w:val="28"/>
          <w:szCs w:val="28"/>
        </w:rPr>
        <w:t>1.</w:t>
      </w:r>
      <w:r>
        <w:rPr>
          <w:rFonts w:hint="eastAsia" w:eastAsia="楷体"/>
          <w:b/>
          <w:color w:val="auto"/>
          <w:sz w:val="28"/>
          <w:szCs w:val="28"/>
        </w:rPr>
        <w:t>贺兰山水蚀区</w:t>
      </w:r>
      <w:r>
        <w:rPr>
          <w:rFonts w:hint="eastAsia" w:eastAsia="楷体"/>
          <w:color w:val="auto"/>
          <w:sz w:val="28"/>
          <w:szCs w:val="28"/>
        </w:rPr>
        <w:t>。该区是西北、华北乃至全国重要生态安全屏障、也是我国重要地理分界线。以水蚀为主，防治措施以封禁、监管为主，加强生态保护修复治理，推进水源涵养林建设，加强生产建设项目水土保持监管，防止人为水土流失。实施贺兰山东麓水土保持生态修复提升工程，围绕葡萄长廊、骨干道路、排洪沟两侧建设防护林带，促进酿酒葡萄产业发展。</w:t>
      </w:r>
    </w:p>
    <w:p>
      <w:pPr>
        <w:adjustRightInd w:val="0"/>
        <w:snapToGrid w:val="0"/>
        <w:spacing w:line="360" w:lineRule="auto"/>
        <w:ind w:firstLine="560" w:firstLineChars="200"/>
        <w:rPr>
          <w:rFonts w:eastAsia="楷体"/>
          <w:color w:val="auto"/>
          <w:sz w:val="28"/>
          <w:szCs w:val="28"/>
        </w:rPr>
      </w:pPr>
      <w:r>
        <w:rPr>
          <w:rFonts w:eastAsia="楷体"/>
          <w:color w:val="auto"/>
          <w:sz w:val="28"/>
          <w:szCs w:val="28"/>
        </w:rPr>
        <w:t>2.</w:t>
      </w:r>
      <w:r>
        <w:rPr>
          <w:rFonts w:hint="eastAsia" w:eastAsia="楷体"/>
          <w:b/>
          <w:color w:val="auto"/>
          <w:sz w:val="28"/>
          <w:szCs w:val="28"/>
        </w:rPr>
        <w:t>银川平原潜在风蚀区。</w:t>
      </w:r>
      <w:r>
        <w:rPr>
          <w:rFonts w:hint="eastAsia" w:eastAsia="楷体"/>
          <w:color w:val="auto"/>
          <w:sz w:val="28"/>
          <w:szCs w:val="28"/>
        </w:rPr>
        <w:t>该区为宁夏粮食主产区和重要的绿色生态空间和湿地生态功能区，以防止风蚀为主，加强农田保护修复，推广少耕免耕等保护性耕作措施，加快建设交通道路、沟渠水系、城镇农田周边防护林网，治理灌区退水渠系两岸水土流失，营造生态湿地。加强人为活动水土保持监管。加强沙湖、星海湖、典农河等河湖生态修复与综合治理，促进河湖生态系统健康，保障粮食安全，建设稻鱼共生生态系统，助力奶产业发展。</w:t>
      </w:r>
    </w:p>
    <w:p>
      <w:pPr>
        <w:adjustRightInd w:val="0"/>
        <w:snapToGrid w:val="0"/>
        <w:spacing w:line="360" w:lineRule="auto"/>
        <w:ind w:firstLine="562" w:firstLineChars="200"/>
        <w:rPr>
          <w:rFonts w:eastAsia="楷体"/>
          <w:b/>
          <w:color w:val="auto"/>
          <w:sz w:val="28"/>
          <w:szCs w:val="28"/>
        </w:rPr>
      </w:pPr>
      <w:bookmarkStart w:id="34" w:name="_Toc56023272"/>
      <w:r>
        <w:rPr>
          <w:rFonts w:hint="eastAsia" w:eastAsia="楷体"/>
          <w:b/>
          <w:color w:val="auto"/>
          <w:sz w:val="28"/>
          <w:szCs w:val="28"/>
        </w:rPr>
        <w:t>（三）中部</w:t>
      </w:r>
      <w:r>
        <w:rPr>
          <w:rFonts w:hint="eastAsia" w:eastAsia="楷体"/>
          <w:b/>
          <w:color w:val="auto"/>
          <w:sz w:val="28"/>
          <w:szCs w:val="28"/>
          <w:lang w:eastAsia="zh-CN"/>
        </w:rPr>
        <w:t>封育保护</w:t>
      </w:r>
      <w:r>
        <w:rPr>
          <w:rFonts w:hint="eastAsia" w:eastAsia="楷体"/>
          <w:b/>
          <w:color w:val="auto"/>
          <w:sz w:val="28"/>
          <w:szCs w:val="28"/>
        </w:rPr>
        <w:t>区</w:t>
      </w:r>
      <w:bookmarkEnd w:id="34"/>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中部</w:t>
      </w:r>
      <w:r>
        <w:rPr>
          <w:rFonts w:hint="eastAsia" w:eastAsia="楷体"/>
          <w:color w:val="auto"/>
          <w:sz w:val="28"/>
          <w:szCs w:val="28"/>
          <w:lang w:eastAsia="zh-CN"/>
        </w:rPr>
        <w:t>封育保护</w:t>
      </w:r>
      <w:r>
        <w:rPr>
          <w:rFonts w:hint="eastAsia" w:eastAsia="楷体"/>
          <w:color w:val="auto"/>
          <w:sz w:val="28"/>
          <w:szCs w:val="28"/>
        </w:rPr>
        <w:t>区包括沙坡头区、中宁县、利通区、红寺堡区、盐池县、灵武市等，黄河干流、清水河流经该区，苦水河、红柳沟、盐池内陆河主要分布于该区，罗山为该区重要生态安全屏障。中部防沙治沙区按照水土保持功能整体定为丘陵台地干旱草原风水蚀交错区一个亚区。</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该区以风蚀为主，兼有水蚀。该区以防风固沙、保护草原为重点，进一步落实封山禁牧政策，协调推进枸杞等特色林果、草畜、沙产业等产业发展。实施水土保持生态修复工程，坚持大面积自然修复与局部水土保持工程治理相结合，加强退化草原生态修复、盐碱地改良和人工饲草料基地建设，建设防护林体系和草方格固沙造林种草，发展设施农业。结合金银花、文冠果、黄花菜等经济林草种植，治理水土流失，提高区域植被覆盖率和经济收入 。突出加强矿产资源开发类生产建设项目水土保持监管，遏制人为水土流失，加强风蚀监测。</w:t>
      </w:r>
    </w:p>
    <w:p>
      <w:pPr>
        <w:adjustRightInd w:val="0"/>
        <w:snapToGrid w:val="0"/>
        <w:spacing w:line="360" w:lineRule="auto"/>
        <w:ind w:firstLine="562" w:firstLineChars="200"/>
        <w:rPr>
          <w:rFonts w:eastAsia="楷体"/>
          <w:b/>
          <w:color w:val="auto"/>
          <w:sz w:val="28"/>
          <w:szCs w:val="28"/>
        </w:rPr>
      </w:pPr>
      <w:bookmarkStart w:id="35" w:name="_Toc56023273"/>
      <w:r>
        <w:rPr>
          <w:rFonts w:hint="eastAsia" w:eastAsia="楷体"/>
          <w:b/>
          <w:color w:val="auto"/>
          <w:sz w:val="28"/>
          <w:szCs w:val="28"/>
        </w:rPr>
        <w:t>（四）南部水源涵养区</w:t>
      </w:r>
      <w:bookmarkEnd w:id="35"/>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南部水源涵养区包括固原市五县（区）以及海原、同心县和盐池县南部。该区属清水河、泾河、葫芦河三河源区及祖历河的一小部分。南部水源涵养区按照水土保持功能区划分为六盘山水蚀区、黄土丘陵沟壑残塬水蚀区、黄土丘陵沟壑水蚀区、黄土丘陵沟壑水风蚀交错区四个亚区。</w:t>
      </w:r>
    </w:p>
    <w:p>
      <w:pPr>
        <w:numPr>
          <w:ilvl w:val="0"/>
          <w:numId w:val="1"/>
        </w:num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六盘山水蚀区。</w:t>
      </w:r>
      <w:r>
        <w:rPr>
          <w:rFonts w:hint="eastAsia" w:eastAsia="楷体"/>
          <w:color w:val="auto"/>
          <w:sz w:val="28"/>
          <w:szCs w:val="28"/>
        </w:rPr>
        <w:t>该区包括六盘山、月亮山、南华山、西华山等山地区域，涉及泾源、隆德、原州、西吉、海原县，是清水河、泾河、葫芦河的源头分水岭区，以水蚀为主。该区应着眼增强六盘山天然水塔、生态绿岛功能，禁止一切与保护无关的开发建设活动，严格保护天然林资源，封山育林育草，促进林草自我恢复。局部水土流失严重地段，加强以林草植被建设为主的生态清洁小流域建设，努力提高森林覆盖率和植被质量，净化水质，促进以旅游为主的绿色产业发展。</w:t>
      </w:r>
    </w:p>
    <w:p>
      <w:pPr>
        <w:numPr>
          <w:ilvl w:val="0"/>
          <w:numId w:val="1"/>
        </w:num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黄土丘陵沟壑残塬水蚀区、黄土丘陵沟壑水蚀区。</w:t>
      </w:r>
      <w:r>
        <w:rPr>
          <w:rFonts w:hint="eastAsia" w:eastAsia="楷体"/>
          <w:color w:val="auto"/>
          <w:sz w:val="28"/>
          <w:szCs w:val="28"/>
        </w:rPr>
        <w:t>该两区以六盘山为界，分属六盘山东、西麓，以水蚀为主。该区以增强涵养水源、土壤保持等水土保持基础功能为主，加强塬面保护与沟头治理，修建水利水保工程调节地表径流，进行库坝窖池联合高效利用，发展灌溉农业。加快推进</w:t>
      </w:r>
      <w:r>
        <w:rPr>
          <w:rFonts w:eastAsia="楷体"/>
          <w:color w:val="auto"/>
          <w:sz w:val="28"/>
          <w:szCs w:val="28"/>
        </w:rPr>
        <w:t>15º</w:t>
      </w:r>
      <w:r>
        <w:rPr>
          <w:rFonts w:hint="eastAsia" w:eastAsia="楷体"/>
          <w:color w:val="auto"/>
          <w:sz w:val="28"/>
          <w:szCs w:val="28"/>
        </w:rPr>
        <w:t>以下坡耕地全面梯田化</w:t>
      </w:r>
      <w:r>
        <w:rPr>
          <w:rFonts w:eastAsia="楷体"/>
          <w:color w:val="auto"/>
          <w:sz w:val="28"/>
          <w:szCs w:val="28"/>
        </w:rPr>
        <w:t>，</w:t>
      </w:r>
      <w:r>
        <w:rPr>
          <w:rFonts w:hint="eastAsia" w:eastAsia="楷体"/>
          <w:color w:val="auto"/>
          <w:sz w:val="28"/>
          <w:szCs w:val="28"/>
        </w:rPr>
        <w:t>大力开展低标准窄带梯田的提升改造，积极营造水源涵养林、水土保持林和沟道防冲林，建立健全自梁峁顶、梁峁坡面到沟道的水土保持综合防护体系，因地制宜发展特色经果林，促进冷凉蔬菜、马铃薯、肉牛养殖以及红色旅游、观光旅游等区域特色产业发展；开展以保护水质和改善人居环境为主的生态清洁型小流域建设；因地制宜开展水土保持淤地坝建设；加强人为水土流失监督和监测工作。</w:t>
      </w:r>
    </w:p>
    <w:p>
      <w:pPr>
        <w:numPr>
          <w:ilvl w:val="0"/>
          <w:numId w:val="1"/>
        </w:num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黄土丘陵沟壑水风蚀交错区。</w:t>
      </w:r>
      <w:r>
        <w:rPr>
          <w:rFonts w:hint="eastAsia" w:eastAsia="楷体"/>
          <w:color w:val="auto"/>
          <w:sz w:val="28"/>
          <w:szCs w:val="28"/>
        </w:rPr>
        <w:t>该区包括原州区、海原县、同心县和盐池县南部，以水蚀为主、兼有风蚀。区域气候干旱，植被稀疏，坡耕地分布量大，是水土流失治理的薄弱区，清水河流域多沙支流主要分布于该区。该区应狠抓旱作梯田建设，大力推进窄带梯田的提升改造；把坝地和洪漫地作为主要基本农田，在盆地沟道打坝拦蓄坡面径流泥沙，用洪用沙，发展径流（聚水）农业。高山及阳坡实行封禁治理，阴坡阳洼发展以灌木为主的防护林草和经济林果业。突出清水河支流折死沟、大红沟、双井子沟、苋麻河、西河等多沙河流治理，加强淤地坝建设。预防和治理人为水土流失，完善水土保持监测站网，加强监测工作。</w:t>
      </w:r>
    </w:p>
    <w:p>
      <w:pPr>
        <w:spacing w:line="360" w:lineRule="auto"/>
        <w:ind w:left="560"/>
        <w:rPr>
          <w:rFonts w:eastAsia="楷体"/>
          <w:color w:val="auto"/>
          <w:sz w:val="28"/>
          <w:szCs w:val="28"/>
        </w:rPr>
      </w:pPr>
    </w:p>
    <w:p>
      <w:pPr>
        <w:rPr>
          <w:rFonts w:eastAsia="楷体"/>
          <w:color w:val="auto"/>
          <w:sz w:val="28"/>
          <w:szCs w:val="28"/>
        </w:rPr>
      </w:pPr>
      <w:r>
        <w:rPr>
          <w:rFonts w:eastAsia="楷体"/>
          <w:color w:val="auto"/>
          <w:sz w:val="28"/>
          <w:szCs w:val="28"/>
        </w:rPr>
        <w:br w:type="page"/>
      </w:r>
      <w:bookmarkStart w:id="36" w:name="_Toc56023274"/>
    </w:p>
    <w:p>
      <w:pPr>
        <w:adjustRightInd w:val="0"/>
        <w:snapToGrid w:val="0"/>
        <w:spacing w:line="360" w:lineRule="auto"/>
        <w:jc w:val="center"/>
        <w:outlineLvl w:val="0"/>
        <w:rPr>
          <w:rFonts w:eastAsia="楷体"/>
          <w:b/>
          <w:color w:val="auto"/>
          <w:sz w:val="32"/>
          <w:szCs w:val="32"/>
        </w:rPr>
      </w:pPr>
      <w:bookmarkStart w:id="37" w:name="_Toc57885308"/>
      <w:r>
        <w:rPr>
          <w:rFonts w:hint="eastAsia" w:eastAsia="楷体"/>
          <w:b/>
          <w:color w:val="auto"/>
          <w:sz w:val="32"/>
          <w:szCs w:val="32"/>
        </w:rPr>
        <w:t>第三章</w:t>
      </w:r>
      <w:r>
        <w:rPr>
          <w:rFonts w:eastAsia="楷体"/>
          <w:b/>
          <w:color w:val="auto"/>
          <w:sz w:val="32"/>
          <w:szCs w:val="32"/>
        </w:rPr>
        <w:t xml:space="preserve"> </w:t>
      </w:r>
      <w:r>
        <w:rPr>
          <w:rFonts w:hint="eastAsia" w:eastAsia="楷体"/>
          <w:b/>
          <w:color w:val="auto"/>
          <w:sz w:val="32"/>
          <w:szCs w:val="32"/>
        </w:rPr>
        <w:t>预防保护与综合监管</w:t>
      </w:r>
      <w:bookmarkEnd w:id="36"/>
      <w:bookmarkEnd w:id="37"/>
    </w:p>
    <w:p>
      <w:pPr>
        <w:pStyle w:val="3"/>
        <w:adjustRightInd w:val="0"/>
        <w:snapToGrid w:val="0"/>
        <w:spacing w:before="0" w:after="0" w:line="360" w:lineRule="auto"/>
        <w:ind w:firstLine="562" w:firstLineChars="200"/>
        <w:rPr>
          <w:rFonts w:eastAsia="楷体"/>
          <w:color w:val="auto"/>
          <w:sz w:val="28"/>
          <w:szCs w:val="28"/>
        </w:rPr>
      </w:pPr>
      <w:bookmarkStart w:id="38" w:name="_Toc57885309"/>
      <w:bookmarkStart w:id="39" w:name="_Toc56023275"/>
      <w:r>
        <w:rPr>
          <w:rFonts w:hint="eastAsia" w:eastAsia="楷体"/>
          <w:color w:val="auto"/>
          <w:sz w:val="28"/>
          <w:szCs w:val="28"/>
        </w:rPr>
        <w:t>一、预防保护</w:t>
      </w:r>
      <w:bookmarkEnd w:id="38"/>
      <w:bookmarkEnd w:id="39"/>
    </w:p>
    <w:p>
      <w:pPr>
        <w:adjustRightInd w:val="0"/>
        <w:snapToGrid w:val="0"/>
        <w:spacing w:line="360" w:lineRule="auto"/>
        <w:ind w:firstLine="560" w:firstLineChars="200"/>
        <w:rPr>
          <w:rFonts w:eastAsia="华文楷体"/>
          <w:color w:val="auto"/>
          <w:kern w:val="0"/>
          <w:sz w:val="28"/>
          <w:szCs w:val="28"/>
        </w:rPr>
      </w:pPr>
      <w:r>
        <w:rPr>
          <w:rFonts w:hint="eastAsia" w:eastAsia="华文楷体"/>
          <w:color w:val="auto"/>
          <w:kern w:val="0"/>
          <w:sz w:val="28"/>
          <w:szCs w:val="28"/>
        </w:rPr>
        <w:t>坚持</w:t>
      </w:r>
      <w:r>
        <w:rPr>
          <w:rFonts w:eastAsia="华文楷体"/>
          <w:color w:val="auto"/>
          <w:kern w:val="0"/>
          <w:sz w:val="28"/>
          <w:szCs w:val="28"/>
        </w:rPr>
        <w:t>“</w:t>
      </w:r>
      <w:r>
        <w:rPr>
          <w:rFonts w:hint="eastAsia" w:eastAsia="华文楷体"/>
          <w:color w:val="auto"/>
          <w:kern w:val="0"/>
          <w:sz w:val="28"/>
          <w:szCs w:val="28"/>
        </w:rPr>
        <w:t>预防为主，保护优先</w:t>
      </w:r>
      <w:r>
        <w:rPr>
          <w:rFonts w:eastAsia="华文楷体"/>
          <w:color w:val="auto"/>
          <w:kern w:val="0"/>
          <w:sz w:val="28"/>
          <w:szCs w:val="28"/>
        </w:rPr>
        <w:t>”</w:t>
      </w:r>
      <w:r>
        <w:rPr>
          <w:rFonts w:hint="eastAsia" w:eastAsia="华文楷体"/>
          <w:color w:val="auto"/>
          <w:kern w:val="0"/>
          <w:sz w:val="28"/>
          <w:szCs w:val="28"/>
        </w:rPr>
        <w:t>，在自治区境内实施全域预防保护。强化国土空间规划和用途管制，严守生态保护、永久基本农田、城镇开发边界“三条控制线”；防止假借农林开发名义开垦天然草地、荒地等生态用地，侵占生态空间。继续推行自治区封山禁牧政策，严格执行封山禁牧“十条禁令”，全面落实生产建设项目水土保持“三同时”制度，开展人为水土流失卫星遥感常态化监管。</w:t>
      </w:r>
    </w:p>
    <w:p>
      <w:pPr>
        <w:adjustRightInd w:val="0"/>
        <w:snapToGrid w:val="0"/>
        <w:spacing w:line="360" w:lineRule="auto"/>
        <w:ind w:firstLine="561" w:firstLineChars="200"/>
        <w:rPr>
          <w:rFonts w:eastAsia="华文楷体"/>
          <w:b/>
          <w:color w:val="auto"/>
          <w:kern w:val="0"/>
          <w:sz w:val="28"/>
          <w:szCs w:val="28"/>
        </w:rPr>
      </w:pPr>
      <w:r>
        <w:rPr>
          <w:rFonts w:eastAsia="华文楷体"/>
          <w:b/>
          <w:color w:val="auto"/>
          <w:kern w:val="0"/>
          <w:sz w:val="28"/>
          <w:szCs w:val="28"/>
        </w:rPr>
        <w:t>1.</w:t>
      </w:r>
      <w:r>
        <w:rPr>
          <w:rFonts w:hint="eastAsia" w:eastAsia="华文楷体"/>
          <w:b/>
          <w:color w:val="auto"/>
          <w:kern w:val="0"/>
          <w:sz w:val="28"/>
          <w:szCs w:val="28"/>
        </w:rPr>
        <w:t>黄河生态经济带</w:t>
      </w:r>
    </w:p>
    <w:p>
      <w:pPr>
        <w:adjustRightInd w:val="0"/>
        <w:snapToGrid w:val="0"/>
        <w:spacing w:line="360" w:lineRule="auto"/>
        <w:ind w:firstLine="560" w:firstLineChars="200"/>
        <w:rPr>
          <w:rFonts w:eastAsia="华文楷体"/>
          <w:color w:val="auto"/>
          <w:kern w:val="0"/>
          <w:sz w:val="28"/>
          <w:szCs w:val="28"/>
        </w:rPr>
      </w:pPr>
      <w:r>
        <w:rPr>
          <w:rFonts w:hint="eastAsia" w:eastAsia="华文楷体"/>
          <w:color w:val="auto"/>
          <w:kern w:val="0"/>
          <w:sz w:val="28"/>
          <w:szCs w:val="28"/>
        </w:rPr>
        <w:t>划定黄河预防保护区，严禁非保护性的生产建设活动，探索建立水土保持生态损坏赔偿和生态补偿机制、加强河湖管理、滩区监管。加强城市水土保持，在人为水土流失防治中推广海绵城市建设理念。</w:t>
      </w:r>
    </w:p>
    <w:p>
      <w:pPr>
        <w:adjustRightInd w:val="0"/>
        <w:snapToGrid w:val="0"/>
        <w:spacing w:line="360" w:lineRule="auto"/>
        <w:ind w:firstLine="561" w:firstLineChars="200"/>
        <w:rPr>
          <w:rFonts w:eastAsia="华文楷体"/>
          <w:b/>
          <w:color w:val="auto"/>
          <w:kern w:val="0"/>
          <w:sz w:val="28"/>
          <w:szCs w:val="28"/>
        </w:rPr>
      </w:pPr>
      <w:r>
        <w:rPr>
          <w:rFonts w:eastAsia="华文楷体"/>
          <w:b/>
          <w:color w:val="auto"/>
          <w:kern w:val="0"/>
          <w:sz w:val="28"/>
          <w:szCs w:val="28"/>
        </w:rPr>
        <w:t>2.</w:t>
      </w:r>
      <w:r>
        <w:rPr>
          <w:rFonts w:hint="eastAsia" w:eastAsia="华文楷体"/>
          <w:b/>
          <w:color w:val="auto"/>
          <w:kern w:val="0"/>
          <w:sz w:val="28"/>
          <w:szCs w:val="28"/>
        </w:rPr>
        <w:t>北部绿色发展区</w:t>
      </w:r>
    </w:p>
    <w:p>
      <w:pPr>
        <w:adjustRightInd w:val="0"/>
        <w:snapToGrid w:val="0"/>
        <w:spacing w:line="360" w:lineRule="auto"/>
        <w:ind w:firstLine="560" w:firstLineChars="200"/>
        <w:rPr>
          <w:rFonts w:eastAsia="华文楷体"/>
          <w:color w:val="auto"/>
          <w:kern w:val="0"/>
          <w:sz w:val="28"/>
          <w:szCs w:val="28"/>
        </w:rPr>
      </w:pPr>
      <w:r>
        <w:rPr>
          <w:rFonts w:hint="eastAsia" w:eastAsia="华文楷体"/>
          <w:color w:val="auto"/>
          <w:kern w:val="0"/>
          <w:sz w:val="28"/>
          <w:szCs w:val="28"/>
        </w:rPr>
        <w:t>对贺兰山实施封育保护，严格矿产资源项目水土保持监管，加强工业园区等开发热点地区生产建设活动的水土保持监管。在银川平原农区，积极推广少耕、免耕、留茬等保护性耕作措施。</w:t>
      </w:r>
    </w:p>
    <w:p>
      <w:pPr>
        <w:adjustRightInd w:val="0"/>
        <w:snapToGrid w:val="0"/>
        <w:spacing w:line="360" w:lineRule="auto"/>
        <w:ind w:firstLine="561" w:firstLineChars="200"/>
        <w:rPr>
          <w:rFonts w:eastAsia="华文楷体"/>
          <w:b/>
          <w:color w:val="auto"/>
          <w:kern w:val="0"/>
          <w:sz w:val="28"/>
          <w:szCs w:val="28"/>
        </w:rPr>
      </w:pPr>
      <w:r>
        <w:rPr>
          <w:rFonts w:eastAsia="华文楷体"/>
          <w:b/>
          <w:color w:val="auto"/>
          <w:kern w:val="0"/>
          <w:sz w:val="28"/>
          <w:szCs w:val="28"/>
        </w:rPr>
        <w:t>3.</w:t>
      </w:r>
      <w:r>
        <w:rPr>
          <w:rFonts w:hint="eastAsia" w:eastAsia="华文楷体"/>
          <w:b/>
          <w:color w:val="auto"/>
          <w:kern w:val="0"/>
          <w:sz w:val="28"/>
          <w:szCs w:val="28"/>
        </w:rPr>
        <w:t>中部</w:t>
      </w:r>
      <w:r>
        <w:rPr>
          <w:rFonts w:hint="eastAsia" w:eastAsia="华文楷体"/>
          <w:color w:val="auto"/>
          <w:kern w:val="0"/>
          <w:sz w:val="28"/>
          <w:szCs w:val="28"/>
        </w:rPr>
        <w:t>封育保护</w:t>
      </w:r>
      <w:r>
        <w:rPr>
          <w:rFonts w:hint="eastAsia" w:eastAsia="华文楷体"/>
          <w:b/>
          <w:color w:val="auto"/>
          <w:kern w:val="0"/>
          <w:sz w:val="28"/>
          <w:szCs w:val="28"/>
        </w:rPr>
        <w:t>区</w:t>
      </w:r>
    </w:p>
    <w:p>
      <w:pPr>
        <w:adjustRightInd w:val="0"/>
        <w:snapToGrid w:val="0"/>
        <w:spacing w:line="360" w:lineRule="auto"/>
        <w:ind w:firstLine="560" w:firstLineChars="200"/>
        <w:rPr>
          <w:rFonts w:eastAsia="华文楷体"/>
          <w:color w:val="auto"/>
          <w:kern w:val="0"/>
          <w:sz w:val="28"/>
          <w:szCs w:val="28"/>
        </w:rPr>
      </w:pPr>
      <w:r>
        <w:rPr>
          <w:rFonts w:hint="eastAsia" w:eastAsia="华文楷体"/>
          <w:color w:val="auto"/>
          <w:kern w:val="0"/>
          <w:sz w:val="28"/>
          <w:szCs w:val="28"/>
        </w:rPr>
        <w:t>着力加强封山禁牧，严格执行封山禁牧“十条禁令”，对风沙特别严重区域，实施防沙治沙和最严格的封禁保护措施。加强对矿产资源开发类项目的水土保持监管。</w:t>
      </w:r>
    </w:p>
    <w:p>
      <w:pPr>
        <w:adjustRightInd w:val="0"/>
        <w:snapToGrid w:val="0"/>
        <w:spacing w:line="360" w:lineRule="auto"/>
        <w:ind w:firstLine="561" w:firstLineChars="200"/>
        <w:rPr>
          <w:rFonts w:eastAsia="华文楷体"/>
          <w:b/>
          <w:color w:val="auto"/>
          <w:kern w:val="0"/>
          <w:sz w:val="28"/>
          <w:szCs w:val="28"/>
        </w:rPr>
      </w:pPr>
      <w:r>
        <w:rPr>
          <w:rFonts w:eastAsia="华文楷体"/>
          <w:b/>
          <w:color w:val="auto"/>
          <w:kern w:val="0"/>
          <w:sz w:val="28"/>
          <w:szCs w:val="28"/>
        </w:rPr>
        <w:t>4.</w:t>
      </w:r>
      <w:r>
        <w:rPr>
          <w:rFonts w:hint="eastAsia" w:eastAsia="华文楷体"/>
          <w:b/>
          <w:color w:val="auto"/>
          <w:kern w:val="0"/>
          <w:sz w:val="28"/>
          <w:szCs w:val="28"/>
        </w:rPr>
        <w:t>南部水源涵养区</w:t>
      </w:r>
    </w:p>
    <w:p>
      <w:pPr>
        <w:adjustRightInd w:val="0"/>
        <w:snapToGrid w:val="0"/>
        <w:spacing w:line="360" w:lineRule="auto"/>
        <w:ind w:firstLine="560" w:firstLineChars="200"/>
        <w:rPr>
          <w:rFonts w:eastAsia="华文楷体"/>
          <w:color w:val="auto"/>
          <w:kern w:val="0"/>
          <w:sz w:val="28"/>
          <w:szCs w:val="28"/>
        </w:rPr>
      </w:pPr>
      <w:r>
        <w:rPr>
          <w:rFonts w:hint="eastAsia" w:eastAsia="华文楷体"/>
          <w:color w:val="auto"/>
          <w:kern w:val="0"/>
          <w:sz w:val="28"/>
          <w:szCs w:val="28"/>
        </w:rPr>
        <w:t>在六盘山等自然保护区内强化水土保持生态保护，严格控制随意取土挖砂采石弃渣，防止假借农林开发项目建设名义开垦天然草地、荒地等生态用地，侵占生态空间。加强交通等基础设施类等建设项目的水土保持监管。</w:t>
      </w:r>
    </w:p>
    <w:p>
      <w:pPr>
        <w:pStyle w:val="3"/>
        <w:adjustRightInd w:val="0"/>
        <w:snapToGrid w:val="0"/>
        <w:spacing w:before="0" w:after="0" w:line="360" w:lineRule="auto"/>
        <w:ind w:firstLine="562" w:firstLineChars="200"/>
        <w:rPr>
          <w:rFonts w:eastAsia="楷体"/>
          <w:color w:val="auto"/>
          <w:sz w:val="28"/>
          <w:szCs w:val="28"/>
        </w:rPr>
      </w:pPr>
      <w:bookmarkStart w:id="40" w:name="_Toc56023276"/>
      <w:bookmarkStart w:id="41" w:name="_Toc57885310"/>
      <w:r>
        <w:rPr>
          <w:rFonts w:hint="eastAsia" w:eastAsia="楷体"/>
          <w:color w:val="auto"/>
          <w:sz w:val="28"/>
          <w:szCs w:val="28"/>
        </w:rPr>
        <w:t>二、综合监管</w:t>
      </w:r>
      <w:bookmarkEnd w:id="40"/>
      <w:bookmarkEnd w:id="41"/>
    </w:p>
    <w:p>
      <w:pPr>
        <w:adjustRightInd w:val="0"/>
        <w:snapToGrid w:val="0"/>
        <w:spacing w:line="360" w:lineRule="auto"/>
        <w:ind w:firstLine="561" w:firstLineChars="200"/>
        <w:rPr>
          <w:rFonts w:eastAsia="华文楷体"/>
          <w:b/>
          <w:snapToGrid w:val="0"/>
          <w:color w:val="auto"/>
          <w:sz w:val="28"/>
          <w:szCs w:val="28"/>
        </w:rPr>
      </w:pPr>
      <w:r>
        <w:rPr>
          <w:rFonts w:eastAsia="华文楷体"/>
          <w:b/>
          <w:snapToGrid w:val="0"/>
          <w:color w:val="auto"/>
          <w:sz w:val="28"/>
          <w:szCs w:val="28"/>
        </w:rPr>
        <w:t>1.</w:t>
      </w:r>
      <w:r>
        <w:rPr>
          <w:rFonts w:hint="eastAsia" w:eastAsia="华文楷体"/>
          <w:b/>
          <w:snapToGrid w:val="0"/>
          <w:color w:val="auto"/>
          <w:sz w:val="28"/>
          <w:szCs w:val="28"/>
        </w:rPr>
        <w:t>制度建设</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系统梳理现有水土保持制度，查漏补缺，补充完善制度体系。在水土保持工程建设方面，研究制定《宁夏回族自治区淤地坝工程维修养护管理办法》《宁夏回族自治区淤地坝升级降等销号管理办法》《宁夏回族自治区水土保持工程以奖代补管理办法》《宁夏回族自治区小流域治理成果管护办法》《中央财政水利发展资金水土保持工程建设管理办法宁夏回族自治区实施细则》等；在预防监督方面，修订《宁夏回族自治区生产建设项目水土保持监督管理办法》《宁夏回族自治区水土保持方案区域评估工作规程》，制定《宁夏回族自治区生产建设项目水土保持信用监管“两单”制度实施细则》《宁夏回族自治区生产建设项目水土保持承诺制管理实施细则》等；在监测与信息化建设等方面，修定《宁夏回族自治区水土保持监测管理办法》，制定《宁夏水土保持动态监测管理系统信息安全及运行维护管理办法》《宁夏水土保持动态监测管理系统应急预案》《宁夏回族自治区水土保持课题研究项目管理办法》等，促进水土保持制度体系成熟定型。</w:t>
      </w:r>
    </w:p>
    <w:p>
      <w:pPr>
        <w:adjustRightInd w:val="0"/>
        <w:snapToGrid w:val="0"/>
        <w:spacing w:line="360" w:lineRule="auto"/>
        <w:ind w:firstLine="561" w:firstLineChars="200"/>
        <w:rPr>
          <w:rFonts w:eastAsia="华文楷体"/>
          <w:b/>
          <w:snapToGrid w:val="0"/>
          <w:color w:val="auto"/>
          <w:sz w:val="28"/>
          <w:szCs w:val="28"/>
        </w:rPr>
      </w:pPr>
      <w:r>
        <w:rPr>
          <w:rFonts w:eastAsia="华文楷体"/>
          <w:b/>
          <w:snapToGrid w:val="0"/>
          <w:color w:val="auto"/>
          <w:sz w:val="28"/>
          <w:szCs w:val="28"/>
        </w:rPr>
        <w:t>2.</w:t>
      </w:r>
      <w:r>
        <w:rPr>
          <w:rFonts w:hint="eastAsia" w:eastAsia="华文楷体"/>
          <w:b/>
          <w:snapToGrid w:val="0"/>
          <w:color w:val="auto"/>
          <w:sz w:val="28"/>
          <w:szCs w:val="28"/>
        </w:rPr>
        <w:t>人为水土流失监管</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加强生产建设项目水土保持事中事后监管，持续深化“放管服”改革，优化服务，积极推行承诺制、区域评估制和备案制管理。规范水土保持方案报告书的审查审批。加强生产建设项目水土保持方案落实全过程监管，积极推行生产建设项目水土保持“两单”管理和监测“三色”评价管理制度，确保“重点关注名单”和“黑名单”监管制度落地见效。</w:t>
      </w:r>
    </w:p>
    <w:p>
      <w:pPr>
        <w:adjustRightInd w:val="0"/>
        <w:snapToGrid w:val="0"/>
        <w:spacing w:line="520" w:lineRule="exact"/>
        <w:ind w:firstLine="560" w:firstLineChars="200"/>
        <w:rPr>
          <w:rFonts w:eastAsia="楷体"/>
          <w:color w:val="auto"/>
          <w:sz w:val="28"/>
          <w:szCs w:val="28"/>
        </w:rPr>
      </w:pPr>
      <w:r>
        <w:rPr>
          <w:rFonts w:hint="eastAsia" w:eastAsia="楷体"/>
          <w:color w:val="auto"/>
          <w:sz w:val="28"/>
          <w:szCs w:val="28"/>
        </w:rPr>
        <w:t>加强监督检查，推行区、市、县三级联动的生产建设项目水土保持监督检查机制；强化监督执法，健全监管—执法—司法衔接的联动机制。加强违法案件的查处力度，以查处典型案例推动监督管理不断开创新局面。</w:t>
      </w:r>
    </w:p>
    <w:p>
      <w:pPr>
        <w:adjustRightInd w:val="0"/>
        <w:snapToGrid w:val="0"/>
        <w:spacing w:line="520" w:lineRule="exact"/>
        <w:ind w:firstLine="560" w:firstLineChars="200"/>
        <w:rPr>
          <w:rFonts w:eastAsia="楷体"/>
          <w:color w:val="auto"/>
          <w:sz w:val="28"/>
          <w:szCs w:val="28"/>
        </w:rPr>
      </w:pPr>
      <w:r>
        <w:rPr>
          <w:rFonts w:hint="eastAsia" w:eastAsia="楷体"/>
          <w:color w:val="auto"/>
          <w:sz w:val="28"/>
          <w:szCs w:val="28"/>
        </w:rPr>
        <w:t>每年开展不少于两次人为水土流失卫星遥感监管，及时精准发现、严格认定和严肃查处“未批先建”“未验先投”“未批先弃”等违法违规行为。</w:t>
      </w:r>
    </w:p>
    <w:p>
      <w:pPr>
        <w:adjustRightInd w:val="0"/>
        <w:snapToGrid w:val="0"/>
        <w:spacing w:line="520" w:lineRule="exact"/>
        <w:ind w:firstLine="560" w:firstLineChars="200"/>
        <w:rPr>
          <w:rFonts w:hint="eastAsia" w:eastAsia="楷体"/>
          <w:color w:val="auto"/>
          <w:sz w:val="28"/>
          <w:szCs w:val="28"/>
        </w:rPr>
      </w:pPr>
      <w:r>
        <w:rPr>
          <w:rFonts w:hint="eastAsia" w:eastAsia="楷体"/>
          <w:color w:val="auto"/>
          <w:sz w:val="28"/>
          <w:szCs w:val="28"/>
        </w:rPr>
        <w:t>加强水土保持目标责任考核，强化政府主体责任。加强各市、县人员队伍建设，积极推动各市、县完善配套规章制度，加强对市、县基层监督管理人员的技术培训和指导。</w:t>
      </w:r>
    </w:p>
    <w:p>
      <w:pPr>
        <w:adjustRightInd w:val="0"/>
        <w:snapToGrid w:val="0"/>
        <w:spacing w:line="360" w:lineRule="auto"/>
        <w:ind w:firstLine="562" w:firstLineChars="200"/>
        <w:rPr>
          <w:rFonts w:hint="eastAsia" w:eastAsia="楷体"/>
          <w:b/>
          <w:color w:val="auto"/>
          <w:sz w:val="28"/>
          <w:szCs w:val="28"/>
        </w:rPr>
      </w:pPr>
      <w:r>
        <w:rPr>
          <w:rFonts w:hint="eastAsia" w:eastAsia="楷体"/>
          <w:b/>
          <w:color w:val="auto"/>
          <w:sz w:val="28"/>
          <w:szCs w:val="28"/>
        </w:rPr>
        <w:t>3.工程监管</w:t>
      </w:r>
    </w:p>
    <w:p>
      <w:p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建设期监管。</w:t>
      </w:r>
      <w:r>
        <w:rPr>
          <w:rFonts w:hint="eastAsia" w:eastAsia="楷体"/>
          <w:color w:val="auto"/>
          <w:sz w:val="28"/>
          <w:szCs w:val="28"/>
        </w:rPr>
        <w:t>严格对各市、县水土保持工程项目前期工作、计划和资金管理、组织实施、建设管理、工程质量和工程验收等全过程监管。以小流域划分和监测结果为指导，自治区水土保持主管部门密切联系市、县人民政府，根据水土流失治理需求与当地经济社会发展、乡村振兴部署，共同研究制定计划开展的水土保持工程项目，推动“政府主导、规划引领，水保搭台，部门协作、公众参与”的水土保持生态建设机制，协同推进大治理。全面推行水土保持工程信息化管理，全面落实工程质量终身负责制和水土保持工程建设市场主体信用“重点关注名单”和“黑名单”制度。</w:t>
      </w:r>
    </w:p>
    <w:p>
      <w:p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运行期监管。</w:t>
      </w:r>
      <w:r>
        <w:rPr>
          <w:rFonts w:hint="eastAsia" w:eastAsia="楷体"/>
          <w:color w:val="auto"/>
          <w:sz w:val="28"/>
          <w:szCs w:val="28"/>
        </w:rPr>
        <w:t>水土保持工程竣工验收后，及时办理移交手续，落实管护主体和管护责任。大力推广淤地坝运行管护“三个责任人”制度。把水土保持工程运行维护管理纳入对市、县人民政府水土保持目标责任考核的重要内容，压实市、县人民政府对水土保持工程运行维护的主体责任。</w:t>
      </w:r>
    </w:p>
    <w:p>
      <w:pPr>
        <w:rPr>
          <w:rFonts w:eastAsia="楷体"/>
          <w:b/>
          <w:color w:val="auto"/>
          <w:sz w:val="32"/>
          <w:szCs w:val="32"/>
        </w:rPr>
      </w:pPr>
      <w:bookmarkStart w:id="42" w:name="_Toc56023277"/>
    </w:p>
    <w:p>
      <w:pPr>
        <w:adjustRightInd w:val="0"/>
        <w:snapToGrid w:val="0"/>
        <w:spacing w:line="360" w:lineRule="auto"/>
        <w:jc w:val="center"/>
        <w:outlineLvl w:val="0"/>
        <w:rPr>
          <w:rFonts w:eastAsia="楷体"/>
          <w:b/>
          <w:color w:val="auto"/>
          <w:sz w:val="32"/>
          <w:szCs w:val="32"/>
        </w:rPr>
      </w:pPr>
      <w:bookmarkStart w:id="43" w:name="_Toc57885311"/>
      <w:r>
        <w:rPr>
          <w:rFonts w:hint="eastAsia" w:eastAsia="楷体"/>
          <w:b/>
          <w:color w:val="auto"/>
          <w:sz w:val="32"/>
          <w:szCs w:val="32"/>
        </w:rPr>
        <w:t>第四章</w:t>
      </w:r>
      <w:r>
        <w:rPr>
          <w:rFonts w:eastAsia="楷体"/>
          <w:b/>
          <w:color w:val="auto"/>
          <w:sz w:val="32"/>
          <w:szCs w:val="32"/>
        </w:rPr>
        <w:t xml:space="preserve"> </w:t>
      </w:r>
      <w:r>
        <w:rPr>
          <w:rFonts w:hint="eastAsia" w:eastAsia="楷体"/>
          <w:b/>
          <w:color w:val="auto"/>
          <w:sz w:val="32"/>
          <w:szCs w:val="32"/>
        </w:rPr>
        <w:t xml:space="preserve"> 综合治理工程</w:t>
      </w:r>
      <w:bookmarkEnd w:id="42"/>
      <w:bookmarkEnd w:id="43"/>
    </w:p>
    <w:p>
      <w:pPr>
        <w:pStyle w:val="3"/>
        <w:adjustRightInd w:val="0"/>
        <w:snapToGrid w:val="0"/>
        <w:spacing w:before="0" w:after="0" w:line="360" w:lineRule="auto"/>
        <w:ind w:firstLine="562" w:firstLineChars="200"/>
        <w:rPr>
          <w:rFonts w:eastAsia="楷体"/>
          <w:color w:val="auto"/>
          <w:sz w:val="28"/>
          <w:szCs w:val="28"/>
        </w:rPr>
      </w:pPr>
      <w:bookmarkStart w:id="44" w:name="_Toc57885312"/>
      <w:bookmarkStart w:id="45" w:name="_Toc56023278"/>
      <w:r>
        <w:rPr>
          <w:rFonts w:hint="eastAsia" w:eastAsia="楷体"/>
          <w:color w:val="auto"/>
          <w:sz w:val="28"/>
          <w:szCs w:val="28"/>
        </w:rPr>
        <w:t>一、水土保持综合治理工程</w:t>
      </w:r>
      <w:bookmarkEnd w:id="44"/>
      <w:bookmarkEnd w:id="45"/>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围绕“一带三区”总体布局，以黄河干流以及清水河、葫芦河、泾河、茹河等重点支流、片区治理为主线，建设覆盖全区的黄河宁夏段水土保持生态长廊、贺兰山东麓水土保持生态修复提升等十二大水土保持综合治理工程。共规划新增治理面积</w:t>
      </w:r>
      <w:r>
        <w:rPr>
          <w:rFonts w:eastAsia="楷体"/>
          <w:color w:val="auto"/>
          <w:sz w:val="28"/>
          <w:szCs w:val="28"/>
        </w:rPr>
        <w:t>4000km</w:t>
      </w:r>
      <w:r>
        <w:rPr>
          <w:rFonts w:eastAsia="楷体"/>
          <w:color w:val="auto"/>
          <w:sz w:val="28"/>
          <w:szCs w:val="28"/>
          <w:vertAlign w:val="superscript"/>
        </w:rPr>
        <w:t>2</w:t>
      </w:r>
      <w:r>
        <w:rPr>
          <w:rFonts w:hint="eastAsia" w:eastAsia="楷体"/>
          <w:color w:val="auto"/>
          <w:sz w:val="28"/>
          <w:szCs w:val="28"/>
        </w:rPr>
        <w:t>，其中，建设基本农田</w:t>
      </w:r>
      <w:r>
        <w:rPr>
          <w:rFonts w:eastAsia="楷体"/>
          <w:color w:val="auto"/>
          <w:sz w:val="28"/>
          <w:szCs w:val="28"/>
        </w:rPr>
        <w:t>60788hm</w:t>
      </w:r>
      <w:r>
        <w:rPr>
          <w:rFonts w:eastAsia="楷体"/>
          <w:color w:val="auto"/>
          <w:sz w:val="28"/>
          <w:szCs w:val="28"/>
          <w:vertAlign w:val="superscript"/>
        </w:rPr>
        <w:t>2</w:t>
      </w:r>
      <w:r>
        <w:rPr>
          <w:rFonts w:hint="eastAsia" w:eastAsia="楷体"/>
          <w:color w:val="auto"/>
          <w:sz w:val="28"/>
          <w:szCs w:val="28"/>
        </w:rPr>
        <w:t>，营造水土保持林</w:t>
      </w:r>
      <w:r>
        <w:rPr>
          <w:rFonts w:eastAsia="楷体"/>
          <w:color w:val="auto"/>
          <w:sz w:val="28"/>
          <w:szCs w:val="28"/>
        </w:rPr>
        <w:t>171274hm</w:t>
      </w:r>
      <w:r>
        <w:rPr>
          <w:rFonts w:eastAsia="楷体"/>
          <w:color w:val="auto"/>
          <w:sz w:val="28"/>
          <w:szCs w:val="28"/>
          <w:vertAlign w:val="superscript"/>
        </w:rPr>
        <w:t>2</w:t>
      </w:r>
      <w:r>
        <w:rPr>
          <w:rFonts w:hint="eastAsia" w:eastAsia="楷体"/>
          <w:color w:val="auto"/>
          <w:sz w:val="28"/>
          <w:szCs w:val="28"/>
        </w:rPr>
        <w:t>，经果林</w:t>
      </w:r>
      <w:r>
        <w:rPr>
          <w:rFonts w:eastAsia="楷体"/>
          <w:color w:val="auto"/>
          <w:sz w:val="28"/>
          <w:szCs w:val="28"/>
        </w:rPr>
        <w:t>17408hm</w:t>
      </w:r>
      <w:r>
        <w:rPr>
          <w:rFonts w:eastAsia="楷体"/>
          <w:color w:val="auto"/>
          <w:sz w:val="28"/>
          <w:szCs w:val="28"/>
          <w:vertAlign w:val="superscript"/>
        </w:rPr>
        <w:t>2</w:t>
      </w:r>
      <w:r>
        <w:rPr>
          <w:rFonts w:hint="eastAsia" w:eastAsia="楷体"/>
          <w:color w:val="auto"/>
          <w:sz w:val="28"/>
          <w:szCs w:val="28"/>
        </w:rPr>
        <w:t>，人工种草</w:t>
      </w:r>
      <w:r>
        <w:rPr>
          <w:rFonts w:eastAsia="楷体"/>
          <w:color w:val="auto"/>
          <w:sz w:val="28"/>
          <w:szCs w:val="28"/>
        </w:rPr>
        <w:t>24294hm</w:t>
      </w:r>
      <w:r>
        <w:rPr>
          <w:rFonts w:eastAsia="楷体"/>
          <w:color w:val="auto"/>
          <w:sz w:val="28"/>
          <w:szCs w:val="28"/>
          <w:vertAlign w:val="superscript"/>
        </w:rPr>
        <w:t>2</w:t>
      </w:r>
      <w:r>
        <w:rPr>
          <w:rFonts w:hint="eastAsia" w:eastAsia="楷体"/>
          <w:color w:val="auto"/>
          <w:sz w:val="28"/>
          <w:szCs w:val="28"/>
        </w:rPr>
        <w:t>，封禁治理</w:t>
      </w:r>
      <w:r>
        <w:rPr>
          <w:rFonts w:eastAsia="楷体"/>
          <w:color w:val="auto"/>
          <w:sz w:val="28"/>
          <w:szCs w:val="28"/>
        </w:rPr>
        <w:t>126291hm</w:t>
      </w:r>
      <w:r>
        <w:rPr>
          <w:rFonts w:eastAsia="楷体"/>
          <w:color w:val="auto"/>
          <w:sz w:val="28"/>
          <w:szCs w:val="28"/>
          <w:vertAlign w:val="superscript"/>
        </w:rPr>
        <w:t>2</w:t>
      </w:r>
      <w:r>
        <w:rPr>
          <w:rFonts w:hint="eastAsia" w:eastAsia="楷体"/>
          <w:color w:val="auto"/>
          <w:sz w:val="28"/>
          <w:szCs w:val="28"/>
        </w:rPr>
        <w:t>，修建小型水保工程</w:t>
      </w:r>
      <w:r>
        <w:rPr>
          <w:rFonts w:eastAsia="楷体"/>
          <w:color w:val="auto"/>
          <w:sz w:val="28"/>
          <w:szCs w:val="28"/>
        </w:rPr>
        <w:t>22347</w:t>
      </w:r>
      <w:r>
        <w:rPr>
          <w:rFonts w:hint="eastAsia" w:eastAsia="楷体"/>
          <w:color w:val="auto"/>
          <w:sz w:val="28"/>
          <w:szCs w:val="28"/>
        </w:rPr>
        <w:t>座，生产道路等其它措施</w:t>
      </w:r>
      <w:r>
        <w:rPr>
          <w:rFonts w:eastAsia="楷体"/>
          <w:color w:val="auto"/>
          <w:sz w:val="28"/>
          <w:szCs w:val="28"/>
        </w:rPr>
        <w:t>6467km</w:t>
      </w:r>
      <w:r>
        <w:rPr>
          <w:rFonts w:hint="eastAsia" w:eastAsia="楷体"/>
          <w:color w:val="auto"/>
          <w:sz w:val="28"/>
          <w:szCs w:val="28"/>
        </w:rPr>
        <w:t>。</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全区新增治理面积</w:t>
      </w:r>
      <w:r>
        <w:rPr>
          <w:rFonts w:eastAsia="楷体"/>
          <w:color w:val="auto"/>
          <w:sz w:val="28"/>
          <w:szCs w:val="28"/>
        </w:rPr>
        <w:t>4000km</w:t>
      </w:r>
      <w:r>
        <w:rPr>
          <w:rFonts w:eastAsia="楷体"/>
          <w:color w:val="auto"/>
          <w:sz w:val="28"/>
          <w:szCs w:val="28"/>
          <w:vertAlign w:val="superscript"/>
        </w:rPr>
        <w:t>2</w:t>
      </w:r>
      <w:r>
        <w:rPr>
          <w:rFonts w:hint="eastAsia" w:eastAsia="楷体"/>
          <w:color w:val="auto"/>
          <w:sz w:val="28"/>
          <w:szCs w:val="28"/>
        </w:rPr>
        <w:t>中，国家水土保持重点工程规划治理面积</w:t>
      </w:r>
      <w:r>
        <w:rPr>
          <w:rFonts w:eastAsia="楷体"/>
          <w:color w:val="auto"/>
          <w:sz w:val="28"/>
          <w:szCs w:val="28"/>
        </w:rPr>
        <w:t>2000km</w:t>
      </w:r>
      <w:r>
        <w:rPr>
          <w:rFonts w:eastAsia="楷体"/>
          <w:color w:val="auto"/>
          <w:sz w:val="28"/>
          <w:szCs w:val="28"/>
          <w:vertAlign w:val="superscript"/>
        </w:rPr>
        <w:t>2</w:t>
      </w:r>
      <w:r>
        <w:rPr>
          <w:rFonts w:hint="eastAsia" w:eastAsia="楷体"/>
          <w:color w:val="auto"/>
          <w:sz w:val="28"/>
          <w:szCs w:val="28"/>
        </w:rPr>
        <w:t>，包括坡耕地综合治理项目</w:t>
      </w:r>
      <w:r>
        <w:rPr>
          <w:rFonts w:eastAsia="楷体"/>
          <w:color w:val="auto"/>
          <w:sz w:val="28"/>
          <w:szCs w:val="28"/>
        </w:rPr>
        <w:t>2</w:t>
      </w:r>
      <w:r>
        <w:rPr>
          <w:rFonts w:hint="eastAsia" w:eastAsia="楷体"/>
          <w:color w:val="auto"/>
          <w:sz w:val="28"/>
          <w:szCs w:val="28"/>
        </w:rPr>
        <w:t>5个，小流域治理</w:t>
      </w:r>
      <w:r>
        <w:rPr>
          <w:rFonts w:eastAsia="楷体"/>
          <w:color w:val="auto"/>
          <w:sz w:val="28"/>
          <w:szCs w:val="28"/>
        </w:rPr>
        <w:t>16</w:t>
      </w:r>
      <w:r>
        <w:rPr>
          <w:rFonts w:hint="eastAsia" w:eastAsia="楷体"/>
          <w:color w:val="auto"/>
          <w:sz w:val="28"/>
          <w:szCs w:val="28"/>
        </w:rPr>
        <w:t>6条，新建淤地坝50座，除险加固病险淤地坝</w:t>
      </w:r>
      <w:r>
        <w:rPr>
          <w:rFonts w:eastAsia="楷体"/>
          <w:color w:val="auto"/>
          <w:sz w:val="28"/>
          <w:szCs w:val="28"/>
        </w:rPr>
        <w:t>70</w:t>
      </w:r>
      <w:r>
        <w:rPr>
          <w:rFonts w:hint="eastAsia" w:eastAsia="楷体"/>
          <w:color w:val="auto"/>
          <w:sz w:val="28"/>
          <w:szCs w:val="28"/>
        </w:rPr>
        <w:t>座；面上工程规划治理面积</w:t>
      </w:r>
      <w:r>
        <w:rPr>
          <w:rFonts w:eastAsia="楷体"/>
          <w:color w:val="auto"/>
          <w:sz w:val="28"/>
          <w:szCs w:val="28"/>
        </w:rPr>
        <w:t>2000 km</w:t>
      </w:r>
      <w:r>
        <w:rPr>
          <w:rFonts w:eastAsia="楷体"/>
          <w:color w:val="auto"/>
          <w:sz w:val="28"/>
          <w:szCs w:val="28"/>
          <w:vertAlign w:val="superscript"/>
        </w:rPr>
        <w:t>2</w:t>
      </w:r>
      <w:r>
        <w:rPr>
          <w:rFonts w:hint="eastAsia" w:eastAsia="楷体"/>
          <w:color w:val="auto"/>
          <w:sz w:val="28"/>
          <w:szCs w:val="28"/>
        </w:rPr>
        <w:t>。</w:t>
      </w:r>
    </w:p>
    <w:p>
      <w:pPr>
        <w:adjustRightInd w:val="0"/>
        <w:snapToGrid w:val="0"/>
        <w:spacing w:line="360" w:lineRule="auto"/>
        <w:ind w:firstLine="562" w:firstLineChars="200"/>
        <w:rPr>
          <w:rFonts w:eastAsia="楷体"/>
          <w:b/>
          <w:color w:val="auto"/>
          <w:sz w:val="28"/>
          <w:szCs w:val="28"/>
        </w:rPr>
      </w:pPr>
      <w:r>
        <w:rPr>
          <w:rFonts w:hint="eastAsia" w:eastAsia="楷体"/>
          <w:b/>
          <w:color w:val="auto"/>
          <w:sz w:val="28"/>
          <w:szCs w:val="28"/>
        </w:rPr>
        <w:t>（一）“一带”——黄河生态经济带</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重点项目：该区域规划黄河宁夏段水土保持生态长廊</w:t>
      </w:r>
      <w:r>
        <w:rPr>
          <w:rFonts w:eastAsia="楷体"/>
          <w:color w:val="auto"/>
          <w:sz w:val="28"/>
          <w:szCs w:val="28"/>
        </w:rPr>
        <w:t>1</w:t>
      </w:r>
      <w:r>
        <w:rPr>
          <w:rFonts w:hint="eastAsia" w:eastAsia="楷体"/>
          <w:color w:val="auto"/>
          <w:sz w:val="28"/>
          <w:szCs w:val="28"/>
        </w:rPr>
        <w:t>个工程。</w:t>
      </w:r>
    </w:p>
    <w:p>
      <w:pPr>
        <w:adjustRightInd w:val="0"/>
        <w:snapToGrid w:val="0"/>
        <w:spacing w:line="360" w:lineRule="auto"/>
        <w:ind w:firstLine="562" w:firstLineChars="200"/>
        <w:rPr>
          <w:rFonts w:eastAsia="楷体"/>
          <w:color w:val="auto"/>
          <w:sz w:val="28"/>
          <w:szCs w:val="28"/>
        </w:rPr>
      </w:pPr>
      <w:r>
        <w:rPr>
          <w:rFonts w:eastAsia="楷体"/>
          <w:b/>
          <w:color w:val="auto"/>
          <w:sz w:val="28"/>
          <w:szCs w:val="28"/>
        </w:rPr>
        <w:t>1.</w:t>
      </w:r>
      <w:r>
        <w:rPr>
          <w:rFonts w:hint="eastAsia" w:eastAsia="楷体"/>
          <w:b/>
          <w:color w:val="auto"/>
          <w:sz w:val="28"/>
          <w:szCs w:val="28"/>
        </w:rPr>
        <w:t>黄河宁夏段水土保持生态长廊工程</w:t>
      </w:r>
      <w:r>
        <w:rPr>
          <w:rFonts w:hint="eastAsia" w:eastAsia="楷体"/>
          <w:color w:val="auto"/>
          <w:sz w:val="28"/>
          <w:szCs w:val="28"/>
        </w:rPr>
        <w:t>。工程区涉及黄河冲积平原及左右岸支沟，属银川平原潜在风蚀区，总面积</w:t>
      </w:r>
      <w:r>
        <w:rPr>
          <w:rFonts w:eastAsia="楷体"/>
          <w:color w:val="auto"/>
          <w:sz w:val="28"/>
          <w:szCs w:val="28"/>
        </w:rPr>
        <w:t>8072km</w:t>
      </w:r>
      <w:r>
        <w:rPr>
          <w:rFonts w:eastAsia="楷体"/>
          <w:color w:val="auto"/>
          <w:sz w:val="28"/>
          <w:szCs w:val="28"/>
          <w:vertAlign w:val="superscript"/>
        </w:rPr>
        <w:t>2</w:t>
      </w:r>
      <w:r>
        <w:rPr>
          <w:rFonts w:hint="eastAsia" w:eastAsia="楷体"/>
          <w:color w:val="auto"/>
          <w:sz w:val="28"/>
          <w:szCs w:val="28"/>
        </w:rPr>
        <w:t>，涉及沙坡头区、中宁、利通区、青铜峡市、西夏区、兴庆区、贺兰县、灵武市、惠农区、平罗县等11县（市、区）。</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治理措施：包括黄河水土保持护岸林、沿黄防风林带、城市水土保持林、经果林、种草、封禁治理及其他措施。</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治理任务：规划新增治理面积184</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。其中，国家水土保持重点工程治理面积49</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，建设小流域11条；面上工程治理面积135</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w:t>
      </w:r>
    </w:p>
    <w:p>
      <w:pPr>
        <w:adjustRightInd w:val="0"/>
        <w:snapToGrid w:val="0"/>
        <w:spacing w:line="360" w:lineRule="auto"/>
        <w:ind w:left="562"/>
        <w:rPr>
          <w:rFonts w:eastAsia="楷体"/>
          <w:b/>
          <w:color w:val="auto"/>
          <w:sz w:val="28"/>
          <w:szCs w:val="28"/>
        </w:rPr>
      </w:pPr>
      <w:r>
        <w:rPr>
          <w:rFonts w:hint="eastAsia" w:eastAsia="楷体"/>
          <w:b/>
          <w:color w:val="auto"/>
          <w:sz w:val="28"/>
          <w:szCs w:val="28"/>
        </w:rPr>
        <w:t>（二）北部绿色发展区</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重点项目：该区域规划</w:t>
      </w:r>
      <w:r>
        <w:rPr>
          <w:rFonts w:hint="eastAsia" w:eastAsia="楷体"/>
          <w:bCs/>
          <w:color w:val="auto"/>
          <w:sz w:val="28"/>
          <w:szCs w:val="28"/>
        </w:rPr>
        <w:t>贺兰山东麓水土保持生态修复提升、银陶台地水土保持生态修复</w:t>
      </w:r>
      <w:r>
        <w:rPr>
          <w:rFonts w:eastAsia="楷体"/>
          <w:bCs/>
          <w:color w:val="auto"/>
          <w:sz w:val="28"/>
          <w:szCs w:val="28"/>
        </w:rPr>
        <w:t>2</w:t>
      </w:r>
      <w:r>
        <w:rPr>
          <w:rFonts w:hint="eastAsia" w:eastAsia="楷体"/>
          <w:bCs/>
          <w:color w:val="auto"/>
          <w:sz w:val="28"/>
          <w:szCs w:val="28"/>
        </w:rPr>
        <w:t>个工程，规划治理面积250</w:t>
      </w:r>
      <w:r>
        <w:rPr>
          <w:rFonts w:eastAsia="楷体"/>
          <w:bCs/>
          <w:color w:val="auto"/>
          <w:sz w:val="28"/>
          <w:szCs w:val="28"/>
        </w:rPr>
        <w:t>km</w:t>
      </w:r>
      <w:r>
        <w:rPr>
          <w:rFonts w:eastAsia="楷体"/>
          <w:bCs/>
          <w:color w:val="auto"/>
          <w:sz w:val="28"/>
          <w:szCs w:val="28"/>
          <w:vertAlign w:val="superscript"/>
        </w:rPr>
        <w:t>2</w:t>
      </w:r>
      <w:r>
        <w:rPr>
          <w:rFonts w:hint="eastAsia" w:eastAsia="楷体"/>
          <w:bCs/>
          <w:color w:val="auto"/>
          <w:sz w:val="28"/>
          <w:szCs w:val="28"/>
        </w:rPr>
        <w:t>。其中</w:t>
      </w:r>
      <w:r>
        <w:rPr>
          <w:rFonts w:hint="eastAsia" w:eastAsia="楷体"/>
          <w:color w:val="auto"/>
          <w:sz w:val="28"/>
          <w:szCs w:val="28"/>
        </w:rPr>
        <w:t>，国家水土保持重点工程规划治理面积60</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，建设小流域13条；面上工程治理面积190</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w:t>
      </w:r>
    </w:p>
    <w:tbl>
      <w:tblPr>
        <w:tblStyle w:val="28"/>
        <w:tblW w:w="89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8"/>
        <w:gridCol w:w="600"/>
        <w:gridCol w:w="836"/>
        <w:gridCol w:w="904"/>
        <w:gridCol w:w="655"/>
        <w:gridCol w:w="655"/>
        <w:gridCol w:w="930"/>
        <w:gridCol w:w="528"/>
        <w:gridCol w:w="566"/>
        <w:gridCol w:w="431"/>
        <w:gridCol w:w="707"/>
        <w:gridCol w:w="696"/>
        <w:gridCol w:w="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 w:hRule="atLeast"/>
        </w:trPr>
        <w:tc>
          <w:tcPr>
            <w:tcW w:w="8939"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eastAsia="楷体"/>
                <w:b/>
                <w:bCs/>
                <w:color w:val="auto"/>
                <w:kern w:val="0"/>
                <w:sz w:val="28"/>
                <w:szCs w:val="28"/>
                <w:lang w:eastAsia="zh-CN"/>
              </w:rPr>
            </w:pPr>
            <w:r>
              <w:rPr>
                <w:rFonts w:eastAsia="楷体"/>
                <w:b/>
                <w:bCs/>
                <w:color w:val="auto"/>
                <w:kern w:val="0"/>
                <w:sz w:val="28"/>
                <w:szCs w:val="28"/>
              </w:rPr>
              <w:t>专栏四  黄河生态经济带水土保持工程规划</w:t>
            </w:r>
            <w:r>
              <w:rPr>
                <w:rFonts w:hint="eastAsia" w:eastAsia="楷体"/>
                <w:b/>
                <w:bCs/>
                <w:color w:val="auto"/>
                <w:kern w:val="0"/>
                <w:sz w:val="28"/>
                <w:szCs w:val="28"/>
                <w:lang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5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一级区</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二级区</w:t>
            </w:r>
          </w:p>
        </w:tc>
        <w:tc>
          <w:tcPr>
            <w:tcW w:w="8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工程名称</w:t>
            </w:r>
          </w:p>
        </w:tc>
        <w:tc>
          <w:tcPr>
            <w:tcW w:w="90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县(市、区)</w:t>
            </w:r>
          </w:p>
        </w:tc>
        <w:tc>
          <w:tcPr>
            <w:tcW w:w="6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治理任务</w:t>
            </w:r>
          </w:p>
        </w:tc>
        <w:tc>
          <w:tcPr>
            <w:tcW w:w="451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国家水土保持重点工程</w:t>
            </w:r>
          </w:p>
        </w:tc>
        <w:tc>
          <w:tcPr>
            <w:tcW w:w="8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面上工程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 w:hRule="atLeast"/>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5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小计</w:t>
            </w:r>
          </w:p>
        </w:tc>
        <w:tc>
          <w:tcPr>
            <w:tcW w:w="145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小流域治理</w:t>
            </w:r>
          </w:p>
        </w:tc>
        <w:tc>
          <w:tcPr>
            <w:tcW w:w="99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坡耕地治理</w:t>
            </w:r>
          </w:p>
        </w:tc>
        <w:tc>
          <w:tcPr>
            <w:tcW w:w="14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淤地坝</w:t>
            </w: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2" w:hRule="atLeast"/>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145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9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707"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新建</w:t>
            </w:r>
          </w:p>
        </w:tc>
        <w:tc>
          <w:tcPr>
            <w:tcW w:w="696"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加固</w:t>
            </w: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5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55"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c>
          <w:tcPr>
            <w:tcW w:w="655"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c>
          <w:tcPr>
            <w:tcW w:w="930"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c>
          <w:tcPr>
            <w:tcW w:w="528"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条</w:t>
            </w:r>
          </w:p>
        </w:tc>
        <w:tc>
          <w:tcPr>
            <w:tcW w:w="566"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c>
          <w:tcPr>
            <w:tcW w:w="431"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个</w:t>
            </w:r>
          </w:p>
        </w:tc>
        <w:tc>
          <w:tcPr>
            <w:tcW w:w="707"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座</w:t>
            </w:r>
          </w:p>
        </w:tc>
        <w:tc>
          <w:tcPr>
            <w:tcW w:w="696"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座</w:t>
            </w:r>
          </w:p>
        </w:tc>
        <w:tc>
          <w:tcPr>
            <w:tcW w:w="833"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9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黄河生态经济带</w:t>
            </w:r>
          </w:p>
        </w:tc>
        <w:tc>
          <w:tcPr>
            <w:tcW w:w="60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银川平原潜在风蚀区</w:t>
            </w:r>
          </w:p>
        </w:tc>
        <w:tc>
          <w:tcPr>
            <w:tcW w:w="83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黄河宁夏段水土保持生态长廊工程</w:t>
            </w:r>
          </w:p>
        </w:tc>
        <w:tc>
          <w:tcPr>
            <w:tcW w:w="90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合计</w:t>
            </w:r>
          </w:p>
        </w:tc>
        <w:tc>
          <w:tcPr>
            <w:tcW w:w="655"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hint="eastAsia" w:eastAsia="楷体"/>
                <w:b/>
                <w:bCs/>
                <w:color w:val="auto"/>
                <w:kern w:val="0"/>
                <w:szCs w:val="21"/>
              </w:rPr>
              <w:t>184</w:t>
            </w:r>
          </w:p>
        </w:tc>
        <w:tc>
          <w:tcPr>
            <w:tcW w:w="655"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hint="eastAsia" w:eastAsia="楷体"/>
                <w:b/>
                <w:bCs/>
                <w:color w:val="auto"/>
                <w:kern w:val="0"/>
                <w:szCs w:val="21"/>
              </w:rPr>
              <w:t>49</w:t>
            </w:r>
          </w:p>
        </w:tc>
        <w:tc>
          <w:tcPr>
            <w:tcW w:w="93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hint="eastAsia" w:eastAsia="楷体"/>
                <w:b/>
                <w:bCs/>
                <w:color w:val="auto"/>
                <w:kern w:val="0"/>
                <w:szCs w:val="21"/>
              </w:rPr>
              <w:t>49</w:t>
            </w:r>
          </w:p>
        </w:tc>
        <w:tc>
          <w:tcPr>
            <w:tcW w:w="528"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hint="eastAsia" w:eastAsia="楷体"/>
                <w:b/>
                <w:bCs/>
                <w:color w:val="auto"/>
                <w:kern w:val="0"/>
                <w:szCs w:val="21"/>
              </w:rPr>
              <w:t>11</w:t>
            </w:r>
          </w:p>
        </w:tc>
        <w:tc>
          <w:tcPr>
            <w:tcW w:w="56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p>
        </w:tc>
        <w:tc>
          <w:tcPr>
            <w:tcW w:w="43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p>
        </w:tc>
        <w:tc>
          <w:tcPr>
            <w:tcW w:w="70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p>
        </w:tc>
        <w:tc>
          <w:tcPr>
            <w:tcW w:w="69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p>
        </w:tc>
        <w:tc>
          <w:tcPr>
            <w:tcW w:w="83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hint="eastAsia" w:eastAsia="楷体"/>
                <w:b/>
                <w:bCs/>
                <w:color w:val="auto"/>
                <w:kern w:val="0"/>
                <w:szCs w:val="21"/>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9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04"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楷体" w:hAnsi="楷体" w:eastAsia="楷体" w:cs="宋体"/>
                <w:color w:val="auto"/>
                <w:szCs w:val="21"/>
              </w:rPr>
            </w:pPr>
            <w:r>
              <w:rPr>
                <w:rFonts w:hint="eastAsia" w:ascii="楷体" w:hAnsi="楷体" w:eastAsia="楷体"/>
                <w:color w:val="auto"/>
                <w:szCs w:val="21"/>
              </w:rPr>
              <w:t>沙坡头</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rFonts w:hint="eastAsia"/>
                <w:color w:val="auto"/>
                <w:szCs w:val="21"/>
              </w:rPr>
              <w:t>11</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930"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528"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 </w:t>
            </w:r>
          </w:p>
        </w:tc>
        <w:tc>
          <w:tcPr>
            <w:tcW w:w="56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43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0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69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3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9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04"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楷体" w:hAnsi="楷体" w:eastAsia="楷体" w:cs="宋体"/>
                <w:color w:val="auto"/>
                <w:szCs w:val="21"/>
              </w:rPr>
            </w:pPr>
            <w:r>
              <w:rPr>
                <w:rFonts w:hint="eastAsia" w:ascii="楷体" w:hAnsi="楷体" w:eastAsia="楷体"/>
                <w:color w:val="auto"/>
                <w:szCs w:val="21"/>
              </w:rPr>
              <w:t>中宁县</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rFonts w:hint="eastAsia"/>
                <w:color w:val="auto"/>
                <w:szCs w:val="21"/>
              </w:rPr>
              <w:t>10</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4 </w:t>
            </w:r>
          </w:p>
        </w:tc>
        <w:tc>
          <w:tcPr>
            <w:tcW w:w="930"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4 </w:t>
            </w:r>
          </w:p>
        </w:tc>
        <w:tc>
          <w:tcPr>
            <w:tcW w:w="528"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 </w:t>
            </w:r>
          </w:p>
        </w:tc>
        <w:tc>
          <w:tcPr>
            <w:tcW w:w="56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43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0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69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3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9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04"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楷体" w:hAnsi="楷体" w:eastAsia="楷体" w:cs="宋体"/>
                <w:color w:val="auto"/>
                <w:szCs w:val="21"/>
              </w:rPr>
            </w:pPr>
            <w:r>
              <w:rPr>
                <w:rFonts w:hint="eastAsia" w:ascii="楷体" w:hAnsi="楷体" w:eastAsia="楷体"/>
                <w:color w:val="auto"/>
                <w:szCs w:val="21"/>
              </w:rPr>
              <w:t>利通区</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rFonts w:hint="eastAsia"/>
                <w:color w:val="auto"/>
                <w:szCs w:val="21"/>
              </w:rPr>
              <w:t>13</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930"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528"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 </w:t>
            </w:r>
          </w:p>
        </w:tc>
        <w:tc>
          <w:tcPr>
            <w:tcW w:w="56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43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0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69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3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9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04"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楷体" w:hAnsi="楷体" w:eastAsia="楷体" w:cs="宋体"/>
                <w:color w:val="auto"/>
                <w:szCs w:val="21"/>
              </w:rPr>
            </w:pPr>
            <w:r>
              <w:rPr>
                <w:rFonts w:hint="eastAsia" w:ascii="楷体" w:hAnsi="楷体" w:eastAsia="楷体"/>
                <w:color w:val="auto"/>
                <w:szCs w:val="21"/>
              </w:rPr>
              <w:t>青铜峡</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rFonts w:hint="eastAsia"/>
                <w:color w:val="auto"/>
                <w:szCs w:val="21"/>
              </w:rPr>
              <w:t>25</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930"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528"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 w:val="18"/>
                <w:szCs w:val="18"/>
              </w:rPr>
            </w:pPr>
            <w:r>
              <w:rPr>
                <w:color w:val="auto"/>
                <w:sz w:val="18"/>
                <w:szCs w:val="18"/>
              </w:rPr>
              <w:t xml:space="preserve">1 </w:t>
            </w:r>
          </w:p>
        </w:tc>
        <w:tc>
          <w:tcPr>
            <w:tcW w:w="56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43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0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69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3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9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04"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楷体" w:hAnsi="楷体" w:eastAsia="楷体" w:cs="宋体"/>
                <w:color w:val="auto"/>
                <w:szCs w:val="21"/>
              </w:rPr>
            </w:pPr>
            <w:r>
              <w:rPr>
                <w:rFonts w:hint="eastAsia" w:ascii="楷体" w:hAnsi="楷体" w:eastAsia="楷体"/>
                <w:color w:val="auto"/>
                <w:szCs w:val="21"/>
              </w:rPr>
              <w:t>永宁县</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rFonts w:hint="eastAsia"/>
                <w:color w:val="auto"/>
                <w:szCs w:val="21"/>
              </w:rPr>
              <w:t>10</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930"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528"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 </w:t>
            </w:r>
          </w:p>
        </w:tc>
        <w:tc>
          <w:tcPr>
            <w:tcW w:w="56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43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0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69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3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9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04"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楷体" w:hAnsi="楷体" w:eastAsia="楷体" w:cs="宋体"/>
                <w:color w:val="auto"/>
                <w:szCs w:val="21"/>
              </w:rPr>
            </w:pPr>
            <w:r>
              <w:rPr>
                <w:rFonts w:hint="eastAsia" w:ascii="楷体" w:hAnsi="楷体" w:eastAsia="楷体"/>
                <w:color w:val="auto"/>
                <w:szCs w:val="21"/>
              </w:rPr>
              <w:t>西夏区</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rFonts w:hint="eastAsia"/>
                <w:color w:val="auto"/>
                <w:szCs w:val="21"/>
              </w:rPr>
              <w:t>10</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2 </w:t>
            </w:r>
          </w:p>
        </w:tc>
        <w:tc>
          <w:tcPr>
            <w:tcW w:w="930"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2 </w:t>
            </w:r>
          </w:p>
        </w:tc>
        <w:tc>
          <w:tcPr>
            <w:tcW w:w="528"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 </w:t>
            </w:r>
          </w:p>
        </w:tc>
        <w:tc>
          <w:tcPr>
            <w:tcW w:w="56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43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0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69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3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9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04"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楷体" w:hAnsi="楷体" w:eastAsia="楷体" w:cs="宋体"/>
                <w:color w:val="auto"/>
                <w:szCs w:val="21"/>
              </w:rPr>
            </w:pPr>
            <w:r>
              <w:rPr>
                <w:rFonts w:hint="eastAsia" w:ascii="楷体" w:hAnsi="楷体" w:eastAsia="楷体"/>
                <w:color w:val="auto"/>
                <w:szCs w:val="21"/>
              </w:rPr>
              <w:t>兴庆区</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rFonts w:hint="eastAsia"/>
                <w:color w:val="auto"/>
                <w:szCs w:val="21"/>
              </w:rPr>
              <w:t>15</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930"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528"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 </w:t>
            </w:r>
          </w:p>
        </w:tc>
        <w:tc>
          <w:tcPr>
            <w:tcW w:w="56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43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0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69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3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9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04"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楷体" w:hAnsi="楷体" w:eastAsia="楷体" w:cs="宋体"/>
                <w:color w:val="auto"/>
                <w:szCs w:val="21"/>
              </w:rPr>
            </w:pPr>
            <w:r>
              <w:rPr>
                <w:rFonts w:hint="eastAsia" w:ascii="楷体" w:hAnsi="楷体" w:eastAsia="楷体"/>
                <w:color w:val="auto"/>
                <w:szCs w:val="21"/>
              </w:rPr>
              <w:t>贺兰县</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rFonts w:hint="eastAsia"/>
                <w:color w:val="auto"/>
                <w:szCs w:val="21"/>
              </w:rPr>
              <w:t>20</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4 </w:t>
            </w:r>
          </w:p>
        </w:tc>
        <w:tc>
          <w:tcPr>
            <w:tcW w:w="930"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4 </w:t>
            </w:r>
          </w:p>
        </w:tc>
        <w:tc>
          <w:tcPr>
            <w:tcW w:w="528"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 </w:t>
            </w:r>
          </w:p>
        </w:tc>
        <w:tc>
          <w:tcPr>
            <w:tcW w:w="56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43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0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69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3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9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04"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楷体" w:hAnsi="楷体" w:eastAsia="楷体" w:cs="宋体"/>
                <w:color w:val="auto"/>
                <w:szCs w:val="21"/>
              </w:rPr>
            </w:pPr>
            <w:r>
              <w:rPr>
                <w:rFonts w:hint="eastAsia" w:ascii="楷体" w:hAnsi="楷体" w:eastAsia="楷体"/>
                <w:color w:val="auto"/>
                <w:szCs w:val="21"/>
              </w:rPr>
              <w:t>灵武市</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rFonts w:hint="eastAsia"/>
                <w:color w:val="auto"/>
                <w:szCs w:val="21"/>
              </w:rPr>
              <w:t>25</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930"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528"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 </w:t>
            </w:r>
          </w:p>
        </w:tc>
        <w:tc>
          <w:tcPr>
            <w:tcW w:w="56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43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0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69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3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9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04"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楷体" w:hAnsi="楷体" w:eastAsia="楷体" w:cs="宋体"/>
                <w:color w:val="auto"/>
                <w:szCs w:val="21"/>
              </w:rPr>
            </w:pPr>
            <w:r>
              <w:rPr>
                <w:rFonts w:hint="eastAsia" w:ascii="楷体" w:hAnsi="楷体" w:eastAsia="楷体"/>
                <w:color w:val="auto"/>
                <w:szCs w:val="21"/>
              </w:rPr>
              <w:t>惠农区</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rFonts w:hint="eastAsia"/>
                <w:color w:val="auto"/>
                <w:szCs w:val="21"/>
              </w:rPr>
              <w:t>25</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930"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528"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 </w:t>
            </w:r>
          </w:p>
        </w:tc>
        <w:tc>
          <w:tcPr>
            <w:tcW w:w="56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43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0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69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3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59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3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04"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楷体" w:hAnsi="楷体" w:eastAsia="楷体" w:cs="宋体"/>
                <w:color w:val="auto"/>
                <w:szCs w:val="21"/>
              </w:rPr>
            </w:pPr>
            <w:r>
              <w:rPr>
                <w:rFonts w:hint="eastAsia" w:ascii="楷体" w:hAnsi="楷体" w:eastAsia="楷体"/>
                <w:color w:val="auto"/>
                <w:szCs w:val="21"/>
              </w:rPr>
              <w:t>平罗县</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rFonts w:hint="eastAsia"/>
                <w:color w:val="auto"/>
                <w:szCs w:val="21"/>
              </w:rPr>
              <w:t>20</w:t>
            </w:r>
          </w:p>
        </w:tc>
        <w:tc>
          <w:tcPr>
            <w:tcW w:w="655"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4 </w:t>
            </w:r>
          </w:p>
        </w:tc>
        <w:tc>
          <w:tcPr>
            <w:tcW w:w="930"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4 </w:t>
            </w:r>
          </w:p>
        </w:tc>
        <w:tc>
          <w:tcPr>
            <w:tcW w:w="528"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 </w:t>
            </w:r>
          </w:p>
        </w:tc>
        <w:tc>
          <w:tcPr>
            <w:tcW w:w="56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43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0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69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3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16 </w:t>
            </w:r>
          </w:p>
        </w:tc>
      </w:tr>
    </w:tbl>
    <w:p>
      <w:pPr>
        <w:adjustRightInd w:val="0"/>
        <w:snapToGrid w:val="0"/>
        <w:spacing w:line="360" w:lineRule="auto"/>
        <w:ind w:firstLine="560" w:firstLineChars="200"/>
        <w:rPr>
          <w:rFonts w:eastAsia="楷体"/>
          <w:color w:val="auto"/>
          <w:sz w:val="28"/>
          <w:szCs w:val="28"/>
        </w:rPr>
      </w:pPr>
    </w:p>
    <w:p>
      <w:pPr>
        <w:adjustRightInd w:val="0"/>
        <w:snapToGrid w:val="0"/>
        <w:spacing w:line="360" w:lineRule="auto"/>
        <w:ind w:firstLine="562" w:firstLineChars="200"/>
        <w:jc w:val="left"/>
        <w:rPr>
          <w:rFonts w:eastAsia="楷体"/>
          <w:b/>
          <w:color w:val="auto"/>
          <w:sz w:val="28"/>
          <w:szCs w:val="28"/>
        </w:rPr>
      </w:pPr>
      <w:r>
        <w:rPr>
          <w:rFonts w:eastAsia="楷体"/>
          <w:b/>
          <w:color w:val="auto"/>
          <w:sz w:val="28"/>
          <w:szCs w:val="28"/>
        </w:rPr>
        <w:t>1.</w:t>
      </w:r>
      <w:r>
        <w:rPr>
          <w:rFonts w:hint="eastAsia" w:eastAsia="楷体"/>
          <w:b/>
          <w:color w:val="auto"/>
          <w:sz w:val="28"/>
          <w:szCs w:val="28"/>
        </w:rPr>
        <w:t>贺兰山东麓水土保持生态修复提升工程。</w:t>
      </w:r>
      <w:r>
        <w:rPr>
          <w:rFonts w:hint="eastAsia" w:eastAsia="楷体"/>
          <w:bCs/>
          <w:color w:val="auto"/>
          <w:sz w:val="28"/>
          <w:szCs w:val="28"/>
        </w:rPr>
        <w:t>工程区位于贺兰山东麓，属贺兰山水蚀区，总面积</w:t>
      </w:r>
      <w:r>
        <w:rPr>
          <w:rFonts w:eastAsia="楷体"/>
          <w:bCs/>
          <w:color w:val="auto"/>
          <w:sz w:val="28"/>
          <w:szCs w:val="28"/>
        </w:rPr>
        <w:t>3984km</w:t>
      </w:r>
      <w:r>
        <w:rPr>
          <w:rFonts w:eastAsia="楷体"/>
          <w:bCs/>
          <w:color w:val="auto"/>
          <w:sz w:val="28"/>
          <w:szCs w:val="28"/>
          <w:vertAlign w:val="superscript"/>
        </w:rPr>
        <w:t>2</w:t>
      </w:r>
      <w:r>
        <w:rPr>
          <w:rFonts w:hint="eastAsia" w:eastAsia="楷体"/>
          <w:bCs/>
          <w:color w:val="auto"/>
          <w:sz w:val="28"/>
          <w:szCs w:val="28"/>
        </w:rPr>
        <w:t>，涉及石嘴山市惠农区、大武口、平罗县，银川市西夏区、贺兰县、永宁县，吴忠市青铜峡市。</w:t>
      </w:r>
    </w:p>
    <w:p>
      <w:pPr>
        <w:adjustRightInd w:val="0"/>
        <w:snapToGrid w:val="0"/>
        <w:spacing w:line="360" w:lineRule="auto"/>
        <w:ind w:firstLine="562" w:firstLineChars="200"/>
        <w:jc w:val="left"/>
        <w:rPr>
          <w:rFonts w:eastAsia="楷体"/>
          <w:color w:val="auto"/>
          <w:sz w:val="28"/>
          <w:szCs w:val="28"/>
        </w:rPr>
      </w:pPr>
      <w:r>
        <w:rPr>
          <w:rFonts w:hint="eastAsia" w:eastAsia="楷体"/>
          <w:b/>
          <w:color w:val="auto"/>
          <w:sz w:val="28"/>
          <w:szCs w:val="28"/>
        </w:rPr>
        <w:t>治理措施：</w:t>
      </w:r>
      <w:r>
        <w:rPr>
          <w:rFonts w:hint="eastAsia" w:eastAsia="楷体"/>
          <w:color w:val="auto"/>
          <w:sz w:val="28"/>
          <w:szCs w:val="28"/>
        </w:rPr>
        <w:t>主要为防风林带、经果林、种草、封禁治理及其它措施。</w:t>
      </w:r>
    </w:p>
    <w:p>
      <w:pPr>
        <w:adjustRightInd w:val="0"/>
        <w:snapToGrid w:val="0"/>
        <w:spacing w:line="360" w:lineRule="auto"/>
        <w:ind w:firstLine="562" w:firstLineChars="200"/>
        <w:jc w:val="left"/>
        <w:rPr>
          <w:rFonts w:eastAsia="楷体"/>
          <w:color w:val="auto"/>
          <w:sz w:val="28"/>
          <w:szCs w:val="28"/>
        </w:rPr>
      </w:pPr>
      <w:r>
        <w:rPr>
          <w:rFonts w:hint="eastAsia" w:eastAsia="楷体"/>
          <w:b/>
          <w:color w:val="auto"/>
          <w:sz w:val="28"/>
          <w:szCs w:val="28"/>
        </w:rPr>
        <w:t>治理任务</w:t>
      </w:r>
      <w:r>
        <w:rPr>
          <w:rFonts w:hint="eastAsia" w:eastAsia="楷体"/>
          <w:color w:val="auto"/>
          <w:sz w:val="28"/>
          <w:szCs w:val="28"/>
        </w:rPr>
        <w:t>：规划新增治理面积210</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。其中，国家水土保持重点工程治理面积49</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，建设小流域10条；面上工程治理面积161</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w:t>
      </w:r>
    </w:p>
    <w:p>
      <w:pPr>
        <w:pStyle w:val="115"/>
        <w:adjustRightInd w:val="0"/>
        <w:snapToGrid w:val="0"/>
        <w:spacing w:line="360" w:lineRule="auto"/>
        <w:ind w:firstLine="560"/>
        <w:jc w:val="left"/>
        <w:rPr>
          <w:rFonts w:eastAsia="楷体"/>
          <w:color w:val="auto"/>
          <w:sz w:val="28"/>
          <w:szCs w:val="28"/>
        </w:rPr>
      </w:pPr>
      <w:r>
        <w:rPr>
          <w:rFonts w:eastAsia="楷体"/>
          <w:color w:val="auto"/>
          <w:sz w:val="28"/>
          <w:szCs w:val="28"/>
        </w:rPr>
        <w:t>2.</w:t>
      </w:r>
      <w:r>
        <w:rPr>
          <w:rFonts w:hint="eastAsia" w:eastAsia="楷体"/>
          <w:b/>
          <w:color w:val="auto"/>
          <w:sz w:val="28"/>
          <w:szCs w:val="28"/>
        </w:rPr>
        <w:t>银陶台地水土保持生态修复工程。</w:t>
      </w:r>
      <w:r>
        <w:rPr>
          <w:rFonts w:hint="eastAsia" w:eastAsia="楷体"/>
          <w:color w:val="auto"/>
          <w:sz w:val="28"/>
          <w:szCs w:val="28"/>
        </w:rPr>
        <w:t>工程区位于黄河宁夏段下游右岸，属银川平原潜在风蚀区，总面积</w:t>
      </w:r>
      <w:r>
        <w:rPr>
          <w:rFonts w:eastAsia="楷体"/>
          <w:color w:val="auto"/>
          <w:sz w:val="28"/>
          <w:szCs w:val="28"/>
        </w:rPr>
        <w:t>771km</w:t>
      </w:r>
      <w:r>
        <w:rPr>
          <w:rFonts w:eastAsia="楷体"/>
          <w:color w:val="auto"/>
          <w:sz w:val="28"/>
          <w:szCs w:val="28"/>
          <w:vertAlign w:val="superscript"/>
        </w:rPr>
        <w:t>2</w:t>
      </w:r>
      <w:r>
        <w:rPr>
          <w:rFonts w:hint="eastAsia" w:eastAsia="楷体"/>
          <w:color w:val="auto"/>
          <w:sz w:val="28"/>
          <w:szCs w:val="28"/>
        </w:rPr>
        <w:t>，涉及平罗县、兴庆区。</w:t>
      </w:r>
    </w:p>
    <w:p>
      <w:p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治理措施：</w:t>
      </w:r>
      <w:r>
        <w:rPr>
          <w:rFonts w:hint="eastAsia" w:eastAsia="楷体"/>
          <w:color w:val="auto"/>
          <w:sz w:val="28"/>
          <w:szCs w:val="28"/>
        </w:rPr>
        <w:t>主要为防风固沙林带、灌木林、节水灌溉、种草、封禁治理及其他措施。</w:t>
      </w:r>
    </w:p>
    <w:p>
      <w:p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治理任务：</w:t>
      </w:r>
      <w:r>
        <w:rPr>
          <w:rFonts w:hint="eastAsia" w:eastAsia="楷体"/>
          <w:color w:val="auto"/>
          <w:sz w:val="28"/>
          <w:szCs w:val="28"/>
        </w:rPr>
        <w:t>规划新增治理面积</w:t>
      </w:r>
      <w:r>
        <w:rPr>
          <w:rFonts w:eastAsia="楷体"/>
          <w:color w:val="auto"/>
          <w:sz w:val="28"/>
          <w:szCs w:val="28"/>
        </w:rPr>
        <w:t>40km</w:t>
      </w:r>
      <w:r>
        <w:rPr>
          <w:rFonts w:eastAsia="楷体"/>
          <w:color w:val="auto"/>
          <w:sz w:val="28"/>
          <w:szCs w:val="28"/>
          <w:vertAlign w:val="superscript"/>
        </w:rPr>
        <w:t>2</w:t>
      </w:r>
      <w:r>
        <w:rPr>
          <w:rFonts w:hint="eastAsia" w:eastAsia="楷体"/>
          <w:color w:val="auto"/>
          <w:sz w:val="28"/>
          <w:szCs w:val="28"/>
        </w:rPr>
        <w:t>。其中国家水土保持重点工程治理面积11</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，建设小流域3条；面上工程治理面积29</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w:t>
      </w:r>
    </w:p>
    <w:tbl>
      <w:tblPr>
        <w:tblStyle w:val="28"/>
        <w:tblW w:w="88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4"/>
        <w:gridCol w:w="665"/>
        <w:gridCol w:w="881"/>
        <w:gridCol w:w="930"/>
        <w:gridCol w:w="686"/>
        <w:gridCol w:w="643"/>
        <w:gridCol w:w="613"/>
        <w:gridCol w:w="502"/>
        <w:gridCol w:w="560"/>
        <w:gridCol w:w="546"/>
        <w:gridCol w:w="710"/>
        <w:gridCol w:w="711"/>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7" w:hRule="atLeast"/>
        </w:trPr>
        <w:tc>
          <w:tcPr>
            <w:tcW w:w="8884" w:type="dxa"/>
            <w:gridSpan w:val="13"/>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eastAsia="楷体"/>
                <w:b/>
                <w:color w:val="auto"/>
                <w:kern w:val="0"/>
                <w:sz w:val="28"/>
                <w:szCs w:val="28"/>
                <w:lang w:eastAsia="zh-CN"/>
              </w:rPr>
            </w:pPr>
            <w:r>
              <w:rPr>
                <w:rFonts w:eastAsia="楷体"/>
                <w:b/>
                <w:color w:val="auto"/>
                <w:kern w:val="0"/>
                <w:sz w:val="28"/>
                <w:szCs w:val="28"/>
              </w:rPr>
              <w:t>专栏五 北部</w:t>
            </w:r>
            <w:r>
              <w:rPr>
                <w:rFonts w:hint="eastAsia" w:eastAsia="楷体"/>
                <w:b/>
                <w:color w:val="auto"/>
                <w:kern w:val="0"/>
                <w:sz w:val="28"/>
                <w:szCs w:val="28"/>
                <w:lang w:eastAsia="zh-CN"/>
              </w:rPr>
              <w:t>绿色</w:t>
            </w:r>
            <w:r>
              <w:rPr>
                <w:rFonts w:eastAsia="楷体"/>
                <w:b/>
                <w:color w:val="auto"/>
                <w:kern w:val="0"/>
                <w:sz w:val="28"/>
                <w:szCs w:val="28"/>
              </w:rPr>
              <w:t>发展区水土保持工程规划</w:t>
            </w:r>
            <w:r>
              <w:rPr>
                <w:rFonts w:hint="eastAsia" w:eastAsia="楷体"/>
                <w:b/>
                <w:color w:val="auto"/>
                <w:kern w:val="0"/>
                <w:sz w:val="28"/>
                <w:szCs w:val="28"/>
                <w:lang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7" w:hRule="atLeast"/>
        </w:trPr>
        <w:tc>
          <w:tcPr>
            <w:tcW w:w="66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一级区</w:t>
            </w:r>
          </w:p>
        </w:tc>
        <w:tc>
          <w:tcPr>
            <w:tcW w:w="6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二级区</w:t>
            </w:r>
          </w:p>
        </w:tc>
        <w:tc>
          <w:tcPr>
            <w:tcW w:w="88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工程名称</w:t>
            </w:r>
          </w:p>
        </w:tc>
        <w:tc>
          <w:tcPr>
            <w:tcW w:w="93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县(市、区)</w:t>
            </w:r>
          </w:p>
        </w:tc>
        <w:tc>
          <w:tcPr>
            <w:tcW w:w="6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治理任务</w:t>
            </w:r>
          </w:p>
        </w:tc>
        <w:tc>
          <w:tcPr>
            <w:tcW w:w="428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国家水土保持重点工程</w:t>
            </w:r>
          </w:p>
        </w:tc>
        <w:tc>
          <w:tcPr>
            <w:tcW w:w="7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面上工程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7" w:hRule="atLeast"/>
        </w:trPr>
        <w:tc>
          <w:tcPr>
            <w:tcW w:w="6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4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小计</w:t>
            </w:r>
          </w:p>
        </w:tc>
        <w:tc>
          <w:tcPr>
            <w:tcW w:w="11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小流域治理</w:t>
            </w:r>
          </w:p>
        </w:tc>
        <w:tc>
          <w:tcPr>
            <w:tcW w:w="110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坡耕地治理</w:t>
            </w:r>
          </w:p>
        </w:tc>
        <w:tc>
          <w:tcPr>
            <w:tcW w:w="14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淤地坝</w:t>
            </w: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1" w:hRule="atLeast"/>
        </w:trPr>
        <w:tc>
          <w:tcPr>
            <w:tcW w:w="6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11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110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新建</w:t>
            </w:r>
          </w:p>
        </w:tc>
        <w:tc>
          <w:tcPr>
            <w:tcW w:w="711"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加固</w:t>
            </w: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trPr>
        <w:tc>
          <w:tcPr>
            <w:tcW w:w="6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86"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c>
          <w:tcPr>
            <w:tcW w:w="643"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c>
          <w:tcPr>
            <w:tcW w:w="613"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c>
          <w:tcPr>
            <w:tcW w:w="502"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条</w:t>
            </w:r>
          </w:p>
        </w:tc>
        <w:tc>
          <w:tcPr>
            <w:tcW w:w="560"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c>
          <w:tcPr>
            <w:tcW w:w="546"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个</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座</w:t>
            </w:r>
          </w:p>
        </w:tc>
        <w:tc>
          <w:tcPr>
            <w:tcW w:w="711"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座</w:t>
            </w:r>
          </w:p>
        </w:tc>
        <w:tc>
          <w:tcPr>
            <w:tcW w:w="773" w:type="dxa"/>
            <w:tcBorders>
              <w:top w:val="nil"/>
              <w:left w:val="nil"/>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6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北部绿色发展区</w:t>
            </w:r>
          </w:p>
        </w:tc>
        <w:tc>
          <w:tcPr>
            <w:tcW w:w="665" w:type="dxa"/>
            <w:tcBorders>
              <w:top w:val="nil"/>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　</w:t>
            </w:r>
          </w:p>
        </w:tc>
        <w:tc>
          <w:tcPr>
            <w:tcW w:w="881" w:type="dxa"/>
            <w:tcBorders>
              <w:top w:val="nil"/>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　</w:t>
            </w:r>
          </w:p>
        </w:tc>
        <w:tc>
          <w:tcPr>
            <w:tcW w:w="93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合计</w:t>
            </w:r>
          </w:p>
        </w:tc>
        <w:tc>
          <w:tcPr>
            <w:tcW w:w="68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hint="eastAsia" w:eastAsia="楷体"/>
                <w:b/>
                <w:bCs/>
                <w:color w:val="auto"/>
                <w:kern w:val="0"/>
                <w:szCs w:val="21"/>
              </w:rPr>
              <w:t>250</w:t>
            </w:r>
          </w:p>
        </w:tc>
        <w:tc>
          <w:tcPr>
            <w:tcW w:w="64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hint="eastAsia" w:eastAsia="楷体"/>
                <w:b/>
                <w:bCs/>
                <w:color w:val="auto"/>
                <w:kern w:val="0"/>
                <w:szCs w:val="21"/>
              </w:rPr>
              <w:t>60</w:t>
            </w:r>
          </w:p>
        </w:tc>
        <w:tc>
          <w:tcPr>
            <w:tcW w:w="61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hint="eastAsia" w:eastAsia="楷体"/>
                <w:b/>
                <w:bCs/>
                <w:color w:val="auto"/>
                <w:kern w:val="0"/>
                <w:szCs w:val="21"/>
              </w:rPr>
              <w:t>60</w:t>
            </w:r>
          </w:p>
        </w:tc>
        <w:tc>
          <w:tcPr>
            <w:tcW w:w="50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hint="eastAsia" w:eastAsia="楷体"/>
                <w:b/>
                <w:bCs/>
                <w:color w:val="auto"/>
                <w:kern w:val="0"/>
                <w:szCs w:val="21"/>
              </w:rPr>
              <w:t>10</w:t>
            </w:r>
          </w:p>
        </w:tc>
        <w:tc>
          <w:tcPr>
            <w:tcW w:w="56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p>
        </w:tc>
        <w:tc>
          <w:tcPr>
            <w:tcW w:w="5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p>
        </w:tc>
        <w:tc>
          <w:tcPr>
            <w:tcW w:w="71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p>
        </w:tc>
        <w:tc>
          <w:tcPr>
            <w:tcW w:w="77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hint="eastAsia" w:eastAsia="楷体"/>
                <w:b/>
                <w:bCs/>
                <w:color w:val="auto"/>
                <w:kern w:val="0"/>
                <w:szCs w:val="21"/>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贺兰山水蚀区</w:t>
            </w:r>
          </w:p>
        </w:tc>
        <w:tc>
          <w:tcPr>
            <w:tcW w:w="88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贺兰山东麓水土保持生态修复提升工程</w:t>
            </w:r>
          </w:p>
        </w:tc>
        <w:tc>
          <w:tcPr>
            <w:tcW w:w="93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小计</w:t>
            </w:r>
          </w:p>
        </w:tc>
        <w:tc>
          <w:tcPr>
            <w:tcW w:w="68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hint="eastAsia" w:eastAsia="楷体"/>
                <w:b/>
                <w:bCs/>
                <w:color w:val="auto"/>
                <w:kern w:val="0"/>
                <w:szCs w:val="21"/>
              </w:rPr>
              <w:t>210</w:t>
            </w:r>
          </w:p>
        </w:tc>
        <w:tc>
          <w:tcPr>
            <w:tcW w:w="64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49 </w:t>
            </w:r>
          </w:p>
        </w:tc>
        <w:tc>
          <w:tcPr>
            <w:tcW w:w="61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49 </w:t>
            </w:r>
          </w:p>
        </w:tc>
        <w:tc>
          <w:tcPr>
            <w:tcW w:w="502"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10 </w:t>
            </w:r>
          </w:p>
        </w:tc>
        <w:tc>
          <w:tcPr>
            <w:tcW w:w="56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p>
        </w:tc>
        <w:tc>
          <w:tcPr>
            <w:tcW w:w="5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p>
        </w:tc>
        <w:tc>
          <w:tcPr>
            <w:tcW w:w="71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p>
        </w:tc>
        <w:tc>
          <w:tcPr>
            <w:tcW w:w="77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8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3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大武口</w:t>
            </w:r>
          </w:p>
        </w:tc>
        <w:tc>
          <w:tcPr>
            <w:tcW w:w="68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int="eastAsia" w:eastAsia="楷体"/>
                <w:color w:val="auto"/>
                <w:kern w:val="0"/>
                <w:szCs w:val="21"/>
              </w:rPr>
              <w:t>25</w:t>
            </w:r>
          </w:p>
        </w:tc>
        <w:tc>
          <w:tcPr>
            <w:tcW w:w="64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10 </w:t>
            </w:r>
          </w:p>
        </w:tc>
        <w:tc>
          <w:tcPr>
            <w:tcW w:w="61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10 </w:t>
            </w:r>
          </w:p>
        </w:tc>
        <w:tc>
          <w:tcPr>
            <w:tcW w:w="502"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 w:val="18"/>
                <w:szCs w:val="18"/>
              </w:rPr>
            </w:pPr>
            <w:r>
              <w:rPr>
                <w:color w:val="auto"/>
                <w:sz w:val="18"/>
                <w:szCs w:val="18"/>
              </w:rPr>
              <w:t xml:space="preserve">2 </w:t>
            </w:r>
          </w:p>
        </w:tc>
        <w:tc>
          <w:tcPr>
            <w:tcW w:w="56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5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7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8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3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贺兰县</w:t>
            </w:r>
          </w:p>
        </w:tc>
        <w:tc>
          <w:tcPr>
            <w:tcW w:w="68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int="eastAsia" w:eastAsia="楷体"/>
                <w:color w:val="auto"/>
                <w:kern w:val="0"/>
                <w:szCs w:val="21"/>
              </w:rPr>
              <w:t>30</w:t>
            </w:r>
          </w:p>
        </w:tc>
        <w:tc>
          <w:tcPr>
            <w:tcW w:w="64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6 </w:t>
            </w:r>
          </w:p>
        </w:tc>
        <w:tc>
          <w:tcPr>
            <w:tcW w:w="61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6 </w:t>
            </w:r>
          </w:p>
        </w:tc>
        <w:tc>
          <w:tcPr>
            <w:tcW w:w="502"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 </w:t>
            </w:r>
          </w:p>
        </w:tc>
        <w:tc>
          <w:tcPr>
            <w:tcW w:w="56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5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7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8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3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惠农区</w:t>
            </w:r>
          </w:p>
        </w:tc>
        <w:tc>
          <w:tcPr>
            <w:tcW w:w="68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int="eastAsia" w:eastAsia="楷体"/>
                <w:color w:val="auto"/>
                <w:kern w:val="0"/>
                <w:szCs w:val="21"/>
              </w:rPr>
              <w:t>25</w:t>
            </w:r>
          </w:p>
        </w:tc>
        <w:tc>
          <w:tcPr>
            <w:tcW w:w="64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61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502"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 </w:t>
            </w:r>
          </w:p>
        </w:tc>
        <w:tc>
          <w:tcPr>
            <w:tcW w:w="56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5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7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8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3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平罗县</w:t>
            </w:r>
          </w:p>
        </w:tc>
        <w:tc>
          <w:tcPr>
            <w:tcW w:w="68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int="eastAsia" w:eastAsia="楷体"/>
                <w:color w:val="auto"/>
                <w:kern w:val="0"/>
                <w:szCs w:val="21"/>
              </w:rPr>
              <w:t>25</w:t>
            </w:r>
          </w:p>
        </w:tc>
        <w:tc>
          <w:tcPr>
            <w:tcW w:w="64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61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502"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 </w:t>
            </w:r>
          </w:p>
        </w:tc>
        <w:tc>
          <w:tcPr>
            <w:tcW w:w="56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5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7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8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3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青铜峡</w:t>
            </w:r>
          </w:p>
        </w:tc>
        <w:tc>
          <w:tcPr>
            <w:tcW w:w="68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int="eastAsia" w:eastAsia="楷体"/>
                <w:color w:val="auto"/>
                <w:kern w:val="0"/>
                <w:szCs w:val="21"/>
              </w:rPr>
              <w:t>50</w:t>
            </w:r>
          </w:p>
        </w:tc>
        <w:tc>
          <w:tcPr>
            <w:tcW w:w="64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10 </w:t>
            </w:r>
          </w:p>
        </w:tc>
        <w:tc>
          <w:tcPr>
            <w:tcW w:w="61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10 </w:t>
            </w:r>
          </w:p>
        </w:tc>
        <w:tc>
          <w:tcPr>
            <w:tcW w:w="502"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 w:val="18"/>
                <w:szCs w:val="18"/>
              </w:rPr>
            </w:pPr>
            <w:r>
              <w:rPr>
                <w:color w:val="auto"/>
                <w:sz w:val="18"/>
                <w:szCs w:val="18"/>
              </w:rPr>
              <w:t xml:space="preserve">2 </w:t>
            </w:r>
          </w:p>
        </w:tc>
        <w:tc>
          <w:tcPr>
            <w:tcW w:w="56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5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7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8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3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西夏区</w:t>
            </w:r>
          </w:p>
        </w:tc>
        <w:tc>
          <w:tcPr>
            <w:tcW w:w="68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int="eastAsia" w:eastAsia="楷体"/>
                <w:color w:val="auto"/>
                <w:kern w:val="0"/>
                <w:szCs w:val="21"/>
              </w:rPr>
              <w:t>40</w:t>
            </w:r>
          </w:p>
        </w:tc>
        <w:tc>
          <w:tcPr>
            <w:tcW w:w="64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8 </w:t>
            </w:r>
          </w:p>
        </w:tc>
        <w:tc>
          <w:tcPr>
            <w:tcW w:w="61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8 </w:t>
            </w:r>
          </w:p>
        </w:tc>
        <w:tc>
          <w:tcPr>
            <w:tcW w:w="502"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2 </w:t>
            </w:r>
          </w:p>
        </w:tc>
        <w:tc>
          <w:tcPr>
            <w:tcW w:w="56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5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7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8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3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永宁县</w:t>
            </w:r>
          </w:p>
        </w:tc>
        <w:tc>
          <w:tcPr>
            <w:tcW w:w="68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int="eastAsia" w:eastAsia="楷体"/>
                <w:color w:val="auto"/>
                <w:kern w:val="0"/>
                <w:szCs w:val="21"/>
              </w:rPr>
              <w:t>15</w:t>
            </w:r>
          </w:p>
        </w:tc>
        <w:tc>
          <w:tcPr>
            <w:tcW w:w="64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61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502"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 </w:t>
            </w:r>
          </w:p>
        </w:tc>
        <w:tc>
          <w:tcPr>
            <w:tcW w:w="56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5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7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平原 潜在风蚀区</w:t>
            </w:r>
          </w:p>
        </w:tc>
        <w:tc>
          <w:tcPr>
            <w:tcW w:w="88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银陶台地生态修复工程</w:t>
            </w:r>
          </w:p>
        </w:tc>
        <w:tc>
          <w:tcPr>
            <w:tcW w:w="93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小计</w:t>
            </w:r>
          </w:p>
        </w:tc>
        <w:tc>
          <w:tcPr>
            <w:tcW w:w="68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hint="eastAsia" w:eastAsia="楷体"/>
                <w:b/>
                <w:bCs/>
                <w:color w:val="auto"/>
                <w:kern w:val="0"/>
                <w:szCs w:val="21"/>
              </w:rPr>
              <w:t>40</w:t>
            </w:r>
          </w:p>
        </w:tc>
        <w:tc>
          <w:tcPr>
            <w:tcW w:w="64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11 </w:t>
            </w:r>
          </w:p>
        </w:tc>
        <w:tc>
          <w:tcPr>
            <w:tcW w:w="61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11 </w:t>
            </w:r>
          </w:p>
        </w:tc>
        <w:tc>
          <w:tcPr>
            <w:tcW w:w="502"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3 </w:t>
            </w:r>
          </w:p>
        </w:tc>
        <w:tc>
          <w:tcPr>
            <w:tcW w:w="56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p>
        </w:tc>
        <w:tc>
          <w:tcPr>
            <w:tcW w:w="5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p>
        </w:tc>
        <w:tc>
          <w:tcPr>
            <w:tcW w:w="71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p>
        </w:tc>
        <w:tc>
          <w:tcPr>
            <w:tcW w:w="77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 w:val="18"/>
                <w:szCs w:val="18"/>
              </w:rPr>
            </w:pPr>
            <w:r>
              <w:rPr>
                <w:color w:val="auto"/>
                <w:sz w:val="18"/>
                <w:szCs w:val="18"/>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8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3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平罗县</w:t>
            </w:r>
          </w:p>
        </w:tc>
        <w:tc>
          <w:tcPr>
            <w:tcW w:w="68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int="eastAsia" w:eastAsia="楷体"/>
                <w:color w:val="auto"/>
                <w:kern w:val="0"/>
                <w:szCs w:val="21"/>
              </w:rPr>
              <w:t>30</w:t>
            </w:r>
          </w:p>
        </w:tc>
        <w:tc>
          <w:tcPr>
            <w:tcW w:w="64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6 </w:t>
            </w:r>
          </w:p>
        </w:tc>
        <w:tc>
          <w:tcPr>
            <w:tcW w:w="61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6 </w:t>
            </w:r>
          </w:p>
        </w:tc>
        <w:tc>
          <w:tcPr>
            <w:tcW w:w="502"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2 </w:t>
            </w:r>
          </w:p>
        </w:tc>
        <w:tc>
          <w:tcPr>
            <w:tcW w:w="56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5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7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 w:val="18"/>
                <w:szCs w:val="18"/>
              </w:rPr>
            </w:pPr>
            <w:r>
              <w:rPr>
                <w:color w:val="auto"/>
                <w:sz w:val="18"/>
                <w:szCs w:val="18"/>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atLeast"/>
        </w:trPr>
        <w:tc>
          <w:tcPr>
            <w:tcW w:w="66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66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88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93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兴庆区</w:t>
            </w:r>
          </w:p>
        </w:tc>
        <w:tc>
          <w:tcPr>
            <w:tcW w:w="68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int="eastAsia" w:eastAsia="楷体"/>
                <w:color w:val="auto"/>
                <w:kern w:val="0"/>
                <w:szCs w:val="21"/>
              </w:rPr>
              <w:t>10</w:t>
            </w:r>
          </w:p>
        </w:tc>
        <w:tc>
          <w:tcPr>
            <w:tcW w:w="64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61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5 </w:t>
            </w:r>
          </w:p>
        </w:tc>
        <w:tc>
          <w:tcPr>
            <w:tcW w:w="502"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1 </w:t>
            </w:r>
          </w:p>
        </w:tc>
        <w:tc>
          <w:tcPr>
            <w:tcW w:w="56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5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73"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 w:val="18"/>
                <w:szCs w:val="18"/>
              </w:rPr>
            </w:pPr>
            <w:r>
              <w:rPr>
                <w:color w:val="auto"/>
                <w:sz w:val="18"/>
                <w:szCs w:val="18"/>
              </w:rPr>
              <w:t xml:space="preserve">5 </w:t>
            </w:r>
          </w:p>
        </w:tc>
      </w:tr>
    </w:tbl>
    <w:p>
      <w:pPr>
        <w:adjustRightInd w:val="0"/>
        <w:snapToGrid w:val="0"/>
        <w:spacing w:line="360" w:lineRule="auto"/>
        <w:ind w:left="562"/>
        <w:rPr>
          <w:rFonts w:eastAsia="楷体"/>
          <w:b/>
          <w:color w:val="auto"/>
          <w:sz w:val="28"/>
          <w:szCs w:val="28"/>
        </w:rPr>
      </w:pPr>
      <w:r>
        <w:rPr>
          <w:rFonts w:hint="eastAsia" w:eastAsia="楷体"/>
          <w:b/>
          <w:color w:val="auto"/>
          <w:sz w:val="28"/>
          <w:szCs w:val="28"/>
        </w:rPr>
        <w:t>（三）中部</w:t>
      </w:r>
      <w:r>
        <w:rPr>
          <w:rFonts w:hint="eastAsia" w:eastAsia="楷体"/>
          <w:b/>
          <w:color w:val="auto"/>
          <w:sz w:val="28"/>
          <w:szCs w:val="28"/>
          <w:lang w:eastAsia="zh-CN"/>
        </w:rPr>
        <w:t>封育保护</w:t>
      </w:r>
      <w:r>
        <w:rPr>
          <w:rFonts w:hint="eastAsia" w:eastAsia="楷体"/>
          <w:b/>
          <w:color w:val="auto"/>
          <w:sz w:val="28"/>
          <w:szCs w:val="28"/>
        </w:rPr>
        <w:t>区</w:t>
      </w:r>
    </w:p>
    <w:p>
      <w:pPr>
        <w:adjustRightInd w:val="0"/>
        <w:snapToGrid w:val="0"/>
        <w:spacing w:line="520" w:lineRule="exact"/>
        <w:ind w:firstLine="562" w:firstLineChars="200"/>
        <w:rPr>
          <w:rFonts w:eastAsia="楷体"/>
          <w:color w:val="auto"/>
          <w:sz w:val="28"/>
          <w:szCs w:val="28"/>
        </w:rPr>
      </w:pPr>
      <w:r>
        <w:rPr>
          <w:rFonts w:hint="eastAsia" w:eastAsia="楷体"/>
          <w:b/>
          <w:color w:val="auto"/>
          <w:sz w:val="28"/>
          <w:szCs w:val="28"/>
        </w:rPr>
        <w:t>重点项目：</w:t>
      </w:r>
      <w:r>
        <w:rPr>
          <w:rFonts w:hint="eastAsia" w:eastAsia="楷体"/>
          <w:color w:val="auto"/>
          <w:sz w:val="28"/>
          <w:szCs w:val="28"/>
        </w:rPr>
        <w:t>包括清水河流域下游、苦水河流域（含罗山）、灵盐台地、黄河卫宁段两岸水土保持综合治理等</w:t>
      </w:r>
      <w:r>
        <w:rPr>
          <w:rFonts w:eastAsia="楷体"/>
          <w:color w:val="auto"/>
          <w:sz w:val="28"/>
          <w:szCs w:val="28"/>
        </w:rPr>
        <w:t>4</w:t>
      </w:r>
      <w:r>
        <w:rPr>
          <w:rFonts w:hint="eastAsia" w:eastAsia="楷体"/>
          <w:color w:val="auto"/>
          <w:sz w:val="28"/>
          <w:szCs w:val="28"/>
        </w:rPr>
        <w:t>个工程，共规划新增治理面积1098</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w:t>
      </w:r>
      <w:r>
        <w:rPr>
          <w:rFonts w:hint="eastAsia" w:eastAsia="楷体"/>
          <w:bCs/>
          <w:color w:val="auto"/>
          <w:sz w:val="28"/>
          <w:szCs w:val="28"/>
        </w:rPr>
        <w:t>其中</w:t>
      </w:r>
      <w:r>
        <w:rPr>
          <w:rFonts w:hint="eastAsia" w:eastAsia="楷体"/>
          <w:color w:val="auto"/>
          <w:sz w:val="28"/>
          <w:szCs w:val="28"/>
        </w:rPr>
        <w:t>，国家水土保持重点工程治理面积463</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，建设小流域36条，坡耕地治理项目</w:t>
      </w:r>
      <w:r>
        <w:rPr>
          <w:rFonts w:eastAsia="楷体"/>
          <w:color w:val="auto"/>
          <w:sz w:val="28"/>
          <w:szCs w:val="28"/>
        </w:rPr>
        <w:t xml:space="preserve">1 </w:t>
      </w:r>
      <w:r>
        <w:rPr>
          <w:rFonts w:hint="eastAsia" w:eastAsia="楷体"/>
          <w:color w:val="auto"/>
          <w:sz w:val="28"/>
          <w:szCs w:val="28"/>
        </w:rPr>
        <w:t>个，除险加固病险淤地坝14座；面上工程治理面积635</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w:t>
      </w:r>
    </w:p>
    <w:p>
      <w:pPr>
        <w:adjustRightInd w:val="0"/>
        <w:snapToGrid w:val="0"/>
        <w:spacing w:line="520" w:lineRule="exact"/>
        <w:ind w:firstLine="560" w:firstLineChars="200"/>
        <w:rPr>
          <w:rFonts w:eastAsia="楷体"/>
          <w:color w:val="auto"/>
          <w:sz w:val="28"/>
          <w:szCs w:val="28"/>
        </w:rPr>
      </w:pPr>
      <w:r>
        <w:rPr>
          <w:rFonts w:eastAsia="楷体"/>
          <w:color w:val="auto"/>
          <w:sz w:val="28"/>
          <w:szCs w:val="28"/>
        </w:rPr>
        <w:t>1</w:t>
      </w:r>
      <w:r>
        <w:rPr>
          <w:rFonts w:eastAsia="楷体"/>
          <w:b/>
          <w:color w:val="auto"/>
          <w:sz w:val="28"/>
          <w:szCs w:val="28"/>
        </w:rPr>
        <w:t xml:space="preserve">. </w:t>
      </w:r>
      <w:r>
        <w:rPr>
          <w:rFonts w:hint="eastAsia" w:eastAsia="楷体"/>
          <w:b/>
          <w:color w:val="auto"/>
          <w:sz w:val="28"/>
          <w:szCs w:val="28"/>
        </w:rPr>
        <w:t>清水河流域下游水土保持生态修复工程。</w:t>
      </w:r>
      <w:r>
        <w:rPr>
          <w:rFonts w:hint="eastAsia" w:eastAsia="楷体"/>
          <w:color w:val="auto"/>
          <w:sz w:val="28"/>
          <w:szCs w:val="28"/>
        </w:rPr>
        <w:t>工程区位于清水河流域下游左岸支沟，属丘陵台地干旱草原风水蚀交错区，总面积</w:t>
      </w:r>
      <w:r>
        <w:rPr>
          <w:rFonts w:eastAsia="楷体"/>
          <w:color w:val="auto"/>
          <w:sz w:val="28"/>
          <w:szCs w:val="28"/>
        </w:rPr>
        <w:t>2346km</w:t>
      </w:r>
      <w:r>
        <w:rPr>
          <w:rFonts w:eastAsia="楷体"/>
          <w:color w:val="auto"/>
          <w:sz w:val="28"/>
          <w:szCs w:val="28"/>
          <w:vertAlign w:val="superscript"/>
        </w:rPr>
        <w:t>2</w:t>
      </w:r>
      <w:r>
        <w:rPr>
          <w:rFonts w:hint="eastAsia" w:eastAsia="楷体"/>
          <w:color w:val="auto"/>
          <w:sz w:val="28"/>
          <w:szCs w:val="28"/>
        </w:rPr>
        <w:t>，涉及中宁县、沙坡头区。</w:t>
      </w:r>
    </w:p>
    <w:p>
      <w:pPr>
        <w:adjustRightInd w:val="0"/>
        <w:snapToGrid w:val="0"/>
        <w:spacing w:line="520" w:lineRule="exact"/>
        <w:ind w:firstLine="562" w:firstLineChars="200"/>
        <w:rPr>
          <w:rFonts w:eastAsia="楷体"/>
          <w:color w:val="auto"/>
          <w:sz w:val="28"/>
          <w:szCs w:val="28"/>
        </w:rPr>
      </w:pPr>
      <w:r>
        <w:rPr>
          <w:rFonts w:hint="eastAsia" w:eastAsia="楷体"/>
          <w:b/>
          <w:color w:val="auto"/>
          <w:sz w:val="28"/>
          <w:szCs w:val="28"/>
        </w:rPr>
        <w:t>治理措施：</w:t>
      </w:r>
      <w:r>
        <w:rPr>
          <w:rFonts w:hint="eastAsia" w:eastAsia="楷体"/>
          <w:color w:val="auto"/>
          <w:sz w:val="28"/>
          <w:szCs w:val="28"/>
        </w:rPr>
        <w:t>主要为防风固沙林带、节水灌溉、灌木林、经果林、种草、封禁治理及其他措施。</w:t>
      </w:r>
    </w:p>
    <w:p>
      <w:pPr>
        <w:adjustRightInd w:val="0"/>
        <w:snapToGrid w:val="0"/>
        <w:spacing w:line="520" w:lineRule="exact"/>
        <w:ind w:firstLine="562" w:firstLineChars="200"/>
        <w:rPr>
          <w:rFonts w:eastAsia="楷体"/>
          <w:color w:val="auto"/>
          <w:sz w:val="28"/>
          <w:szCs w:val="28"/>
        </w:rPr>
      </w:pPr>
      <w:r>
        <w:rPr>
          <w:rFonts w:hint="eastAsia" w:eastAsia="楷体"/>
          <w:b/>
          <w:color w:val="auto"/>
          <w:sz w:val="28"/>
          <w:szCs w:val="28"/>
        </w:rPr>
        <w:t>治理任务：</w:t>
      </w:r>
      <w:r>
        <w:rPr>
          <w:rFonts w:hint="eastAsia" w:eastAsia="楷体"/>
          <w:color w:val="auto"/>
          <w:sz w:val="28"/>
          <w:szCs w:val="28"/>
        </w:rPr>
        <w:t>规划新增治理面积</w:t>
      </w:r>
      <w:r>
        <w:rPr>
          <w:rFonts w:eastAsia="楷体"/>
          <w:color w:val="auto"/>
          <w:sz w:val="28"/>
          <w:szCs w:val="28"/>
        </w:rPr>
        <w:t>90km</w:t>
      </w:r>
      <w:r>
        <w:rPr>
          <w:rFonts w:eastAsia="楷体"/>
          <w:color w:val="auto"/>
          <w:sz w:val="28"/>
          <w:szCs w:val="28"/>
          <w:vertAlign w:val="superscript"/>
        </w:rPr>
        <w:t>2</w:t>
      </w:r>
      <w:r>
        <w:rPr>
          <w:rFonts w:hint="eastAsia" w:eastAsia="楷体"/>
          <w:color w:val="auto"/>
          <w:sz w:val="28"/>
          <w:szCs w:val="28"/>
        </w:rPr>
        <w:t>。其中国家水土保持重点工程治理面积</w:t>
      </w:r>
      <w:r>
        <w:rPr>
          <w:rFonts w:eastAsia="楷体"/>
          <w:color w:val="auto"/>
          <w:sz w:val="28"/>
          <w:szCs w:val="28"/>
        </w:rPr>
        <w:t>36km</w:t>
      </w:r>
      <w:r>
        <w:rPr>
          <w:rFonts w:eastAsia="楷体"/>
          <w:color w:val="auto"/>
          <w:sz w:val="28"/>
          <w:szCs w:val="28"/>
          <w:vertAlign w:val="superscript"/>
        </w:rPr>
        <w:t>2</w:t>
      </w:r>
      <w:r>
        <w:rPr>
          <w:rFonts w:hint="eastAsia" w:eastAsia="楷体"/>
          <w:color w:val="auto"/>
          <w:sz w:val="28"/>
          <w:szCs w:val="28"/>
        </w:rPr>
        <w:t>，建设小流域</w:t>
      </w:r>
      <w:r>
        <w:rPr>
          <w:rFonts w:eastAsia="楷体"/>
          <w:color w:val="auto"/>
          <w:sz w:val="28"/>
          <w:szCs w:val="28"/>
        </w:rPr>
        <w:t>3</w:t>
      </w:r>
      <w:r>
        <w:rPr>
          <w:rFonts w:hint="eastAsia" w:eastAsia="楷体"/>
          <w:color w:val="auto"/>
          <w:sz w:val="28"/>
          <w:szCs w:val="28"/>
        </w:rPr>
        <w:t>条，除险加固病险骨干坝5座、中型坝4座；面上工程治理面积</w:t>
      </w:r>
      <w:r>
        <w:rPr>
          <w:rFonts w:eastAsia="楷体"/>
          <w:color w:val="auto"/>
          <w:sz w:val="28"/>
          <w:szCs w:val="28"/>
        </w:rPr>
        <w:t>54km</w:t>
      </w:r>
      <w:r>
        <w:rPr>
          <w:rFonts w:eastAsia="楷体"/>
          <w:color w:val="auto"/>
          <w:sz w:val="28"/>
          <w:szCs w:val="28"/>
          <w:vertAlign w:val="superscript"/>
        </w:rPr>
        <w:t>2</w:t>
      </w:r>
      <w:r>
        <w:rPr>
          <w:rFonts w:hint="eastAsia" w:eastAsia="楷体"/>
          <w:color w:val="auto"/>
          <w:sz w:val="28"/>
          <w:szCs w:val="28"/>
        </w:rPr>
        <w:t>。</w:t>
      </w:r>
    </w:p>
    <w:p>
      <w:pPr>
        <w:adjustRightInd w:val="0"/>
        <w:snapToGrid w:val="0"/>
        <w:spacing w:line="520" w:lineRule="exact"/>
        <w:ind w:firstLine="560" w:firstLineChars="200"/>
        <w:rPr>
          <w:rFonts w:eastAsia="楷体"/>
          <w:color w:val="auto"/>
          <w:sz w:val="28"/>
          <w:szCs w:val="28"/>
        </w:rPr>
      </w:pPr>
      <w:r>
        <w:rPr>
          <w:rFonts w:eastAsia="楷体"/>
          <w:color w:val="auto"/>
          <w:sz w:val="28"/>
          <w:szCs w:val="28"/>
        </w:rPr>
        <w:t>2.</w:t>
      </w:r>
      <w:r>
        <w:rPr>
          <w:rFonts w:eastAsia="楷体"/>
          <w:b/>
          <w:color w:val="auto"/>
          <w:sz w:val="28"/>
          <w:szCs w:val="28"/>
        </w:rPr>
        <w:t xml:space="preserve"> </w:t>
      </w:r>
      <w:r>
        <w:rPr>
          <w:rFonts w:hint="eastAsia" w:eastAsia="楷体"/>
          <w:b/>
          <w:color w:val="auto"/>
          <w:sz w:val="28"/>
          <w:szCs w:val="28"/>
        </w:rPr>
        <w:t>苦水河流域（含罗山）水土保持生态修复工程。</w:t>
      </w:r>
      <w:r>
        <w:rPr>
          <w:rFonts w:hint="eastAsia" w:eastAsia="楷体"/>
          <w:color w:val="auto"/>
          <w:sz w:val="28"/>
          <w:szCs w:val="28"/>
        </w:rPr>
        <w:t>工程区范围为苦水河、红柳沟流域范围，属丘陵台地干旱草原风水蚀交错区，总面积</w:t>
      </w:r>
      <w:r>
        <w:rPr>
          <w:rFonts w:eastAsia="楷体"/>
          <w:color w:val="auto"/>
          <w:sz w:val="28"/>
          <w:szCs w:val="28"/>
        </w:rPr>
        <w:t>4967km</w:t>
      </w:r>
      <w:r>
        <w:rPr>
          <w:rFonts w:eastAsia="楷体"/>
          <w:color w:val="auto"/>
          <w:sz w:val="28"/>
          <w:szCs w:val="28"/>
          <w:vertAlign w:val="superscript"/>
        </w:rPr>
        <w:t>2</w:t>
      </w:r>
      <w:r>
        <w:rPr>
          <w:rFonts w:hint="eastAsia" w:eastAsia="楷体"/>
          <w:color w:val="auto"/>
          <w:sz w:val="28"/>
          <w:szCs w:val="28"/>
        </w:rPr>
        <w:t>，涉及红寺堡、同心、盐池、利通四县、区。</w:t>
      </w:r>
    </w:p>
    <w:p>
      <w:pPr>
        <w:adjustRightInd w:val="0"/>
        <w:snapToGrid w:val="0"/>
        <w:spacing w:line="520" w:lineRule="exact"/>
        <w:ind w:firstLine="562" w:firstLineChars="200"/>
        <w:rPr>
          <w:rFonts w:eastAsia="楷体"/>
          <w:color w:val="auto"/>
          <w:sz w:val="28"/>
          <w:szCs w:val="28"/>
        </w:rPr>
      </w:pPr>
      <w:r>
        <w:rPr>
          <w:rFonts w:hint="eastAsia" w:eastAsia="楷体"/>
          <w:b/>
          <w:color w:val="auto"/>
          <w:sz w:val="28"/>
          <w:szCs w:val="28"/>
        </w:rPr>
        <w:t>治理措施：</w:t>
      </w:r>
      <w:r>
        <w:rPr>
          <w:rFonts w:hint="eastAsia" w:eastAsia="楷体"/>
          <w:color w:val="auto"/>
          <w:sz w:val="28"/>
          <w:szCs w:val="28"/>
        </w:rPr>
        <w:t>主要为防风固沙林带、节水灌溉、灌木林、经果林、种草、封禁治理及其他措施。</w:t>
      </w:r>
    </w:p>
    <w:p>
      <w:pPr>
        <w:adjustRightInd w:val="0"/>
        <w:snapToGrid w:val="0"/>
        <w:spacing w:line="520" w:lineRule="exact"/>
        <w:ind w:firstLine="562" w:firstLineChars="200"/>
        <w:rPr>
          <w:rFonts w:eastAsia="楷体"/>
          <w:color w:val="auto"/>
          <w:sz w:val="28"/>
          <w:szCs w:val="28"/>
        </w:rPr>
      </w:pPr>
      <w:r>
        <w:rPr>
          <w:rFonts w:hint="eastAsia" w:eastAsia="楷体"/>
          <w:b/>
          <w:color w:val="auto"/>
          <w:sz w:val="28"/>
          <w:szCs w:val="28"/>
        </w:rPr>
        <w:t>治理任务：</w:t>
      </w:r>
      <w:r>
        <w:rPr>
          <w:rFonts w:hint="eastAsia" w:eastAsia="楷体"/>
          <w:color w:val="auto"/>
          <w:sz w:val="28"/>
          <w:szCs w:val="28"/>
        </w:rPr>
        <w:t>规划新增治理面积334</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。其中国家水土保持重点工程治理面积146</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，建设小流域12条，坡耕地综合治理项目1 个，除险加固病险中型坝</w:t>
      </w:r>
      <w:r>
        <w:rPr>
          <w:rFonts w:eastAsia="楷体"/>
          <w:color w:val="auto"/>
          <w:sz w:val="28"/>
          <w:szCs w:val="28"/>
        </w:rPr>
        <w:t>1</w:t>
      </w:r>
      <w:r>
        <w:rPr>
          <w:rFonts w:hint="eastAsia" w:eastAsia="楷体"/>
          <w:color w:val="auto"/>
          <w:sz w:val="28"/>
          <w:szCs w:val="28"/>
        </w:rPr>
        <w:t>座；面上工程治理面积181</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w:t>
      </w:r>
    </w:p>
    <w:p>
      <w:pPr>
        <w:adjustRightInd w:val="0"/>
        <w:spacing w:line="520" w:lineRule="exact"/>
        <w:ind w:firstLine="560" w:firstLineChars="200"/>
        <w:rPr>
          <w:rFonts w:eastAsia="楷体"/>
          <w:color w:val="auto"/>
          <w:sz w:val="28"/>
          <w:szCs w:val="28"/>
        </w:rPr>
      </w:pPr>
      <w:r>
        <w:rPr>
          <w:rFonts w:eastAsia="楷体"/>
          <w:color w:val="auto"/>
          <w:sz w:val="28"/>
          <w:szCs w:val="28"/>
        </w:rPr>
        <w:t>3.</w:t>
      </w:r>
      <w:r>
        <w:rPr>
          <w:rFonts w:hint="eastAsia" w:eastAsia="楷体"/>
          <w:b/>
          <w:color w:val="auto"/>
          <w:sz w:val="28"/>
          <w:szCs w:val="28"/>
        </w:rPr>
        <w:t>灵盐台地水土保持生态修复工程。</w:t>
      </w:r>
      <w:r>
        <w:rPr>
          <w:rFonts w:hint="eastAsia" w:eastAsia="楷体"/>
          <w:color w:val="auto"/>
          <w:sz w:val="28"/>
          <w:szCs w:val="28"/>
        </w:rPr>
        <w:t>工程区范围灵盐台地内陆河范围，属丘陵台地干旱草原风水蚀交错区，总面积</w:t>
      </w:r>
      <w:r>
        <w:rPr>
          <w:rFonts w:eastAsia="楷体"/>
          <w:color w:val="auto"/>
          <w:sz w:val="28"/>
          <w:szCs w:val="28"/>
        </w:rPr>
        <w:t>7486km</w:t>
      </w:r>
      <w:r>
        <w:rPr>
          <w:rFonts w:eastAsia="楷体"/>
          <w:color w:val="auto"/>
          <w:sz w:val="28"/>
          <w:szCs w:val="28"/>
          <w:vertAlign w:val="superscript"/>
        </w:rPr>
        <w:t>2</w:t>
      </w:r>
      <w:r>
        <w:rPr>
          <w:rFonts w:hint="eastAsia" w:eastAsia="楷体"/>
          <w:color w:val="auto"/>
          <w:sz w:val="28"/>
          <w:szCs w:val="28"/>
        </w:rPr>
        <w:t>，涉及盐池县、灵武市。</w:t>
      </w:r>
    </w:p>
    <w:p>
      <w:pPr>
        <w:adjustRightInd w:val="0"/>
        <w:spacing w:line="520" w:lineRule="exact"/>
        <w:ind w:firstLine="562" w:firstLineChars="200"/>
        <w:rPr>
          <w:rFonts w:eastAsia="楷体"/>
          <w:color w:val="auto"/>
          <w:sz w:val="28"/>
          <w:szCs w:val="28"/>
        </w:rPr>
      </w:pPr>
      <w:r>
        <w:rPr>
          <w:rFonts w:hint="eastAsia" w:eastAsia="楷体"/>
          <w:b/>
          <w:color w:val="auto"/>
          <w:sz w:val="28"/>
          <w:szCs w:val="28"/>
        </w:rPr>
        <w:t>治理措施：</w:t>
      </w:r>
      <w:r>
        <w:rPr>
          <w:rFonts w:hint="eastAsia" w:eastAsia="楷体"/>
          <w:color w:val="auto"/>
          <w:sz w:val="28"/>
          <w:szCs w:val="28"/>
        </w:rPr>
        <w:t>主要为防风固沙林带、节水灌溉、灌木林、经果林、种草、封禁治理及其他措施。</w:t>
      </w:r>
    </w:p>
    <w:p>
      <w:pPr>
        <w:adjustRightInd w:val="0"/>
        <w:spacing w:line="520" w:lineRule="exact"/>
        <w:ind w:firstLine="562" w:firstLineChars="200"/>
        <w:rPr>
          <w:rFonts w:eastAsia="楷体"/>
          <w:color w:val="auto"/>
          <w:sz w:val="28"/>
          <w:szCs w:val="28"/>
        </w:rPr>
      </w:pPr>
      <w:r>
        <w:rPr>
          <w:rFonts w:hint="eastAsia" w:eastAsia="楷体"/>
          <w:b/>
          <w:color w:val="auto"/>
          <w:sz w:val="28"/>
          <w:szCs w:val="28"/>
        </w:rPr>
        <w:t>治理任务：</w:t>
      </w:r>
      <w:r>
        <w:rPr>
          <w:rFonts w:hint="eastAsia" w:eastAsia="楷体"/>
          <w:color w:val="auto"/>
          <w:sz w:val="28"/>
          <w:szCs w:val="28"/>
        </w:rPr>
        <w:t>规划新增治理面积585</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。其中国家水土保持重点工程治理面积239</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，建设小流域18条，除险加固病险骨干坝</w:t>
      </w:r>
      <w:r>
        <w:rPr>
          <w:rFonts w:eastAsia="楷体"/>
          <w:color w:val="auto"/>
          <w:sz w:val="28"/>
          <w:szCs w:val="28"/>
        </w:rPr>
        <w:t>4</w:t>
      </w:r>
      <w:r>
        <w:rPr>
          <w:rFonts w:hint="eastAsia" w:eastAsia="楷体"/>
          <w:color w:val="auto"/>
          <w:sz w:val="28"/>
          <w:szCs w:val="28"/>
        </w:rPr>
        <w:t>座；面上工程治理面积346</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w:t>
      </w:r>
    </w:p>
    <w:p>
      <w:pPr>
        <w:adjustRightInd w:val="0"/>
        <w:snapToGrid w:val="0"/>
        <w:spacing w:line="520" w:lineRule="exact"/>
        <w:ind w:firstLine="560" w:firstLineChars="200"/>
        <w:rPr>
          <w:rFonts w:eastAsia="楷体"/>
          <w:color w:val="auto"/>
          <w:sz w:val="28"/>
          <w:szCs w:val="28"/>
        </w:rPr>
      </w:pPr>
      <w:r>
        <w:rPr>
          <w:rFonts w:eastAsia="楷体"/>
          <w:color w:val="auto"/>
          <w:sz w:val="28"/>
          <w:szCs w:val="28"/>
        </w:rPr>
        <w:t>4.</w:t>
      </w:r>
      <w:r>
        <w:rPr>
          <w:rFonts w:eastAsia="楷体"/>
          <w:b/>
          <w:color w:val="auto"/>
          <w:sz w:val="28"/>
          <w:szCs w:val="28"/>
        </w:rPr>
        <w:t xml:space="preserve"> </w:t>
      </w:r>
      <w:r>
        <w:rPr>
          <w:rFonts w:hint="eastAsia" w:eastAsia="楷体"/>
          <w:b/>
          <w:color w:val="auto"/>
          <w:sz w:val="28"/>
          <w:szCs w:val="28"/>
        </w:rPr>
        <w:t>黄河卫宁段两岸水土保持生态修复工程。</w:t>
      </w:r>
      <w:r>
        <w:rPr>
          <w:rFonts w:hint="eastAsia" w:eastAsia="楷体"/>
          <w:color w:val="auto"/>
          <w:sz w:val="28"/>
          <w:szCs w:val="28"/>
        </w:rPr>
        <w:t>工程区范围为黄河卫宁段两岸诸流支沟，属丘陵台地干旱草原风水蚀交错区，总面积</w:t>
      </w:r>
      <w:r>
        <w:rPr>
          <w:rFonts w:eastAsia="楷体"/>
          <w:color w:val="auto"/>
          <w:sz w:val="28"/>
          <w:szCs w:val="28"/>
        </w:rPr>
        <w:t>4359km</w:t>
      </w:r>
      <w:r>
        <w:rPr>
          <w:rFonts w:eastAsia="楷体"/>
          <w:color w:val="auto"/>
          <w:sz w:val="28"/>
          <w:szCs w:val="28"/>
          <w:vertAlign w:val="superscript"/>
        </w:rPr>
        <w:t>2</w:t>
      </w:r>
      <w:r>
        <w:rPr>
          <w:rFonts w:hint="eastAsia" w:eastAsia="楷体"/>
          <w:color w:val="auto"/>
          <w:sz w:val="28"/>
          <w:szCs w:val="28"/>
        </w:rPr>
        <w:t>，涉及中宁县、沙坡头区。</w:t>
      </w:r>
    </w:p>
    <w:p>
      <w:pPr>
        <w:adjustRightInd w:val="0"/>
        <w:snapToGrid w:val="0"/>
        <w:spacing w:line="520" w:lineRule="exact"/>
        <w:ind w:firstLine="562" w:firstLineChars="200"/>
        <w:rPr>
          <w:rFonts w:eastAsia="楷体"/>
          <w:color w:val="auto"/>
          <w:sz w:val="28"/>
          <w:szCs w:val="28"/>
        </w:rPr>
      </w:pPr>
      <w:r>
        <w:rPr>
          <w:rFonts w:hint="eastAsia" w:eastAsia="楷体"/>
          <w:b/>
          <w:color w:val="auto"/>
          <w:sz w:val="28"/>
          <w:szCs w:val="28"/>
        </w:rPr>
        <w:t>治理措施：</w:t>
      </w:r>
      <w:r>
        <w:rPr>
          <w:rFonts w:hint="eastAsia" w:eastAsia="楷体"/>
          <w:color w:val="auto"/>
          <w:sz w:val="28"/>
          <w:szCs w:val="28"/>
        </w:rPr>
        <w:t>主要为防风固沙林带、节水灌溉、灌木林、经果林、种草、封禁治理及其他措施。</w:t>
      </w:r>
    </w:p>
    <w:p>
      <w:pPr>
        <w:adjustRightInd w:val="0"/>
        <w:snapToGrid w:val="0"/>
        <w:spacing w:line="520" w:lineRule="exact"/>
        <w:ind w:firstLine="562" w:firstLineChars="200"/>
        <w:rPr>
          <w:rFonts w:eastAsia="楷体"/>
          <w:color w:val="auto"/>
          <w:sz w:val="28"/>
          <w:szCs w:val="28"/>
        </w:rPr>
      </w:pPr>
      <w:r>
        <w:rPr>
          <w:rFonts w:hint="eastAsia" w:eastAsia="楷体"/>
          <w:b/>
          <w:color w:val="auto"/>
          <w:sz w:val="28"/>
          <w:szCs w:val="28"/>
        </w:rPr>
        <w:t>治理任务：</w:t>
      </w:r>
      <w:r>
        <w:rPr>
          <w:rFonts w:hint="eastAsia" w:eastAsia="楷体"/>
          <w:color w:val="auto"/>
          <w:sz w:val="28"/>
          <w:szCs w:val="28"/>
        </w:rPr>
        <w:t>规划新增治理面积89</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。其中国家水土保持重点工程治理面积35</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，建设小流域</w:t>
      </w:r>
      <w:r>
        <w:rPr>
          <w:rFonts w:eastAsia="楷体"/>
          <w:color w:val="auto"/>
          <w:sz w:val="28"/>
          <w:szCs w:val="28"/>
        </w:rPr>
        <w:t>3</w:t>
      </w:r>
      <w:r>
        <w:rPr>
          <w:rFonts w:hint="eastAsia" w:eastAsia="楷体"/>
          <w:color w:val="auto"/>
          <w:sz w:val="28"/>
          <w:szCs w:val="28"/>
        </w:rPr>
        <w:t>条；面上工程治理面积54</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w:t>
      </w:r>
    </w:p>
    <w:p>
      <w:pPr>
        <w:widowControl/>
        <w:jc w:val="center"/>
        <w:rPr>
          <w:rFonts w:eastAsia="楷体"/>
          <w:b/>
          <w:color w:val="auto"/>
          <w:kern w:val="0"/>
          <w:sz w:val="28"/>
          <w:szCs w:val="28"/>
        </w:rPr>
        <w:sectPr>
          <w:footerReference r:id="rId3" w:type="default"/>
          <w:pgSz w:w="11906" w:h="16838"/>
          <w:pgMar w:top="1440" w:right="1800" w:bottom="1440" w:left="1800" w:header="851" w:footer="992" w:gutter="0"/>
          <w:pgNumType w:start="1"/>
          <w:cols w:space="720" w:num="1"/>
          <w:docGrid w:type="lines" w:linePitch="312" w:charSpace="0"/>
        </w:sectPr>
      </w:pPr>
    </w:p>
    <w:tbl>
      <w:tblPr>
        <w:tblStyle w:val="28"/>
        <w:tblW w:w="1455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7"/>
        <w:gridCol w:w="1136"/>
        <w:gridCol w:w="1574"/>
        <w:gridCol w:w="1610"/>
        <w:gridCol w:w="1009"/>
        <w:gridCol w:w="1009"/>
        <w:gridCol w:w="838"/>
        <w:gridCol w:w="790"/>
        <w:gridCol w:w="838"/>
        <w:gridCol w:w="711"/>
        <w:gridCol w:w="938"/>
        <w:gridCol w:w="1476"/>
        <w:gridCol w:w="1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jc w:val="center"/>
        </w:trPr>
        <w:tc>
          <w:tcPr>
            <w:tcW w:w="14555"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楷体"/>
                <w:b/>
                <w:color w:val="auto"/>
                <w:kern w:val="0"/>
                <w:sz w:val="28"/>
                <w:szCs w:val="28"/>
                <w:lang w:eastAsia="zh-CN"/>
              </w:rPr>
            </w:pPr>
            <w:r>
              <w:rPr>
                <w:rFonts w:eastAsia="楷体"/>
                <w:b/>
                <w:color w:val="auto"/>
                <w:kern w:val="0"/>
                <w:sz w:val="28"/>
                <w:szCs w:val="28"/>
              </w:rPr>
              <w:t>专栏六 中部</w:t>
            </w:r>
            <w:r>
              <w:rPr>
                <w:rFonts w:hint="eastAsia" w:eastAsia="楷体"/>
                <w:b/>
                <w:color w:val="auto"/>
                <w:sz w:val="28"/>
                <w:szCs w:val="28"/>
                <w:lang w:eastAsia="zh-CN"/>
              </w:rPr>
              <w:t>封育保护</w:t>
            </w:r>
            <w:r>
              <w:rPr>
                <w:rFonts w:eastAsia="楷体"/>
                <w:b/>
                <w:color w:val="auto"/>
                <w:kern w:val="0"/>
                <w:sz w:val="28"/>
                <w:szCs w:val="28"/>
              </w:rPr>
              <w:t>区水土保持工程规划</w:t>
            </w:r>
            <w:r>
              <w:rPr>
                <w:rFonts w:hint="eastAsia" w:eastAsia="楷体"/>
                <w:b/>
                <w:color w:val="auto"/>
                <w:kern w:val="0"/>
                <w:sz w:val="28"/>
                <w:szCs w:val="28"/>
                <w:lang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jc w:val="center"/>
        </w:trPr>
        <w:tc>
          <w:tcPr>
            <w:tcW w:w="11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一级区</w:t>
            </w:r>
          </w:p>
        </w:tc>
        <w:tc>
          <w:tcPr>
            <w:tcW w:w="113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二级区</w:t>
            </w:r>
          </w:p>
        </w:tc>
        <w:tc>
          <w:tcPr>
            <w:tcW w:w="157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工程名称</w:t>
            </w:r>
          </w:p>
        </w:tc>
        <w:tc>
          <w:tcPr>
            <w:tcW w:w="16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县(市、区)</w:t>
            </w:r>
          </w:p>
        </w:tc>
        <w:tc>
          <w:tcPr>
            <w:tcW w:w="10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治理</w:t>
            </w:r>
          </w:p>
          <w:p>
            <w:pPr>
              <w:widowControl/>
              <w:jc w:val="center"/>
              <w:rPr>
                <w:rFonts w:eastAsia="楷体"/>
                <w:color w:val="auto"/>
                <w:kern w:val="0"/>
                <w:szCs w:val="21"/>
              </w:rPr>
            </w:pPr>
            <w:r>
              <w:rPr>
                <w:rFonts w:eastAsia="楷体"/>
                <w:color w:val="auto"/>
                <w:kern w:val="0"/>
                <w:szCs w:val="21"/>
              </w:rPr>
              <w:t>任务</w:t>
            </w:r>
          </w:p>
        </w:tc>
        <w:tc>
          <w:tcPr>
            <w:tcW w:w="6600" w:type="dxa"/>
            <w:gridSpan w:val="7"/>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国家水土保持重点工程</w:t>
            </w:r>
          </w:p>
        </w:tc>
        <w:tc>
          <w:tcPr>
            <w:tcW w:w="14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面上工程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jc w:val="center"/>
        </w:trPr>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009"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小计</w:t>
            </w:r>
          </w:p>
        </w:tc>
        <w:tc>
          <w:tcPr>
            <w:tcW w:w="16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小流域治理</w:t>
            </w:r>
          </w:p>
        </w:tc>
        <w:tc>
          <w:tcPr>
            <w:tcW w:w="154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坡耕地治理</w:t>
            </w:r>
          </w:p>
        </w:tc>
        <w:tc>
          <w:tcPr>
            <w:tcW w:w="2414" w:type="dxa"/>
            <w:gridSpan w:val="2"/>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淤地坝</w:t>
            </w:r>
          </w:p>
        </w:tc>
        <w:tc>
          <w:tcPr>
            <w:tcW w:w="14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 w:hRule="atLeast"/>
          <w:jc w:val="center"/>
        </w:trPr>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0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009"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93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新建</w:t>
            </w:r>
          </w:p>
        </w:tc>
        <w:tc>
          <w:tcPr>
            <w:tcW w:w="147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除险加固</w:t>
            </w:r>
          </w:p>
        </w:tc>
        <w:tc>
          <w:tcPr>
            <w:tcW w:w="14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1" w:hRule="atLeast"/>
          <w:jc w:val="center"/>
        </w:trPr>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00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c>
          <w:tcPr>
            <w:tcW w:w="100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c>
          <w:tcPr>
            <w:tcW w:w="83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c>
          <w:tcPr>
            <w:tcW w:w="79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条</w:t>
            </w:r>
          </w:p>
        </w:tc>
        <w:tc>
          <w:tcPr>
            <w:tcW w:w="83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c>
          <w:tcPr>
            <w:tcW w:w="71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个</w:t>
            </w:r>
          </w:p>
        </w:tc>
        <w:tc>
          <w:tcPr>
            <w:tcW w:w="93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座</w:t>
            </w:r>
          </w:p>
        </w:tc>
        <w:tc>
          <w:tcPr>
            <w:tcW w:w="147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座</w:t>
            </w:r>
          </w:p>
        </w:tc>
        <w:tc>
          <w:tcPr>
            <w:tcW w:w="148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 w:hRule="atLeast"/>
          <w:jc w:val="center"/>
        </w:trPr>
        <w:tc>
          <w:tcPr>
            <w:tcW w:w="1137"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中部防沙治沙区</w:t>
            </w:r>
          </w:p>
        </w:tc>
        <w:tc>
          <w:tcPr>
            <w:tcW w:w="1136"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丘陵台地干旱草原风不蚀交错区</w:t>
            </w:r>
          </w:p>
        </w:tc>
        <w:tc>
          <w:tcPr>
            <w:tcW w:w="1574"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　</w:t>
            </w:r>
          </w:p>
        </w:tc>
        <w:tc>
          <w:tcPr>
            <w:tcW w:w="1610"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r>
              <w:rPr>
                <w:rFonts w:eastAsia="楷体"/>
                <w:b/>
                <w:bCs/>
                <w:color w:val="auto"/>
                <w:kern w:val="0"/>
                <w:szCs w:val="21"/>
              </w:rPr>
              <w:t>合计</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r>
              <w:rPr>
                <w:rFonts w:hint="eastAsia" w:eastAsia="楷体"/>
                <w:b/>
                <w:bCs/>
                <w:color w:val="auto"/>
                <w:kern w:val="0"/>
                <w:szCs w:val="21"/>
              </w:rPr>
              <w:t>1098</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r>
              <w:rPr>
                <w:rFonts w:hint="eastAsia" w:eastAsia="楷体"/>
                <w:b/>
                <w:bCs/>
                <w:color w:val="auto"/>
                <w:kern w:val="0"/>
                <w:szCs w:val="21"/>
              </w:rPr>
              <w:t>463</w:t>
            </w: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r>
              <w:rPr>
                <w:rFonts w:hint="eastAsia" w:eastAsia="楷体"/>
                <w:b/>
                <w:bCs/>
                <w:color w:val="auto"/>
                <w:kern w:val="0"/>
                <w:szCs w:val="21"/>
              </w:rPr>
              <w:t>456</w:t>
            </w:r>
          </w:p>
        </w:tc>
        <w:tc>
          <w:tcPr>
            <w:tcW w:w="790"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r>
              <w:rPr>
                <w:rFonts w:hint="eastAsia" w:eastAsia="楷体"/>
                <w:b/>
                <w:bCs/>
                <w:color w:val="auto"/>
                <w:kern w:val="0"/>
                <w:szCs w:val="21"/>
              </w:rPr>
              <w:t>36</w:t>
            </w: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r>
              <w:rPr>
                <w:rFonts w:hint="eastAsia" w:eastAsia="楷体"/>
                <w:b/>
                <w:bCs/>
                <w:color w:val="auto"/>
                <w:kern w:val="0"/>
                <w:szCs w:val="21"/>
              </w:rPr>
              <w:t>7</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r>
              <w:rPr>
                <w:rFonts w:hint="eastAsia" w:eastAsia="楷体"/>
                <w:b/>
                <w:bCs/>
                <w:color w:val="auto"/>
                <w:kern w:val="0"/>
                <w:szCs w:val="21"/>
              </w:rPr>
              <w:t>1</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p>
        </w:tc>
        <w:tc>
          <w:tcPr>
            <w:tcW w:w="1476"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r>
              <w:rPr>
                <w:rFonts w:hint="eastAsia" w:eastAsia="楷体"/>
                <w:b/>
                <w:bCs/>
                <w:color w:val="auto"/>
                <w:kern w:val="0"/>
                <w:szCs w:val="21"/>
              </w:rPr>
              <w:t>14</w:t>
            </w:r>
          </w:p>
        </w:tc>
        <w:tc>
          <w:tcPr>
            <w:tcW w:w="1489"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r>
              <w:rPr>
                <w:rFonts w:hint="eastAsia" w:eastAsia="楷体"/>
                <w:b/>
                <w:bCs/>
                <w:color w:val="auto"/>
                <w:kern w:val="0"/>
                <w:szCs w:val="21"/>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9" w:hRule="atLeast"/>
          <w:jc w:val="center"/>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清水河流域下游水土流失综合治理工程</w:t>
            </w:r>
          </w:p>
        </w:tc>
        <w:tc>
          <w:tcPr>
            <w:tcW w:w="1610"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eastAsia="楷体"/>
                <w:color w:val="auto"/>
                <w:kern w:val="0"/>
                <w:szCs w:val="21"/>
              </w:rPr>
              <w:t>小计</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b/>
                <w:color w:val="auto"/>
                <w:kern w:val="0"/>
                <w:szCs w:val="21"/>
              </w:rPr>
            </w:pPr>
            <w:r>
              <w:rPr>
                <w:rFonts w:hint="eastAsia" w:eastAsia="楷体"/>
                <w:b/>
                <w:color w:val="auto"/>
                <w:kern w:val="0"/>
                <w:szCs w:val="21"/>
              </w:rPr>
              <w:t>90</w:t>
            </w:r>
          </w:p>
        </w:tc>
        <w:tc>
          <w:tcPr>
            <w:tcW w:w="1009" w:type="dxa"/>
            <w:tcBorders>
              <w:top w:val="nil"/>
              <w:left w:val="nil"/>
              <w:bottom w:val="single" w:color="auto" w:sz="4" w:space="0"/>
              <w:right w:val="single" w:color="auto" w:sz="4" w:space="0"/>
            </w:tcBorders>
            <w:vAlign w:val="center"/>
          </w:tcPr>
          <w:p>
            <w:pPr>
              <w:adjustRightInd w:val="0"/>
              <w:snapToGrid w:val="0"/>
              <w:jc w:val="center"/>
              <w:rPr>
                <w:b/>
                <w:bCs/>
                <w:color w:val="auto"/>
                <w:szCs w:val="21"/>
              </w:rPr>
            </w:pPr>
            <w:r>
              <w:rPr>
                <w:b/>
                <w:bCs/>
                <w:color w:val="auto"/>
                <w:szCs w:val="21"/>
              </w:rPr>
              <w:t xml:space="preserve">36 </w:t>
            </w:r>
          </w:p>
        </w:tc>
        <w:tc>
          <w:tcPr>
            <w:tcW w:w="838" w:type="dxa"/>
            <w:tcBorders>
              <w:top w:val="nil"/>
              <w:left w:val="nil"/>
              <w:bottom w:val="single" w:color="auto" w:sz="4" w:space="0"/>
              <w:right w:val="single" w:color="auto" w:sz="4" w:space="0"/>
            </w:tcBorders>
            <w:vAlign w:val="center"/>
          </w:tcPr>
          <w:p>
            <w:pPr>
              <w:adjustRightInd w:val="0"/>
              <w:snapToGrid w:val="0"/>
              <w:jc w:val="center"/>
              <w:rPr>
                <w:b/>
                <w:bCs/>
                <w:color w:val="auto"/>
                <w:szCs w:val="21"/>
              </w:rPr>
            </w:pPr>
            <w:r>
              <w:rPr>
                <w:b/>
                <w:bCs/>
                <w:color w:val="auto"/>
                <w:szCs w:val="21"/>
              </w:rPr>
              <w:t xml:space="preserve">36 </w:t>
            </w:r>
          </w:p>
        </w:tc>
        <w:tc>
          <w:tcPr>
            <w:tcW w:w="790" w:type="dxa"/>
            <w:tcBorders>
              <w:top w:val="nil"/>
              <w:left w:val="nil"/>
              <w:bottom w:val="single" w:color="auto" w:sz="4" w:space="0"/>
              <w:right w:val="single" w:color="auto" w:sz="4" w:space="0"/>
            </w:tcBorders>
            <w:vAlign w:val="center"/>
          </w:tcPr>
          <w:p>
            <w:pPr>
              <w:adjustRightInd w:val="0"/>
              <w:snapToGrid w:val="0"/>
              <w:jc w:val="center"/>
              <w:rPr>
                <w:b/>
                <w:bCs/>
                <w:color w:val="auto"/>
                <w:szCs w:val="21"/>
              </w:rPr>
            </w:pPr>
            <w:r>
              <w:rPr>
                <w:b/>
                <w:bCs/>
                <w:color w:val="auto"/>
                <w:szCs w:val="21"/>
              </w:rPr>
              <w:t xml:space="preserve">3 </w:t>
            </w: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b/>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eastAsia="楷体"/>
                <w:b/>
                <w:color w:val="auto"/>
                <w:kern w:val="0"/>
                <w:szCs w:val="21"/>
              </w:rPr>
            </w:pP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楷体"/>
                <w:b/>
                <w:color w:val="auto"/>
                <w:kern w:val="0"/>
                <w:szCs w:val="21"/>
              </w:rPr>
            </w:pPr>
          </w:p>
        </w:tc>
        <w:tc>
          <w:tcPr>
            <w:tcW w:w="1476" w:type="dxa"/>
            <w:tcBorders>
              <w:top w:val="nil"/>
              <w:left w:val="nil"/>
              <w:bottom w:val="single" w:color="auto" w:sz="4" w:space="0"/>
              <w:right w:val="single" w:color="auto" w:sz="4" w:space="0"/>
            </w:tcBorders>
            <w:vAlign w:val="center"/>
          </w:tcPr>
          <w:p>
            <w:pPr>
              <w:widowControl/>
              <w:adjustRightInd w:val="0"/>
              <w:snapToGrid w:val="0"/>
              <w:jc w:val="center"/>
              <w:rPr>
                <w:rFonts w:eastAsia="楷体"/>
                <w:b/>
                <w:color w:val="auto"/>
                <w:kern w:val="0"/>
                <w:szCs w:val="21"/>
              </w:rPr>
            </w:pPr>
            <w:r>
              <w:rPr>
                <w:rFonts w:hint="eastAsia" w:eastAsia="楷体"/>
                <w:b/>
                <w:color w:val="auto"/>
                <w:kern w:val="0"/>
                <w:szCs w:val="21"/>
              </w:rPr>
              <w:t>9</w:t>
            </w:r>
          </w:p>
        </w:tc>
        <w:tc>
          <w:tcPr>
            <w:tcW w:w="1489" w:type="dxa"/>
            <w:tcBorders>
              <w:top w:val="nil"/>
              <w:left w:val="nil"/>
              <w:bottom w:val="single" w:color="auto" w:sz="4" w:space="0"/>
              <w:right w:val="single" w:color="auto" w:sz="4" w:space="0"/>
            </w:tcBorders>
            <w:vAlign w:val="center"/>
          </w:tcPr>
          <w:p>
            <w:pPr>
              <w:adjustRightInd w:val="0"/>
              <w:snapToGrid w:val="0"/>
              <w:jc w:val="center"/>
              <w:rPr>
                <w:b/>
                <w:bCs/>
                <w:color w:val="auto"/>
                <w:szCs w:val="21"/>
              </w:rPr>
            </w:pPr>
            <w:r>
              <w:rPr>
                <w:b/>
                <w:bCs/>
                <w:color w:val="auto"/>
                <w:szCs w:val="21"/>
              </w:rPr>
              <w:t xml:space="preserve">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 w:hRule="atLeast"/>
          <w:jc w:val="center"/>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1610"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eastAsia="楷体"/>
                <w:color w:val="auto"/>
                <w:kern w:val="0"/>
                <w:szCs w:val="21"/>
              </w:rPr>
              <w:t>沙坡头区</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10</w:t>
            </w:r>
          </w:p>
        </w:tc>
        <w:tc>
          <w:tcPr>
            <w:tcW w:w="1009" w:type="dxa"/>
            <w:tcBorders>
              <w:top w:val="nil"/>
              <w:left w:val="nil"/>
              <w:bottom w:val="single" w:color="auto" w:sz="4" w:space="0"/>
              <w:right w:val="single" w:color="auto" w:sz="4" w:space="0"/>
            </w:tcBorders>
            <w:vAlign w:val="center"/>
          </w:tcPr>
          <w:p>
            <w:pPr>
              <w:adjustRightInd w:val="0"/>
              <w:snapToGrid w:val="0"/>
              <w:jc w:val="center"/>
              <w:rPr>
                <w:color w:val="auto"/>
                <w:sz w:val="18"/>
                <w:szCs w:val="18"/>
              </w:rPr>
            </w:pPr>
            <w:r>
              <w:rPr>
                <w:color w:val="auto"/>
                <w:sz w:val="18"/>
                <w:szCs w:val="18"/>
              </w:rPr>
              <w:t>　</w:t>
            </w:r>
          </w:p>
        </w:tc>
        <w:tc>
          <w:tcPr>
            <w:tcW w:w="838" w:type="dxa"/>
            <w:tcBorders>
              <w:top w:val="nil"/>
              <w:left w:val="nil"/>
              <w:bottom w:val="single" w:color="auto" w:sz="4" w:space="0"/>
              <w:right w:val="single" w:color="auto" w:sz="4" w:space="0"/>
            </w:tcBorders>
            <w:vAlign w:val="center"/>
          </w:tcPr>
          <w:p>
            <w:pPr>
              <w:adjustRightInd w:val="0"/>
              <w:snapToGrid w:val="0"/>
              <w:jc w:val="center"/>
              <w:rPr>
                <w:color w:val="auto"/>
                <w:sz w:val="18"/>
                <w:szCs w:val="18"/>
              </w:rPr>
            </w:pPr>
            <w:r>
              <w:rPr>
                <w:color w:val="auto"/>
                <w:sz w:val="18"/>
                <w:szCs w:val="18"/>
              </w:rPr>
              <w:t>　</w:t>
            </w:r>
          </w:p>
        </w:tc>
        <w:tc>
          <w:tcPr>
            <w:tcW w:w="790" w:type="dxa"/>
            <w:tcBorders>
              <w:top w:val="nil"/>
              <w:left w:val="nil"/>
              <w:bottom w:val="single" w:color="auto" w:sz="4" w:space="0"/>
              <w:right w:val="single" w:color="auto" w:sz="4" w:space="0"/>
            </w:tcBorders>
            <w:vAlign w:val="center"/>
          </w:tcPr>
          <w:p>
            <w:pPr>
              <w:adjustRightInd w:val="0"/>
              <w:snapToGrid w:val="0"/>
              <w:jc w:val="center"/>
              <w:rPr>
                <w:color w:val="auto"/>
                <w:sz w:val="18"/>
                <w:szCs w:val="18"/>
              </w:rPr>
            </w:pPr>
            <w:r>
              <w:rPr>
                <w:color w:val="auto"/>
                <w:sz w:val="18"/>
                <w:szCs w:val="18"/>
              </w:rPr>
              <w:t>　</w:t>
            </w: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1476"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6</w:t>
            </w:r>
          </w:p>
        </w:tc>
        <w:tc>
          <w:tcPr>
            <w:tcW w:w="1489"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1610"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eastAsia="楷体"/>
                <w:color w:val="auto"/>
                <w:kern w:val="0"/>
                <w:szCs w:val="21"/>
              </w:rPr>
              <w:t>中宁县</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80</w:t>
            </w:r>
          </w:p>
        </w:tc>
        <w:tc>
          <w:tcPr>
            <w:tcW w:w="1009" w:type="dxa"/>
            <w:tcBorders>
              <w:top w:val="nil"/>
              <w:left w:val="nil"/>
              <w:bottom w:val="single" w:color="auto" w:sz="4" w:space="0"/>
              <w:right w:val="single" w:color="auto" w:sz="4" w:space="0"/>
            </w:tcBorders>
            <w:vAlign w:val="center"/>
          </w:tcPr>
          <w:p>
            <w:pPr>
              <w:adjustRightInd w:val="0"/>
              <w:snapToGrid w:val="0"/>
              <w:jc w:val="center"/>
              <w:rPr>
                <w:bCs/>
                <w:color w:val="auto"/>
                <w:szCs w:val="21"/>
              </w:rPr>
            </w:pPr>
            <w:r>
              <w:rPr>
                <w:bCs/>
                <w:color w:val="auto"/>
                <w:szCs w:val="21"/>
              </w:rPr>
              <w:t xml:space="preserve">36 </w:t>
            </w:r>
          </w:p>
        </w:tc>
        <w:tc>
          <w:tcPr>
            <w:tcW w:w="838" w:type="dxa"/>
            <w:tcBorders>
              <w:top w:val="nil"/>
              <w:left w:val="nil"/>
              <w:bottom w:val="single" w:color="auto" w:sz="4" w:space="0"/>
              <w:right w:val="single" w:color="auto" w:sz="4" w:space="0"/>
            </w:tcBorders>
            <w:vAlign w:val="center"/>
          </w:tcPr>
          <w:p>
            <w:pPr>
              <w:adjustRightInd w:val="0"/>
              <w:snapToGrid w:val="0"/>
              <w:jc w:val="center"/>
              <w:rPr>
                <w:bCs/>
                <w:color w:val="auto"/>
                <w:szCs w:val="21"/>
              </w:rPr>
            </w:pPr>
            <w:r>
              <w:rPr>
                <w:bCs/>
                <w:color w:val="auto"/>
                <w:szCs w:val="21"/>
              </w:rPr>
              <w:t xml:space="preserve">36 </w:t>
            </w:r>
          </w:p>
        </w:tc>
        <w:tc>
          <w:tcPr>
            <w:tcW w:w="790" w:type="dxa"/>
            <w:tcBorders>
              <w:top w:val="nil"/>
              <w:left w:val="nil"/>
              <w:bottom w:val="single" w:color="auto" w:sz="4" w:space="0"/>
              <w:right w:val="single" w:color="auto" w:sz="4" w:space="0"/>
            </w:tcBorders>
            <w:vAlign w:val="center"/>
          </w:tcPr>
          <w:p>
            <w:pPr>
              <w:adjustRightInd w:val="0"/>
              <w:snapToGrid w:val="0"/>
              <w:jc w:val="center"/>
              <w:rPr>
                <w:bCs/>
                <w:color w:val="auto"/>
                <w:szCs w:val="21"/>
              </w:rPr>
            </w:pPr>
            <w:r>
              <w:rPr>
                <w:bCs/>
                <w:color w:val="auto"/>
                <w:szCs w:val="21"/>
              </w:rPr>
              <w:t xml:space="preserve">3 </w:t>
            </w: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1476"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3</w:t>
            </w:r>
          </w:p>
        </w:tc>
        <w:tc>
          <w:tcPr>
            <w:tcW w:w="1489"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jc w:val="center"/>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苦水河流域（含罗山）生态修复工程</w:t>
            </w:r>
          </w:p>
        </w:tc>
        <w:tc>
          <w:tcPr>
            <w:tcW w:w="1610"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r>
              <w:rPr>
                <w:rFonts w:eastAsia="楷体"/>
                <w:b/>
                <w:bCs/>
                <w:color w:val="auto"/>
                <w:kern w:val="0"/>
                <w:szCs w:val="21"/>
              </w:rPr>
              <w:t>小计</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r>
              <w:rPr>
                <w:rFonts w:hint="eastAsia" w:eastAsia="楷体"/>
                <w:b/>
                <w:bCs/>
                <w:color w:val="auto"/>
                <w:kern w:val="0"/>
                <w:szCs w:val="21"/>
              </w:rPr>
              <w:t>334</w:t>
            </w:r>
          </w:p>
        </w:tc>
        <w:tc>
          <w:tcPr>
            <w:tcW w:w="1009" w:type="dxa"/>
            <w:tcBorders>
              <w:top w:val="nil"/>
              <w:left w:val="nil"/>
              <w:bottom w:val="single" w:color="auto" w:sz="4" w:space="0"/>
              <w:right w:val="single" w:color="auto" w:sz="4" w:space="0"/>
            </w:tcBorders>
            <w:vAlign w:val="center"/>
          </w:tcPr>
          <w:p>
            <w:pPr>
              <w:adjustRightInd w:val="0"/>
              <w:snapToGrid w:val="0"/>
              <w:jc w:val="center"/>
              <w:rPr>
                <w:b/>
                <w:color w:val="auto"/>
                <w:szCs w:val="21"/>
              </w:rPr>
            </w:pPr>
            <w:r>
              <w:rPr>
                <w:b/>
                <w:color w:val="auto"/>
                <w:szCs w:val="21"/>
              </w:rPr>
              <w:t>1</w:t>
            </w:r>
            <w:r>
              <w:rPr>
                <w:rFonts w:hint="eastAsia"/>
                <w:b/>
                <w:color w:val="auto"/>
                <w:szCs w:val="21"/>
              </w:rPr>
              <w:t>53</w:t>
            </w:r>
          </w:p>
        </w:tc>
        <w:tc>
          <w:tcPr>
            <w:tcW w:w="838" w:type="dxa"/>
            <w:tcBorders>
              <w:top w:val="nil"/>
              <w:left w:val="nil"/>
              <w:bottom w:val="single" w:color="auto" w:sz="4" w:space="0"/>
              <w:right w:val="single" w:color="auto" w:sz="4" w:space="0"/>
            </w:tcBorders>
            <w:vAlign w:val="center"/>
          </w:tcPr>
          <w:p>
            <w:pPr>
              <w:adjustRightInd w:val="0"/>
              <w:snapToGrid w:val="0"/>
              <w:jc w:val="center"/>
              <w:rPr>
                <w:b/>
                <w:color w:val="auto"/>
                <w:szCs w:val="21"/>
              </w:rPr>
            </w:pPr>
            <w:r>
              <w:rPr>
                <w:b/>
                <w:color w:val="auto"/>
                <w:szCs w:val="21"/>
              </w:rPr>
              <w:t xml:space="preserve">146 </w:t>
            </w:r>
          </w:p>
        </w:tc>
        <w:tc>
          <w:tcPr>
            <w:tcW w:w="790" w:type="dxa"/>
            <w:tcBorders>
              <w:top w:val="nil"/>
              <w:left w:val="nil"/>
              <w:bottom w:val="single" w:color="auto" w:sz="4" w:space="0"/>
              <w:right w:val="single" w:color="auto" w:sz="4" w:space="0"/>
            </w:tcBorders>
            <w:vAlign w:val="center"/>
          </w:tcPr>
          <w:p>
            <w:pPr>
              <w:adjustRightInd w:val="0"/>
              <w:snapToGrid w:val="0"/>
              <w:jc w:val="center"/>
              <w:rPr>
                <w:b/>
                <w:color w:val="auto"/>
                <w:szCs w:val="21"/>
              </w:rPr>
            </w:pPr>
            <w:r>
              <w:rPr>
                <w:b/>
                <w:color w:val="auto"/>
                <w:szCs w:val="21"/>
              </w:rPr>
              <w:t xml:space="preserve">12 </w:t>
            </w: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r>
              <w:rPr>
                <w:rFonts w:hint="eastAsia" w:eastAsia="楷体"/>
                <w:b/>
                <w:bCs/>
                <w:color w:val="auto"/>
                <w:kern w:val="0"/>
                <w:szCs w:val="21"/>
              </w:rPr>
              <w:t>7</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r>
              <w:rPr>
                <w:rFonts w:hint="eastAsia" w:eastAsia="楷体"/>
                <w:b/>
                <w:bCs/>
                <w:color w:val="auto"/>
                <w:kern w:val="0"/>
                <w:szCs w:val="21"/>
              </w:rPr>
              <w:t>1</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p>
        </w:tc>
        <w:tc>
          <w:tcPr>
            <w:tcW w:w="1476"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r>
              <w:rPr>
                <w:rFonts w:hint="eastAsia" w:eastAsia="楷体"/>
                <w:b/>
                <w:bCs/>
                <w:color w:val="auto"/>
                <w:kern w:val="0"/>
                <w:szCs w:val="21"/>
              </w:rPr>
              <w:t>1</w:t>
            </w:r>
          </w:p>
        </w:tc>
        <w:tc>
          <w:tcPr>
            <w:tcW w:w="1489" w:type="dxa"/>
            <w:tcBorders>
              <w:top w:val="nil"/>
              <w:left w:val="nil"/>
              <w:bottom w:val="single" w:color="auto" w:sz="4" w:space="0"/>
              <w:right w:val="single" w:color="auto" w:sz="4" w:space="0"/>
            </w:tcBorders>
            <w:vAlign w:val="center"/>
          </w:tcPr>
          <w:p>
            <w:pPr>
              <w:adjustRightInd w:val="0"/>
              <w:snapToGrid w:val="0"/>
              <w:jc w:val="center"/>
              <w:rPr>
                <w:b/>
                <w:color w:val="auto"/>
                <w:szCs w:val="21"/>
              </w:rPr>
            </w:pPr>
            <w:r>
              <w:rPr>
                <w:b/>
                <w:color w:val="auto"/>
                <w:szCs w:val="21"/>
              </w:rPr>
              <w:t xml:space="preserve">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jc w:val="center"/>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1610"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eastAsia="楷体"/>
                <w:color w:val="auto"/>
                <w:kern w:val="0"/>
                <w:szCs w:val="21"/>
              </w:rPr>
              <w:t>红寺堡区</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100</w:t>
            </w:r>
          </w:p>
        </w:tc>
        <w:tc>
          <w:tcPr>
            <w:tcW w:w="1009"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40 </w:t>
            </w:r>
          </w:p>
        </w:tc>
        <w:tc>
          <w:tcPr>
            <w:tcW w:w="838"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40 </w:t>
            </w:r>
          </w:p>
        </w:tc>
        <w:tc>
          <w:tcPr>
            <w:tcW w:w="790"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3 </w:t>
            </w: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1476"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1489"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jc w:val="center"/>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1610"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eastAsia="楷体"/>
                <w:color w:val="auto"/>
                <w:kern w:val="0"/>
                <w:szCs w:val="21"/>
              </w:rPr>
              <w:t>利通区</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62</w:t>
            </w:r>
          </w:p>
        </w:tc>
        <w:tc>
          <w:tcPr>
            <w:tcW w:w="1009"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25 </w:t>
            </w:r>
          </w:p>
        </w:tc>
        <w:tc>
          <w:tcPr>
            <w:tcW w:w="838"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25 </w:t>
            </w:r>
          </w:p>
        </w:tc>
        <w:tc>
          <w:tcPr>
            <w:tcW w:w="790"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3 </w:t>
            </w: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1476"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1</w:t>
            </w:r>
          </w:p>
        </w:tc>
        <w:tc>
          <w:tcPr>
            <w:tcW w:w="1489"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jc w:val="center"/>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1610"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eastAsia="楷体"/>
                <w:color w:val="auto"/>
                <w:kern w:val="0"/>
                <w:szCs w:val="21"/>
              </w:rPr>
              <w:t>盐池县</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92</w:t>
            </w:r>
          </w:p>
        </w:tc>
        <w:tc>
          <w:tcPr>
            <w:tcW w:w="1009"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52 </w:t>
            </w:r>
          </w:p>
        </w:tc>
        <w:tc>
          <w:tcPr>
            <w:tcW w:w="838"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52 </w:t>
            </w:r>
          </w:p>
        </w:tc>
        <w:tc>
          <w:tcPr>
            <w:tcW w:w="790"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4 </w:t>
            </w: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1476"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1489"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jc w:val="center"/>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1610"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eastAsia="楷体"/>
                <w:color w:val="auto"/>
                <w:kern w:val="0"/>
                <w:szCs w:val="21"/>
              </w:rPr>
              <w:t>同心县</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73</w:t>
            </w:r>
          </w:p>
        </w:tc>
        <w:tc>
          <w:tcPr>
            <w:tcW w:w="1009"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29 </w:t>
            </w:r>
          </w:p>
        </w:tc>
        <w:tc>
          <w:tcPr>
            <w:tcW w:w="838"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29 </w:t>
            </w:r>
          </w:p>
        </w:tc>
        <w:tc>
          <w:tcPr>
            <w:tcW w:w="790"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2 </w:t>
            </w: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7</w:t>
            </w: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1</w:t>
            </w: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1476"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1489"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jc w:val="center"/>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灵盐台地水土保持生态修复工程</w:t>
            </w:r>
          </w:p>
        </w:tc>
        <w:tc>
          <w:tcPr>
            <w:tcW w:w="1610"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r>
              <w:rPr>
                <w:rFonts w:eastAsia="楷体"/>
                <w:b/>
                <w:bCs/>
                <w:color w:val="auto"/>
                <w:kern w:val="0"/>
                <w:szCs w:val="21"/>
              </w:rPr>
              <w:t>小计</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r>
              <w:rPr>
                <w:rFonts w:hint="eastAsia" w:eastAsia="楷体"/>
                <w:b/>
                <w:bCs/>
                <w:color w:val="auto"/>
                <w:kern w:val="0"/>
                <w:szCs w:val="21"/>
              </w:rPr>
              <w:t>585</w:t>
            </w:r>
          </w:p>
        </w:tc>
        <w:tc>
          <w:tcPr>
            <w:tcW w:w="1009" w:type="dxa"/>
            <w:tcBorders>
              <w:top w:val="nil"/>
              <w:left w:val="nil"/>
              <w:bottom w:val="single" w:color="auto" w:sz="4" w:space="0"/>
              <w:right w:val="single" w:color="auto" w:sz="4" w:space="0"/>
            </w:tcBorders>
            <w:vAlign w:val="center"/>
          </w:tcPr>
          <w:p>
            <w:pPr>
              <w:adjustRightInd w:val="0"/>
              <w:snapToGrid w:val="0"/>
              <w:jc w:val="center"/>
              <w:rPr>
                <w:b/>
                <w:color w:val="auto"/>
                <w:szCs w:val="21"/>
              </w:rPr>
            </w:pPr>
            <w:r>
              <w:rPr>
                <w:b/>
                <w:color w:val="auto"/>
                <w:szCs w:val="21"/>
              </w:rPr>
              <w:t xml:space="preserve">239 </w:t>
            </w:r>
          </w:p>
        </w:tc>
        <w:tc>
          <w:tcPr>
            <w:tcW w:w="838" w:type="dxa"/>
            <w:tcBorders>
              <w:top w:val="nil"/>
              <w:left w:val="nil"/>
              <w:bottom w:val="single" w:color="auto" w:sz="4" w:space="0"/>
              <w:right w:val="single" w:color="auto" w:sz="4" w:space="0"/>
            </w:tcBorders>
            <w:vAlign w:val="center"/>
          </w:tcPr>
          <w:p>
            <w:pPr>
              <w:adjustRightInd w:val="0"/>
              <w:snapToGrid w:val="0"/>
              <w:jc w:val="center"/>
              <w:rPr>
                <w:b/>
                <w:color w:val="auto"/>
                <w:szCs w:val="21"/>
              </w:rPr>
            </w:pPr>
            <w:r>
              <w:rPr>
                <w:b/>
                <w:color w:val="auto"/>
                <w:szCs w:val="21"/>
              </w:rPr>
              <w:t xml:space="preserve">239 </w:t>
            </w:r>
          </w:p>
        </w:tc>
        <w:tc>
          <w:tcPr>
            <w:tcW w:w="790" w:type="dxa"/>
            <w:tcBorders>
              <w:top w:val="nil"/>
              <w:left w:val="nil"/>
              <w:bottom w:val="single" w:color="auto" w:sz="4" w:space="0"/>
              <w:right w:val="single" w:color="auto" w:sz="4" w:space="0"/>
            </w:tcBorders>
            <w:vAlign w:val="center"/>
          </w:tcPr>
          <w:p>
            <w:pPr>
              <w:adjustRightInd w:val="0"/>
              <w:snapToGrid w:val="0"/>
              <w:jc w:val="center"/>
              <w:rPr>
                <w:b/>
                <w:color w:val="auto"/>
                <w:szCs w:val="21"/>
              </w:rPr>
            </w:pPr>
            <w:r>
              <w:rPr>
                <w:b/>
                <w:color w:val="auto"/>
                <w:szCs w:val="21"/>
              </w:rPr>
              <w:t xml:space="preserve">18 </w:t>
            </w: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p>
        </w:tc>
        <w:tc>
          <w:tcPr>
            <w:tcW w:w="1476" w:type="dxa"/>
            <w:tcBorders>
              <w:top w:val="nil"/>
              <w:left w:val="nil"/>
              <w:bottom w:val="single" w:color="auto" w:sz="4" w:space="0"/>
              <w:right w:val="single" w:color="auto" w:sz="4" w:space="0"/>
            </w:tcBorders>
            <w:vAlign w:val="center"/>
          </w:tcPr>
          <w:p>
            <w:pPr>
              <w:widowControl/>
              <w:adjustRightInd w:val="0"/>
              <w:snapToGrid w:val="0"/>
              <w:jc w:val="center"/>
              <w:rPr>
                <w:rFonts w:eastAsia="楷体"/>
                <w:b/>
                <w:bCs/>
                <w:color w:val="auto"/>
                <w:kern w:val="0"/>
                <w:szCs w:val="21"/>
              </w:rPr>
            </w:pPr>
            <w:r>
              <w:rPr>
                <w:rFonts w:hint="eastAsia" w:eastAsia="楷体"/>
                <w:b/>
                <w:bCs/>
                <w:color w:val="auto"/>
                <w:kern w:val="0"/>
                <w:szCs w:val="21"/>
              </w:rPr>
              <w:t>4</w:t>
            </w:r>
          </w:p>
        </w:tc>
        <w:tc>
          <w:tcPr>
            <w:tcW w:w="1489" w:type="dxa"/>
            <w:tcBorders>
              <w:top w:val="nil"/>
              <w:left w:val="nil"/>
              <w:bottom w:val="single" w:color="auto" w:sz="4" w:space="0"/>
              <w:right w:val="single" w:color="auto" w:sz="4" w:space="0"/>
            </w:tcBorders>
            <w:vAlign w:val="center"/>
          </w:tcPr>
          <w:p>
            <w:pPr>
              <w:adjustRightInd w:val="0"/>
              <w:snapToGrid w:val="0"/>
              <w:jc w:val="center"/>
              <w:rPr>
                <w:b/>
                <w:color w:val="auto"/>
                <w:szCs w:val="21"/>
              </w:rPr>
            </w:pPr>
            <w:r>
              <w:rPr>
                <w:b/>
                <w:color w:val="auto"/>
                <w:szCs w:val="21"/>
              </w:rPr>
              <w:t xml:space="preserve">346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jc w:val="center"/>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1610"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eastAsia="楷体"/>
                <w:color w:val="auto"/>
                <w:kern w:val="0"/>
                <w:szCs w:val="21"/>
              </w:rPr>
              <w:t>灵武市</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175</w:t>
            </w:r>
          </w:p>
        </w:tc>
        <w:tc>
          <w:tcPr>
            <w:tcW w:w="1009"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75 </w:t>
            </w:r>
          </w:p>
        </w:tc>
        <w:tc>
          <w:tcPr>
            <w:tcW w:w="838"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75 </w:t>
            </w:r>
          </w:p>
        </w:tc>
        <w:tc>
          <w:tcPr>
            <w:tcW w:w="790"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5 </w:t>
            </w: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1476"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1489"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eastAsia="楷体"/>
                <w:color w:val="auto"/>
                <w:kern w:val="0"/>
                <w:szCs w:val="21"/>
              </w:rPr>
            </w:pPr>
          </w:p>
        </w:tc>
        <w:tc>
          <w:tcPr>
            <w:tcW w:w="1610"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eastAsia="楷体"/>
                <w:color w:val="auto"/>
                <w:kern w:val="0"/>
                <w:szCs w:val="21"/>
              </w:rPr>
              <w:t>盐池县</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410</w:t>
            </w:r>
          </w:p>
        </w:tc>
        <w:tc>
          <w:tcPr>
            <w:tcW w:w="1009"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164 </w:t>
            </w:r>
          </w:p>
        </w:tc>
        <w:tc>
          <w:tcPr>
            <w:tcW w:w="838"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164 </w:t>
            </w:r>
          </w:p>
        </w:tc>
        <w:tc>
          <w:tcPr>
            <w:tcW w:w="790"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13 </w:t>
            </w: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1476"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4</w:t>
            </w:r>
          </w:p>
        </w:tc>
        <w:tc>
          <w:tcPr>
            <w:tcW w:w="1489" w:type="dxa"/>
            <w:tcBorders>
              <w:top w:val="nil"/>
              <w:left w:val="nil"/>
              <w:bottom w:val="single" w:color="auto" w:sz="4" w:space="0"/>
              <w:right w:val="single" w:color="auto" w:sz="4" w:space="0"/>
            </w:tcBorders>
            <w:vAlign w:val="center"/>
          </w:tcPr>
          <w:p>
            <w:pPr>
              <w:adjustRightInd w:val="0"/>
              <w:snapToGrid w:val="0"/>
              <w:jc w:val="center"/>
              <w:rPr>
                <w:color w:val="auto"/>
                <w:szCs w:val="21"/>
              </w:rPr>
            </w:pPr>
            <w:r>
              <w:rPr>
                <w:color w:val="auto"/>
                <w:szCs w:val="21"/>
              </w:rPr>
              <w:t xml:space="preserve">246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楷体"/>
                <w:color w:val="auto"/>
                <w:kern w:val="0"/>
                <w:szCs w:val="21"/>
              </w:rPr>
            </w:pPr>
            <w:r>
              <w:rPr>
                <w:rFonts w:eastAsia="楷体"/>
                <w:color w:val="auto"/>
                <w:kern w:val="0"/>
                <w:szCs w:val="21"/>
              </w:rPr>
              <w:t>黄河卫宁段两岸水土保持生态修复工程</w:t>
            </w:r>
          </w:p>
        </w:tc>
        <w:tc>
          <w:tcPr>
            <w:tcW w:w="1610" w:type="dxa"/>
            <w:tcBorders>
              <w:top w:val="nil"/>
              <w:left w:val="nil"/>
              <w:bottom w:val="single" w:color="auto" w:sz="4" w:space="0"/>
              <w:right w:val="single" w:color="auto" w:sz="4" w:space="0"/>
            </w:tcBorders>
            <w:vAlign w:val="center"/>
          </w:tcPr>
          <w:p>
            <w:pPr>
              <w:widowControl/>
              <w:adjustRightInd w:val="0"/>
              <w:snapToGrid w:val="0"/>
              <w:jc w:val="center"/>
              <w:rPr>
                <w:rFonts w:eastAsia="楷体"/>
                <w:b/>
                <w:color w:val="auto"/>
                <w:kern w:val="0"/>
                <w:szCs w:val="21"/>
              </w:rPr>
            </w:pPr>
            <w:r>
              <w:rPr>
                <w:rFonts w:eastAsia="楷体"/>
                <w:b/>
                <w:color w:val="auto"/>
                <w:kern w:val="0"/>
                <w:szCs w:val="21"/>
              </w:rPr>
              <w:t>小计</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b/>
                <w:color w:val="auto"/>
                <w:kern w:val="0"/>
                <w:szCs w:val="21"/>
              </w:rPr>
            </w:pPr>
            <w:r>
              <w:rPr>
                <w:rFonts w:hint="eastAsia" w:eastAsia="楷体"/>
                <w:b/>
                <w:color w:val="auto"/>
                <w:kern w:val="0"/>
                <w:szCs w:val="21"/>
              </w:rPr>
              <w:t>89</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b/>
                <w:color w:val="auto"/>
                <w:kern w:val="0"/>
                <w:szCs w:val="21"/>
              </w:rPr>
            </w:pPr>
            <w:r>
              <w:rPr>
                <w:rFonts w:hint="eastAsia" w:eastAsia="楷体"/>
                <w:b/>
                <w:color w:val="auto"/>
                <w:kern w:val="0"/>
                <w:szCs w:val="21"/>
              </w:rPr>
              <w:t>35</w:t>
            </w: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b/>
                <w:color w:val="auto"/>
                <w:kern w:val="0"/>
                <w:szCs w:val="21"/>
              </w:rPr>
            </w:pPr>
            <w:r>
              <w:rPr>
                <w:rFonts w:hint="eastAsia" w:eastAsia="楷体"/>
                <w:b/>
                <w:color w:val="auto"/>
                <w:kern w:val="0"/>
                <w:szCs w:val="21"/>
              </w:rPr>
              <w:t>35</w:t>
            </w:r>
          </w:p>
        </w:tc>
        <w:tc>
          <w:tcPr>
            <w:tcW w:w="790" w:type="dxa"/>
            <w:tcBorders>
              <w:top w:val="nil"/>
              <w:left w:val="nil"/>
              <w:bottom w:val="single" w:color="auto" w:sz="4" w:space="0"/>
              <w:right w:val="single" w:color="auto" w:sz="4" w:space="0"/>
            </w:tcBorders>
            <w:vAlign w:val="center"/>
          </w:tcPr>
          <w:p>
            <w:pPr>
              <w:widowControl/>
              <w:adjustRightInd w:val="0"/>
              <w:snapToGrid w:val="0"/>
              <w:jc w:val="center"/>
              <w:rPr>
                <w:rFonts w:eastAsia="楷体"/>
                <w:b/>
                <w:color w:val="auto"/>
                <w:kern w:val="0"/>
                <w:szCs w:val="21"/>
              </w:rPr>
            </w:pPr>
            <w:r>
              <w:rPr>
                <w:rFonts w:hint="eastAsia" w:eastAsia="楷体"/>
                <w:b/>
                <w:color w:val="auto"/>
                <w:kern w:val="0"/>
                <w:szCs w:val="21"/>
              </w:rPr>
              <w:t>3</w:t>
            </w: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b/>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eastAsia="楷体"/>
                <w:b/>
                <w:color w:val="auto"/>
                <w:kern w:val="0"/>
                <w:szCs w:val="21"/>
              </w:rPr>
            </w:pP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楷体"/>
                <w:b/>
                <w:color w:val="auto"/>
                <w:kern w:val="0"/>
                <w:szCs w:val="21"/>
              </w:rPr>
            </w:pPr>
          </w:p>
        </w:tc>
        <w:tc>
          <w:tcPr>
            <w:tcW w:w="1476" w:type="dxa"/>
            <w:tcBorders>
              <w:top w:val="nil"/>
              <w:left w:val="nil"/>
              <w:bottom w:val="single" w:color="auto" w:sz="4" w:space="0"/>
              <w:right w:val="single" w:color="auto" w:sz="4" w:space="0"/>
            </w:tcBorders>
            <w:vAlign w:val="center"/>
          </w:tcPr>
          <w:p>
            <w:pPr>
              <w:widowControl/>
              <w:adjustRightInd w:val="0"/>
              <w:snapToGrid w:val="0"/>
              <w:jc w:val="center"/>
              <w:rPr>
                <w:rFonts w:eastAsia="楷体"/>
                <w:b/>
                <w:color w:val="auto"/>
                <w:kern w:val="0"/>
                <w:szCs w:val="21"/>
              </w:rPr>
            </w:pPr>
          </w:p>
        </w:tc>
        <w:tc>
          <w:tcPr>
            <w:tcW w:w="1489" w:type="dxa"/>
            <w:tcBorders>
              <w:top w:val="nil"/>
              <w:left w:val="nil"/>
              <w:bottom w:val="single" w:color="auto" w:sz="4" w:space="0"/>
              <w:right w:val="single" w:color="auto" w:sz="4" w:space="0"/>
            </w:tcBorders>
            <w:vAlign w:val="center"/>
          </w:tcPr>
          <w:p>
            <w:pPr>
              <w:widowControl/>
              <w:adjustRightInd w:val="0"/>
              <w:snapToGrid w:val="0"/>
              <w:jc w:val="center"/>
              <w:rPr>
                <w:rFonts w:eastAsia="楷体"/>
                <w:b/>
                <w:color w:val="auto"/>
                <w:kern w:val="0"/>
                <w:szCs w:val="21"/>
              </w:rPr>
            </w:pPr>
            <w:r>
              <w:rPr>
                <w:rFonts w:hint="eastAsia" w:eastAsia="楷体"/>
                <w:b/>
                <w:color w:val="auto"/>
                <w:kern w:val="0"/>
                <w:szCs w:val="21"/>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3" w:hRule="atLeast"/>
          <w:jc w:val="center"/>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4"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0"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eastAsia="楷体"/>
                <w:color w:val="auto"/>
                <w:kern w:val="0"/>
                <w:szCs w:val="21"/>
              </w:rPr>
              <w:t>沙坡头区</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79</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35</w:t>
            </w: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35</w:t>
            </w:r>
          </w:p>
        </w:tc>
        <w:tc>
          <w:tcPr>
            <w:tcW w:w="790"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3</w:t>
            </w: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1476"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1489"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jc w:val="center"/>
        </w:trPr>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4"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0"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eastAsia="楷体"/>
                <w:color w:val="auto"/>
                <w:kern w:val="0"/>
                <w:szCs w:val="21"/>
              </w:rPr>
              <w:t>中宁县</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10</w:t>
            </w:r>
          </w:p>
        </w:tc>
        <w:tc>
          <w:tcPr>
            <w:tcW w:w="1009"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790"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8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711"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938"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1476"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p>
        </w:tc>
        <w:tc>
          <w:tcPr>
            <w:tcW w:w="1489" w:type="dxa"/>
            <w:tcBorders>
              <w:top w:val="nil"/>
              <w:left w:val="nil"/>
              <w:bottom w:val="single" w:color="auto" w:sz="4" w:space="0"/>
              <w:right w:val="single" w:color="auto" w:sz="4" w:space="0"/>
            </w:tcBorders>
            <w:vAlign w:val="center"/>
          </w:tcPr>
          <w:p>
            <w:pPr>
              <w:widowControl/>
              <w:adjustRightInd w:val="0"/>
              <w:snapToGrid w:val="0"/>
              <w:jc w:val="center"/>
              <w:rPr>
                <w:rFonts w:eastAsia="楷体"/>
                <w:color w:val="auto"/>
                <w:kern w:val="0"/>
                <w:szCs w:val="21"/>
              </w:rPr>
            </w:pPr>
            <w:r>
              <w:rPr>
                <w:rFonts w:hint="eastAsia" w:eastAsia="楷体"/>
                <w:color w:val="auto"/>
                <w:kern w:val="0"/>
                <w:szCs w:val="21"/>
              </w:rPr>
              <w:t>10</w:t>
            </w:r>
          </w:p>
        </w:tc>
      </w:tr>
    </w:tbl>
    <w:p>
      <w:pPr>
        <w:adjustRightInd w:val="0"/>
        <w:snapToGrid w:val="0"/>
        <w:spacing w:line="360" w:lineRule="auto"/>
        <w:ind w:firstLine="560" w:firstLineChars="200"/>
        <w:rPr>
          <w:rFonts w:eastAsia="楷体"/>
          <w:color w:val="auto"/>
          <w:sz w:val="28"/>
          <w:szCs w:val="28"/>
        </w:rPr>
        <w:sectPr>
          <w:pgSz w:w="16838" w:h="11906" w:orient="landscape"/>
          <w:pgMar w:top="1797" w:right="1440" w:bottom="1797" w:left="1440" w:header="851" w:footer="992" w:gutter="0"/>
          <w:cols w:space="720" w:num="1"/>
          <w:docGrid w:type="linesAndChars" w:linePitch="312" w:charSpace="0"/>
        </w:sectPr>
      </w:pPr>
    </w:p>
    <w:p>
      <w:pPr>
        <w:adjustRightInd w:val="0"/>
        <w:snapToGrid w:val="0"/>
        <w:spacing w:line="360" w:lineRule="auto"/>
        <w:ind w:left="562"/>
        <w:rPr>
          <w:rFonts w:eastAsia="楷体"/>
          <w:b/>
          <w:color w:val="auto"/>
          <w:sz w:val="28"/>
          <w:szCs w:val="28"/>
        </w:rPr>
      </w:pPr>
      <w:r>
        <w:rPr>
          <w:rFonts w:hint="eastAsia" w:eastAsia="楷体"/>
          <w:b/>
          <w:color w:val="auto"/>
          <w:sz w:val="28"/>
          <w:szCs w:val="28"/>
        </w:rPr>
        <w:t>（四）南部水源涵养区</w:t>
      </w:r>
    </w:p>
    <w:p>
      <w:pPr>
        <w:adjustRightInd w:val="0"/>
        <w:snapToGrid w:val="0"/>
        <w:spacing w:line="516" w:lineRule="exact"/>
        <w:ind w:firstLine="562" w:firstLineChars="200"/>
        <w:rPr>
          <w:rFonts w:eastAsia="楷体"/>
          <w:color w:val="auto"/>
          <w:sz w:val="28"/>
          <w:szCs w:val="28"/>
        </w:rPr>
      </w:pPr>
      <w:r>
        <w:rPr>
          <w:rFonts w:hint="eastAsia" w:eastAsia="楷体"/>
          <w:b/>
          <w:color w:val="auto"/>
          <w:sz w:val="28"/>
          <w:szCs w:val="28"/>
        </w:rPr>
        <w:t>重点项目：</w:t>
      </w:r>
      <w:r>
        <w:rPr>
          <w:rFonts w:hint="eastAsia" w:eastAsia="楷体"/>
          <w:color w:val="auto"/>
          <w:sz w:val="28"/>
          <w:szCs w:val="28"/>
        </w:rPr>
        <w:t>包括清水河流域上游、中游、泾河流域、葫芦河、祖历河流域水土保持综合治理</w:t>
      </w:r>
      <w:r>
        <w:rPr>
          <w:rFonts w:eastAsia="楷体"/>
          <w:color w:val="auto"/>
          <w:sz w:val="28"/>
          <w:szCs w:val="28"/>
        </w:rPr>
        <w:t>5</w:t>
      </w:r>
      <w:r>
        <w:rPr>
          <w:rFonts w:hint="eastAsia" w:eastAsia="楷体"/>
          <w:color w:val="auto"/>
          <w:sz w:val="28"/>
          <w:szCs w:val="28"/>
        </w:rPr>
        <w:t>个工程，共规划新增治理面积</w:t>
      </w:r>
      <w:r>
        <w:rPr>
          <w:rFonts w:eastAsia="楷体"/>
          <w:color w:val="auto"/>
          <w:sz w:val="28"/>
          <w:szCs w:val="28"/>
        </w:rPr>
        <w:t>2468km</w:t>
      </w:r>
      <w:r>
        <w:rPr>
          <w:rFonts w:eastAsia="楷体"/>
          <w:color w:val="auto"/>
          <w:sz w:val="28"/>
          <w:szCs w:val="28"/>
          <w:vertAlign w:val="superscript"/>
        </w:rPr>
        <w:t>2</w:t>
      </w:r>
      <w:r>
        <w:rPr>
          <w:rFonts w:hint="eastAsia" w:eastAsia="楷体"/>
          <w:color w:val="auto"/>
          <w:sz w:val="28"/>
          <w:szCs w:val="28"/>
        </w:rPr>
        <w:t>。</w:t>
      </w:r>
      <w:r>
        <w:rPr>
          <w:rFonts w:hint="eastAsia" w:eastAsia="楷体"/>
          <w:bCs/>
          <w:color w:val="auto"/>
          <w:sz w:val="28"/>
          <w:szCs w:val="28"/>
        </w:rPr>
        <w:t>其中</w:t>
      </w:r>
      <w:r>
        <w:rPr>
          <w:rFonts w:hint="eastAsia" w:eastAsia="楷体"/>
          <w:color w:val="auto"/>
          <w:sz w:val="28"/>
          <w:szCs w:val="28"/>
        </w:rPr>
        <w:t>，国家水土保持重点工程治理面积</w:t>
      </w:r>
      <w:r>
        <w:rPr>
          <w:rFonts w:eastAsia="楷体"/>
          <w:color w:val="auto"/>
          <w:sz w:val="28"/>
          <w:szCs w:val="28"/>
        </w:rPr>
        <w:t>14</w:t>
      </w:r>
      <w:r>
        <w:rPr>
          <w:rFonts w:hint="eastAsia" w:eastAsia="楷体"/>
          <w:color w:val="auto"/>
          <w:sz w:val="28"/>
          <w:szCs w:val="28"/>
        </w:rPr>
        <w:t>28</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，建设小流域97条，坡耕地治理项目24个，新建骨干坝35座、中型坝15座，除险加固病险骨干坝</w:t>
      </w:r>
      <w:r>
        <w:rPr>
          <w:rFonts w:eastAsia="楷体"/>
          <w:color w:val="auto"/>
          <w:sz w:val="28"/>
          <w:szCs w:val="28"/>
        </w:rPr>
        <w:t>32</w:t>
      </w:r>
      <w:r>
        <w:rPr>
          <w:rFonts w:hint="eastAsia" w:eastAsia="楷体"/>
          <w:color w:val="auto"/>
          <w:sz w:val="28"/>
          <w:szCs w:val="28"/>
        </w:rPr>
        <w:t>座、中型坝</w:t>
      </w:r>
      <w:r>
        <w:rPr>
          <w:rFonts w:eastAsia="楷体"/>
          <w:color w:val="auto"/>
          <w:sz w:val="28"/>
          <w:szCs w:val="28"/>
        </w:rPr>
        <w:t>24</w:t>
      </w:r>
      <w:r>
        <w:rPr>
          <w:rFonts w:hint="eastAsia" w:eastAsia="楷体"/>
          <w:color w:val="auto"/>
          <w:sz w:val="28"/>
          <w:szCs w:val="28"/>
        </w:rPr>
        <w:t>座；面上工程治理面积1040</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w:t>
      </w:r>
    </w:p>
    <w:p>
      <w:pPr>
        <w:adjustRightInd w:val="0"/>
        <w:snapToGrid w:val="0"/>
        <w:spacing w:line="516" w:lineRule="exact"/>
        <w:ind w:firstLine="562" w:firstLineChars="200"/>
        <w:rPr>
          <w:rFonts w:eastAsia="楷体"/>
          <w:color w:val="auto"/>
          <w:sz w:val="28"/>
          <w:szCs w:val="28"/>
        </w:rPr>
      </w:pPr>
      <w:r>
        <w:rPr>
          <w:rFonts w:hint="eastAsia" w:eastAsia="楷体"/>
          <w:b/>
          <w:color w:val="auto"/>
          <w:sz w:val="28"/>
          <w:szCs w:val="28"/>
        </w:rPr>
        <w:t>治理任务：</w:t>
      </w:r>
      <w:r>
        <w:rPr>
          <w:rFonts w:hint="eastAsia" w:eastAsia="楷体"/>
          <w:color w:val="auto"/>
          <w:sz w:val="28"/>
          <w:szCs w:val="28"/>
        </w:rPr>
        <w:t>规划新增治理面积</w:t>
      </w:r>
      <w:r>
        <w:rPr>
          <w:rFonts w:eastAsia="楷体"/>
          <w:color w:val="auto"/>
          <w:sz w:val="28"/>
          <w:szCs w:val="28"/>
        </w:rPr>
        <w:t>2468km</w:t>
      </w:r>
      <w:r>
        <w:rPr>
          <w:rFonts w:eastAsia="楷体"/>
          <w:color w:val="auto"/>
          <w:sz w:val="28"/>
          <w:szCs w:val="28"/>
          <w:vertAlign w:val="superscript"/>
        </w:rPr>
        <w:t>2</w:t>
      </w:r>
      <w:r>
        <w:rPr>
          <w:rFonts w:hint="eastAsia" w:eastAsia="楷体"/>
          <w:color w:val="auto"/>
          <w:sz w:val="28"/>
          <w:szCs w:val="28"/>
        </w:rPr>
        <w:t>，其中国家水土保持重点工程治理面积1428</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，建设小流域97条，坡耕地项目24个，新建淤地坝50座，除险加固病险骨干坝56座；面上工程治理面积1040</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w:t>
      </w:r>
    </w:p>
    <w:p>
      <w:pPr>
        <w:adjustRightInd w:val="0"/>
        <w:snapToGrid w:val="0"/>
        <w:spacing w:line="516" w:lineRule="exact"/>
        <w:ind w:firstLine="560" w:firstLineChars="200"/>
        <w:rPr>
          <w:rFonts w:eastAsia="楷体"/>
          <w:color w:val="auto"/>
          <w:sz w:val="28"/>
          <w:szCs w:val="28"/>
        </w:rPr>
      </w:pPr>
      <w:r>
        <w:rPr>
          <w:rFonts w:eastAsia="华文楷体"/>
          <w:color w:val="auto"/>
          <w:kern w:val="0"/>
          <w:sz w:val="28"/>
          <w:szCs w:val="28"/>
        </w:rPr>
        <w:t>1</w:t>
      </w:r>
      <w:r>
        <w:rPr>
          <w:rFonts w:eastAsia="华文楷体"/>
          <w:b/>
          <w:color w:val="auto"/>
          <w:kern w:val="0"/>
          <w:sz w:val="28"/>
          <w:szCs w:val="28"/>
        </w:rPr>
        <w:t>.</w:t>
      </w:r>
      <w:r>
        <w:rPr>
          <w:rFonts w:hint="eastAsia" w:eastAsia="华文楷体"/>
          <w:b/>
          <w:color w:val="auto"/>
          <w:kern w:val="0"/>
          <w:sz w:val="28"/>
          <w:szCs w:val="28"/>
        </w:rPr>
        <w:t>清水河上游水土保持综合治理工程。</w:t>
      </w:r>
      <w:r>
        <w:rPr>
          <w:rFonts w:hint="eastAsia" w:eastAsia="楷体"/>
          <w:color w:val="auto"/>
          <w:sz w:val="28"/>
          <w:szCs w:val="28"/>
        </w:rPr>
        <w:t>工程区范围清水河流域三营以上流域范围，属六盘山水蚀区，总面积</w:t>
      </w:r>
      <w:r>
        <w:rPr>
          <w:rFonts w:eastAsia="楷体"/>
          <w:color w:val="auto"/>
          <w:sz w:val="28"/>
          <w:szCs w:val="28"/>
        </w:rPr>
        <w:t>2280km</w:t>
      </w:r>
      <w:r>
        <w:rPr>
          <w:rFonts w:eastAsia="楷体"/>
          <w:color w:val="auto"/>
          <w:sz w:val="28"/>
          <w:szCs w:val="28"/>
          <w:vertAlign w:val="superscript"/>
        </w:rPr>
        <w:t>2</w:t>
      </w:r>
      <w:r>
        <w:rPr>
          <w:rFonts w:hint="eastAsia" w:eastAsia="楷体"/>
          <w:color w:val="auto"/>
          <w:sz w:val="28"/>
          <w:szCs w:val="28"/>
        </w:rPr>
        <w:t>，涉及原州区、西吉县。</w:t>
      </w:r>
    </w:p>
    <w:p>
      <w:pPr>
        <w:adjustRightInd w:val="0"/>
        <w:snapToGrid w:val="0"/>
        <w:spacing w:line="516" w:lineRule="exact"/>
        <w:ind w:firstLine="562" w:firstLineChars="200"/>
        <w:rPr>
          <w:rFonts w:eastAsia="楷体"/>
          <w:color w:val="auto"/>
          <w:sz w:val="28"/>
          <w:szCs w:val="28"/>
        </w:rPr>
      </w:pPr>
      <w:r>
        <w:rPr>
          <w:rFonts w:hint="eastAsia" w:eastAsia="楷体"/>
          <w:b/>
          <w:color w:val="auto"/>
          <w:sz w:val="28"/>
          <w:szCs w:val="28"/>
        </w:rPr>
        <w:t>治理措施：</w:t>
      </w:r>
      <w:r>
        <w:rPr>
          <w:rFonts w:hint="eastAsia" w:eastAsia="楷体"/>
          <w:color w:val="auto"/>
          <w:sz w:val="28"/>
          <w:szCs w:val="28"/>
        </w:rPr>
        <w:t>主要为水土保持林、旱作梯田、经果林、人工种草、封禁治理及其他措施。</w:t>
      </w:r>
    </w:p>
    <w:p>
      <w:pPr>
        <w:adjustRightInd w:val="0"/>
        <w:snapToGrid w:val="0"/>
        <w:spacing w:line="516" w:lineRule="exact"/>
        <w:ind w:firstLine="562" w:firstLineChars="200"/>
        <w:rPr>
          <w:rFonts w:eastAsia="楷体"/>
          <w:color w:val="auto"/>
          <w:sz w:val="28"/>
          <w:szCs w:val="28"/>
        </w:rPr>
      </w:pPr>
      <w:r>
        <w:rPr>
          <w:rFonts w:hint="eastAsia" w:eastAsia="楷体"/>
          <w:b/>
          <w:color w:val="auto"/>
          <w:sz w:val="28"/>
          <w:szCs w:val="28"/>
        </w:rPr>
        <w:t>治理任务：</w:t>
      </w:r>
      <w:r>
        <w:rPr>
          <w:rFonts w:hint="eastAsia" w:eastAsia="楷体"/>
          <w:color w:val="auto"/>
          <w:sz w:val="28"/>
          <w:szCs w:val="28"/>
        </w:rPr>
        <w:t>规划新增治理面积</w:t>
      </w:r>
      <w:r>
        <w:rPr>
          <w:rFonts w:eastAsia="楷体"/>
          <w:color w:val="auto"/>
          <w:sz w:val="28"/>
          <w:szCs w:val="28"/>
        </w:rPr>
        <w:t>240km</w:t>
      </w:r>
      <w:r>
        <w:rPr>
          <w:rFonts w:eastAsia="楷体"/>
          <w:color w:val="auto"/>
          <w:sz w:val="28"/>
          <w:szCs w:val="28"/>
          <w:vertAlign w:val="superscript"/>
        </w:rPr>
        <w:t>2</w:t>
      </w:r>
      <w:r>
        <w:rPr>
          <w:rFonts w:hint="eastAsia" w:eastAsia="楷体"/>
          <w:color w:val="auto"/>
          <w:sz w:val="28"/>
          <w:szCs w:val="28"/>
        </w:rPr>
        <w:t>。其中，国家水土保持重点工程治理面积145</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，建设小流域</w:t>
      </w:r>
      <w:r>
        <w:rPr>
          <w:rFonts w:eastAsia="楷体"/>
          <w:color w:val="auto"/>
          <w:sz w:val="28"/>
          <w:szCs w:val="28"/>
        </w:rPr>
        <w:t>9</w:t>
      </w:r>
      <w:r>
        <w:rPr>
          <w:rFonts w:hint="eastAsia" w:eastAsia="楷体"/>
          <w:color w:val="auto"/>
          <w:sz w:val="28"/>
          <w:szCs w:val="28"/>
        </w:rPr>
        <w:t>条，实施坡耕地综合治理项目</w:t>
      </w:r>
      <w:r>
        <w:rPr>
          <w:rFonts w:eastAsia="楷体"/>
          <w:color w:val="auto"/>
          <w:sz w:val="28"/>
          <w:szCs w:val="28"/>
        </w:rPr>
        <w:t>4</w:t>
      </w:r>
      <w:r>
        <w:rPr>
          <w:rFonts w:hint="eastAsia" w:eastAsia="楷体"/>
          <w:color w:val="auto"/>
          <w:sz w:val="28"/>
          <w:szCs w:val="28"/>
        </w:rPr>
        <w:t>个，新建骨干坝3座、中型坝4座，除险加固病险骨干坝</w:t>
      </w:r>
      <w:r>
        <w:rPr>
          <w:rFonts w:eastAsia="楷体"/>
          <w:color w:val="auto"/>
          <w:sz w:val="28"/>
          <w:szCs w:val="28"/>
        </w:rPr>
        <w:t>1</w:t>
      </w:r>
      <w:r>
        <w:rPr>
          <w:rFonts w:hint="eastAsia" w:eastAsia="楷体"/>
          <w:color w:val="auto"/>
          <w:sz w:val="28"/>
          <w:szCs w:val="28"/>
        </w:rPr>
        <w:t>座、中型</w:t>
      </w:r>
      <w:r>
        <w:rPr>
          <w:rFonts w:eastAsia="楷体"/>
          <w:color w:val="auto"/>
          <w:sz w:val="28"/>
          <w:szCs w:val="28"/>
        </w:rPr>
        <w:t>3</w:t>
      </w:r>
      <w:r>
        <w:rPr>
          <w:rFonts w:hint="eastAsia" w:eastAsia="楷体"/>
          <w:color w:val="auto"/>
          <w:sz w:val="28"/>
          <w:szCs w:val="28"/>
        </w:rPr>
        <w:t>坝；面上工程治理面积</w:t>
      </w:r>
      <w:r>
        <w:rPr>
          <w:rFonts w:eastAsia="楷体"/>
          <w:color w:val="auto"/>
          <w:sz w:val="28"/>
          <w:szCs w:val="28"/>
        </w:rPr>
        <w:t>96km</w:t>
      </w:r>
      <w:r>
        <w:rPr>
          <w:rFonts w:eastAsia="楷体"/>
          <w:color w:val="auto"/>
          <w:sz w:val="28"/>
          <w:szCs w:val="28"/>
          <w:vertAlign w:val="superscript"/>
        </w:rPr>
        <w:t>2</w:t>
      </w:r>
      <w:r>
        <w:rPr>
          <w:rFonts w:hint="eastAsia" w:eastAsia="楷体"/>
          <w:color w:val="auto"/>
          <w:sz w:val="28"/>
          <w:szCs w:val="28"/>
        </w:rPr>
        <w:t>。</w:t>
      </w:r>
    </w:p>
    <w:p>
      <w:pPr>
        <w:adjustRightInd w:val="0"/>
        <w:snapToGrid w:val="0"/>
        <w:spacing w:line="516" w:lineRule="exact"/>
        <w:ind w:firstLine="562" w:firstLineChars="200"/>
        <w:rPr>
          <w:rFonts w:eastAsia="楷体"/>
          <w:color w:val="auto"/>
          <w:sz w:val="28"/>
          <w:szCs w:val="28"/>
        </w:rPr>
      </w:pPr>
      <w:r>
        <w:rPr>
          <w:rFonts w:eastAsia="楷体"/>
          <w:b/>
          <w:color w:val="auto"/>
          <w:sz w:val="28"/>
          <w:szCs w:val="28"/>
        </w:rPr>
        <w:t>2.</w:t>
      </w:r>
      <w:r>
        <w:rPr>
          <w:rFonts w:hint="eastAsia" w:eastAsia="华文楷体"/>
          <w:b/>
          <w:color w:val="auto"/>
          <w:kern w:val="0"/>
          <w:sz w:val="28"/>
          <w:szCs w:val="28"/>
        </w:rPr>
        <w:t>清水河流域中游水土保持综合治理工程。</w:t>
      </w:r>
      <w:r>
        <w:rPr>
          <w:rFonts w:hint="eastAsia" w:eastAsia="楷体"/>
          <w:color w:val="auto"/>
          <w:sz w:val="28"/>
          <w:szCs w:val="28"/>
        </w:rPr>
        <w:t>工程区范围为清水河流域三营至常山头水库区间，属黄土丘陵沟壑水风蚀交错区，总面积</w:t>
      </w:r>
      <w:r>
        <w:rPr>
          <w:rFonts w:eastAsia="楷体"/>
          <w:color w:val="auto"/>
          <w:sz w:val="28"/>
          <w:szCs w:val="28"/>
        </w:rPr>
        <w:t>9105km</w:t>
      </w:r>
      <w:r>
        <w:rPr>
          <w:rFonts w:eastAsia="楷体"/>
          <w:color w:val="auto"/>
          <w:sz w:val="28"/>
          <w:szCs w:val="28"/>
          <w:vertAlign w:val="superscript"/>
        </w:rPr>
        <w:t>2</w:t>
      </w:r>
      <w:r>
        <w:rPr>
          <w:rFonts w:hint="eastAsia" w:eastAsia="楷体"/>
          <w:color w:val="auto"/>
          <w:sz w:val="28"/>
          <w:szCs w:val="28"/>
        </w:rPr>
        <w:t>，涉及原州区、海原县、同心县。</w:t>
      </w:r>
    </w:p>
    <w:p>
      <w:pPr>
        <w:adjustRightInd w:val="0"/>
        <w:snapToGrid w:val="0"/>
        <w:spacing w:line="516" w:lineRule="exact"/>
        <w:ind w:firstLine="562" w:firstLineChars="200"/>
        <w:rPr>
          <w:rFonts w:eastAsia="楷体"/>
          <w:color w:val="auto"/>
          <w:sz w:val="28"/>
          <w:szCs w:val="28"/>
        </w:rPr>
      </w:pPr>
      <w:r>
        <w:rPr>
          <w:rFonts w:hint="eastAsia" w:eastAsia="楷体"/>
          <w:b/>
          <w:color w:val="auto"/>
          <w:sz w:val="28"/>
          <w:szCs w:val="28"/>
        </w:rPr>
        <w:t>治理措施：</w:t>
      </w:r>
      <w:r>
        <w:rPr>
          <w:rFonts w:hint="eastAsia" w:eastAsia="楷体"/>
          <w:color w:val="auto"/>
          <w:sz w:val="28"/>
          <w:szCs w:val="28"/>
        </w:rPr>
        <w:t>主要为旱作梯田、水土保持林、经果林、人工种草、封禁治理及其他措施。</w:t>
      </w:r>
    </w:p>
    <w:p>
      <w:pPr>
        <w:adjustRightInd w:val="0"/>
        <w:snapToGrid w:val="0"/>
        <w:spacing w:line="516" w:lineRule="exact"/>
        <w:ind w:firstLine="562" w:firstLineChars="200"/>
        <w:rPr>
          <w:rFonts w:eastAsia="楷体"/>
          <w:color w:val="auto"/>
          <w:sz w:val="28"/>
          <w:szCs w:val="28"/>
        </w:rPr>
      </w:pPr>
      <w:r>
        <w:rPr>
          <w:rFonts w:hint="eastAsia" w:eastAsia="楷体"/>
          <w:b/>
          <w:color w:val="auto"/>
          <w:sz w:val="28"/>
          <w:szCs w:val="28"/>
        </w:rPr>
        <w:t>治理任务：</w:t>
      </w:r>
      <w:r>
        <w:rPr>
          <w:rFonts w:hint="eastAsia" w:eastAsia="楷体"/>
          <w:color w:val="auto"/>
          <w:sz w:val="28"/>
          <w:szCs w:val="28"/>
        </w:rPr>
        <w:t>规划新增治理面积</w:t>
      </w:r>
      <w:r>
        <w:rPr>
          <w:rFonts w:eastAsia="楷体"/>
          <w:color w:val="auto"/>
          <w:sz w:val="28"/>
          <w:szCs w:val="28"/>
        </w:rPr>
        <w:t>1091km</w:t>
      </w:r>
      <w:r>
        <w:rPr>
          <w:rFonts w:eastAsia="楷体"/>
          <w:color w:val="auto"/>
          <w:sz w:val="28"/>
          <w:szCs w:val="28"/>
          <w:vertAlign w:val="superscript"/>
        </w:rPr>
        <w:t>2</w:t>
      </w:r>
      <w:r>
        <w:rPr>
          <w:rFonts w:hint="eastAsia" w:eastAsia="楷体"/>
          <w:color w:val="auto"/>
          <w:sz w:val="28"/>
          <w:szCs w:val="28"/>
        </w:rPr>
        <w:t>。其中国家水土保持重点工程治理面积</w:t>
      </w:r>
      <w:r>
        <w:rPr>
          <w:rFonts w:eastAsia="楷体"/>
          <w:color w:val="auto"/>
          <w:sz w:val="28"/>
          <w:szCs w:val="28"/>
        </w:rPr>
        <w:t>6</w:t>
      </w:r>
      <w:r>
        <w:rPr>
          <w:rFonts w:hint="eastAsia" w:eastAsia="楷体"/>
          <w:color w:val="auto"/>
          <w:sz w:val="28"/>
          <w:szCs w:val="28"/>
        </w:rPr>
        <w:t>4</w:t>
      </w:r>
      <w:r>
        <w:rPr>
          <w:rFonts w:eastAsia="楷体"/>
          <w:color w:val="auto"/>
          <w:sz w:val="28"/>
          <w:szCs w:val="28"/>
        </w:rPr>
        <w:t>5km</w:t>
      </w:r>
      <w:r>
        <w:rPr>
          <w:rFonts w:eastAsia="楷体"/>
          <w:color w:val="auto"/>
          <w:sz w:val="28"/>
          <w:szCs w:val="28"/>
          <w:vertAlign w:val="superscript"/>
        </w:rPr>
        <w:t>2</w:t>
      </w:r>
      <w:r>
        <w:rPr>
          <w:rFonts w:hint="eastAsia" w:eastAsia="楷体"/>
          <w:color w:val="auto"/>
          <w:sz w:val="28"/>
          <w:szCs w:val="28"/>
        </w:rPr>
        <w:t>，建设小流域41条，实施坡耕地综合治理项目9个，新建骨干坝13座、中型坝4座，除险加固病险骨干坝9座、中型</w:t>
      </w:r>
      <w:r>
        <w:rPr>
          <w:rFonts w:eastAsia="楷体"/>
          <w:color w:val="auto"/>
          <w:sz w:val="28"/>
          <w:szCs w:val="28"/>
        </w:rPr>
        <w:t>5</w:t>
      </w:r>
      <w:r>
        <w:rPr>
          <w:rFonts w:hint="eastAsia" w:eastAsia="楷体"/>
          <w:color w:val="auto"/>
          <w:sz w:val="28"/>
          <w:szCs w:val="28"/>
        </w:rPr>
        <w:t>坝；面上工程治理面积</w:t>
      </w:r>
      <w:r>
        <w:rPr>
          <w:rFonts w:eastAsia="楷体"/>
          <w:color w:val="auto"/>
          <w:sz w:val="28"/>
          <w:szCs w:val="28"/>
        </w:rPr>
        <w:t>4</w:t>
      </w:r>
      <w:r>
        <w:rPr>
          <w:rFonts w:hint="eastAsia" w:eastAsia="楷体"/>
          <w:color w:val="auto"/>
          <w:sz w:val="28"/>
          <w:szCs w:val="28"/>
        </w:rPr>
        <w:t>4</w:t>
      </w:r>
      <w:r>
        <w:rPr>
          <w:rFonts w:eastAsia="楷体"/>
          <w:color w:val="auto"/>
          <w:sz w:val="28"/>
          <w:szCs w:val="28"/>
        </w:rPr>
        <w:t>6km</w:t>
      </w:r>
      <w:r>
        <w:rPr>
          <w:rFonts w:eastAsia="楷体"/>
          <w:color w:val="auto"/>
          <w:sz w:val="28"/>
          <w:szCs w:val="28"/>
          <w:vertAlign w:val="superscript"/>
        </w:rPr>
        <w:t>2</w:t>
      </w:r>
      <w:r>
        <w:rPr>
          <w:rFonts w:hint="eastAsia" w:eastAsia="楷体"/>
          <w:color w:val="auto"/>
          <w:sz w:val="28"/>
          <w:szCs w:val="28"/>
        </w:rPr>
        <w:t>。</w:t>
      </w:r>
    </w:p>
    <w:p>
      <w:pPr>
        <w:adjustRightInd w:val="0"/>
        <w:snapToGrid w:val="0"/>
        <w:spacing w:line="516" w:lineRule="exact"/>
        <w:ind w:firstLine="560" w:firstLineChars="200"/>
        <w:rPr>
          <w:rFonts w:eastAsia="楷体"/>
          <w:color w:val="auto"/>
          <w:sz w:val="28"/>
          <w:szCs w:val="28"/>
        </w:rPr>
      </w:pPr>
      <w:r>
        <w:rPr>
          <w:rFonts w:eastAsia="楷体"/>
          <w:color w:val="auto"/>
          <w:sz w:val="28"/>
          <w:szCs w:val="28"/>
        </w:rPr>
        <w:t>3.</w:t>
      </w:r>
      <w:r>
        <w:rPr>
          <w:rFonts w:hint="eastAsia" w:eastAsia="楷体"/>
          <w:b/>
          <w:color w:val="auto"/>
          <w:sz w:val="28"/>
          <w:szCs w:val="28"/>
        </w:rPr>
        <w:t>泾河流域水土流失综合治理工程。</w:t>
      </w:r>
      <w:r>
        <w:rPr>
          <w:rFonts w:hint="eastAsia" w:eastAsia="楷体"/>
          <w:color w:val="auto"/>
          <w:sz w:val="28"/>
          <w:szCs w:val="28"/>
        </w:rPr>
        <w:t>工程区范围为宁夏泾河流域范围，主要属黄土丘陵沟壑残塬水蚀区，总面积</w:t>
      </w:r>
      <w:r>
        <w:rPr>
          <w:rFonts w:eastAsia="楷体"/>
          <w:color w:val="auto"/>
          <w:sz w:val="28"/>
          <w:szCs w:val="28"/>
        </w:rPr>
        <w:t>4655km</w:t>
      </w:r>
      <w:r>
        <w:rPr>
          <w:rFonts w:eastAsia="楷体"/>
          <w:color w:val="auto"/>
          <w:sz w:val="28"/>
          <w:szCs w:val="28"/>
          <w:vertAlign w:val="superscript"/>
        </w:rPr>
        <w:t>2</w:t>
      </w:r>
      <w:r>
        <w:rPr>
          <w:rFonts w:hint="eastAsia" w:eastAsia="楷体"/>
          <w:color w:val="auto"/>
          <w:sz w:val="28"/>
          <w:szCs w:val="28"/>
        </w:rPr>
        <w:t>，涉及泾源、彭阳、原州以及盐池县南部。</w:t>
      </w:r>
    </w:p>
    <w:p>
      <w:pPr>
        <w:adjustRightInd w:val="0"/>
        <w:snapToGrid w:val="0"/>
        <w:spacing w:line="516" w:lineRule="exact"/>
        <w:ind w:firstLine="562" w:firstLineChars="200"/>
        <w:rPr>
          <w:rFonts w:eastAsia="楷体"/>
          <w:color w:val="auto"/>
          <w:sz w:val="28"/>
          <w:szCs w:val="28"/>
        </w:rPr>
      </w:pPr>
      <w:r>
        <w:rPr>
          <w:rFonts w:hint="eastAsia" w:eastAsia="楷体"/>
          <w:b/>
          <w:color w:val="auto"/>
          <w:sz w:val="28"/>
          <w:szCs w:val="28"/>
        </w:rPr>
        <w:t>治理措施：</w:t>
      </w:r>
      <w:r>
        <w:rPr>
          <w:rFonts w:hint="eastAsia" w:eastAsia="楷体"/>
          <w:color w:val="auto"/>
          <w:sz w:val="28"/>
          <w:szCs w:val="28"/>
        </w:rPr>
        <w:t>主要为旱作梯田、水土保持林、经果林、人工种草、封禁治理及其他措施。</w:t>
      </w:r>
    </w:p>
    <w:p>
      <w:pPr>
        <w:adjustRightInd w:val="0"/>
        <w:snapToGrid w:val="0"/>
        <w:spacing w:line="516" w:lineRule="exact"/>
        <w:ind w:firstLine="562" w:firstLineChars="200"/>
        <w:rPr>
          <w:rFonts w:eastAsia="楷体"/>
          <w:color w:val="auto"/>
          <w:sz w:val="28"/>
          <w:szCs w:val="28"/>
        </w:rPr>
      </w:pPr>
      <w:r>
        <w:rPr>
          <w:rFonts w:hint="eastAsia" w:eastAsia="楷体"/>
          <w:b/>
          <w:color w:val="auto"/>
          <w:sz w:val="28"/>
          <w:szCs w:val="28"/>
        </w:rPr>
        <w:t>治理任务：</w:t>
      </w:r>
      <w:r>
        <w:rPr>
          <w:rFonts w:hint="eastAsia" w:eastAsia="楷体"/>
          <w:color w:val="auto"/>
          <w:sz w:val="28"/>
          <w:szCs w:val="28"/>
        </w:rPr>
        <w:t>规划新增治理面积607</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。其中国家水土保持重点工程治理面积326</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，建设小流域</w:t>
      </w:r>
      <w:r>
        <w:rPr>
          <w:rFonts w:eastAsia="楷体"/>
          <w:color w:val="auto"/>
          <w:sz w:val="28"/>
          <w:szCs w:val="28"/>
        </w:rPr>
        <w:t>3</w:t>
      </w:r>
      <w:r>
        <w:rPr>
          <w:rFonts w:hint="eastAsia" w:eastAsia="楷体"/>
          <w:color w:val="auto"/>
          <w:sz w:val="28"/>
          <w:szCs w:val="28"/>
        </w:rPr>
        <w:t>3条，实施坡耕地综合治理项目6个，新建骨干坝12座、中型坝5座，除险加固病险骨干坝10座、中型</w:t>
      </w:r>
      <w:r>
        <w:rPr>
          <w:rFonts w:eastAsia="楷体"/>
          <w:color w:val="auto"/>
          <w:sz w:val="28"/>
          <w:szCs w:val="28"/>
        </w:rPr>
        <w:t>1</w:t>
      </w:r>
      <w:r>
        <w:rPr>
          <w:rFonts w:hint="eastAsia" w:eastAsia="楷体"/>
          <w:color w:val="auto"/>
          <w:sz w:val="28"/>
          <w:szCs w:val="28"/>
        </w:rPr>
        <w:t>坝；面上工程治理面积</w:t>
      </w:r>
      <w:r>
        <w:rPr>
          <w:rFonts w:eastAsia="楷体"/>
          <w:color w:val="auto"/>
          <w:sz w:val="28"/>
          <w:szCs w:val="28"/>
        </w:rPr>
        <w:t>281km</w:t>
      </w:r>
      <w:r>
        <w:rPr>
          <w:rFonts w:eastAsia="楷体"/>
          <w:color w:val="auto"/>
          <w:sz w:val="28"/>
          <w:szCs w:val="28"/>
          <w:vertAlign w:val="superscript"/>
        </w:rPr>
        <w:t>2</w:t>
      </w:r>
      <w:r>
        <w:rPr>
          <w:rFonts w:hint="eastAsia" w:eastAsia="楷体"/>
          <w:color w:val="auto"/>
          <w:sz w:val="28"/>
          <w:szCs w:val="28"/>
        </w:rPr>
        <w:t>。</w:t>
      </w:r>
    </w:p>
    <w:p>
      <w:pPr>
        <w:adjustRightInd w:val="0"/>
        <w:snapToGrid w:val="0"/>
        <w:spacing w:line="516" w:lineRule="exact"/>
        <w:ind w:firstLine="560" w:firstLineChars="200"/>
        <w:rPr>
          <w:rFonts w:eastAsia="楷体"/>
          <w:color w:val="auto"/>
          <w:sz w:val="28"/>
          <w:szCs w:val="28"/>
        </w:rPr>
      </w:pPr>
      <w:r>
        <w:rPr>
          <w:rFonts w:eastAsia="楷体"/>
          <w:color w:val="auto"/>
          <w:sz w:val="28"/>
          <w:szCs w:val="28"/>
        </w:rPr>
        <w:t>4.</w:t>
      </w:r>
      <w:r>
        <w:rPr>
          <w:rFonts w:hint="eastAsia" w:eastAsia="楷体"/>
          <w:b/>
          <w:color w:val="auto"/>
          <w:sz w:val="28"/>
          <w:szCs w:val="28"/>
        </w:rPr>
        <w:t>葫芦河流域水土流失综合治理工程。</w:t>
      </w:r>
      <w:r>
        <w:rPr>
          <w:rFonts w:hint="eastAsia" w:eastAsia="楷体"/>
          <w:color w:val="auto"/>
          <w:sz w:val="28"/>
          <w:szCs w:val="28"/>
        </w:rPr>
        <w:t>工程区范围为宁夏葫芦河流域范围，主要属黄土丘陵沟壑水蚀区，总面积</w:t>
      </w:r>
      <w:r>
        <w:rPr>
          <w:rFonts w:eastAsia="楷体"/>
          <w:color w:val="auto"/>
          <w:sz w:val="28"/>
          <w:szCs w:val="28"/>
        </w:rPr>
        <w:t>3311km</w:t>
      </w:r>
      <w:r>
        <w:rPr>
          <w:rFonts w:eastAsia="楷体"/>
          <w:color w:val="auto"/>
          <w:sz w:val="28"/>
          <w:szCs w:val="28"/>
          <w:vertAlign w:val="superscript"/>
        </w:rPr>
        <w:t>2</w:t>
      </w:r>
      <w:r>
        <w:rPr>
          <w:rFonts w:hint="eastAsia" w:eastAsia="楷体"/>
          <w:color w:val="auto"/>
          <w:sz w:val="28"/>
          <w:szCs w:val="28"/>
        </w:rPr>
        <w:t>，涉及隆德、西吉县。</w:t>
      </w:r>
    </w:p>
    <w:p>
      <w:pPr>
        <w:adjustRightInd w:val="0"/>
        <w:snapToGrid w:val="0"/>
        <w:spacing w:line="516" w:lineRule="exact"/>
        <w:ind w:firstLine="562" w:firstLineChars="200"/>
        <w:rPr>
          <w:rFonts w:eastAsia="楷体"/>
          <w:color w:val="auto"/>
          <w:sz w:val="28"/>
          <w:szCs w:val="28"/>
        </w:rPr>
      </w:pPr>
      <w:r>
        <w:rPr>
          <w:rFonts w:hint="eastAsia" w:eastAsia="楷体"/>
          <w:b/>
          <w:color w:val="auto"/>
          <w:sz w:val="28"/>
          <w:szCs w:val="28"/>
        </w:rPr>
        <w:t>治理措施：</w:t>
      </w:r>
      <w:r>
        <w:rPr>
          <w:rFonts w:hint="eastAsia" w:eastAsia="楷体"/>
          <w:color w:val="auto"/>
          <w:sz w:val="28"/>
          <w:szCs w:val="28"/>
        </w:rPr>
        <w:t>主要为旱作梯田、水土保持林、经果林、人工种草、封禁治理及其他措施。</w:t>
      </w:r>
    </w:p>
    <w:p>
      <w:pPr>
        <w:adjustRightInd w:val="0"/>
        <w:snapToGrid w:val="0"/>
        <w:spacing w:line="516" w:lineRule="exact"/>
        <w:ind w:firstLine="562" w:firstLineChars="200"/>
        <w:rPr>
          <w:rFonts w:eastAsia="楷体"/>
          <w:color w:val="auto"/>
          <w:sz w:val="28"/>
          <w:szCs w:val="28"/>
        </w:rPr>
      </w:pPr>
      <w:r>
        <w:rPr>
          <w:rFonts w:hint="eastAsia" w:eastAsia="楷体"/>
          <w:b/>
          <w:color w:val="auto"/>
          <w:sz w:val="28"/>
          <w:szCs w:val="28"/>
        </w:rPr>
        <w:t>治理任务：</w:t>
      </w:r>
      <w:r>
        <w:rPr>
          <w:rFonts w:hint="eastAsia" w:eastAsia="楷体"/>
          <w:color w:val="auto"/>
          <w:sz w:val="28"/>
          <w:szCs w:val="28"/>
        </w:rPr>
        <w:t>规划新增治理面积</w:t>
      </w:r>
      <w:r>
        <w:rPr>
          <w:rFonts w:eastAsia="楷体"/>
          <w:color w:val="auto"/>
          <w:sz w:val="28"/>
          <w:szCs w:val="28"/>
        </w:rPr>
        <w:t>4</w:t>
      </w:r>
      <w:r>
        <w:rPr>
          <w:rFonts w:hint="eastAsia" w:eastAsia="楷体"/>
          <w:color w:val="auto"/>
          <w:sz w:val="28"/>
          <w:szCs w:val="28"/>
        </w:rPr>
        <w:t>7</w:t>
      </w:r>
      <w:r>
        <w:rPr>
          <w:rFonts w:eastAsia="楷体"/>
          <w:color w:val="auto"/>
          <w:sz w:val="28"/>
          <w:szCs w:val="28"/>
        </w:rPr>
        <w:t>8km</w:t>
      </w:r>
      <w:r>
        <w:rPr>
          <w:rFonts w:eastAsia="楷体"/>
          <w:color w:val="auto"/>
          <w:sz w:val="28"/>
          <w:szCs w:val="28"/>
          <w:vertAlign w:val="superscript"/>
        </w:rPr>
        <w:t>2</w:t>
      </w:r>
      <w:r>
        <w:rPr>
          <w:rFonts w:hint="eastAsia" w:eastAsia="楷体"/>
          <w:color w:val="auto"/>
          <w:sz w:val="28"/>
          <w:szCs w:val="28"/>
        </w:rPr>
        <w:t>。其中国家水土保持重点工程治理面积</w:t>
      </w:r>
      <w:r>
        <w:rPr>
          <w:rFonts w:eastAsia="楷体"/>
          <w:color w:val="auto"/>
          <w:sz w:val="28"/>
          <w:szCs w:val="28"/>
        </w:rPr>
        <w:t>28</w:t>
      </w:r>
      <w:r>
        <w:rPr>
          <w:rFonts w:hint="eastAsia" w:eastAsia="楷体"/>
          <w:color w:val="auto"/>
          <w:sz w:val="28"/>
          <w:szCs w:val="28"/>
        </w:rPr>
        <w:t>2</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，建设小流域</w:t>
      </w:r>
      <w:r>
        <w:rPr>
          <w:rFonts w:eastAsia="楷体"/>
          <w:color w:val="auto"/>
          <w:sz w:val="28"/>
          <w:szCs w:val="28"/>
        </w:rPr>
        <w:t>21</w:t>
      </w:r>
      <w:r>
        <w:rPr>
          <w:rFonts w:hint="eastAsia" w:eastAsia="楷体"/>
          <w:color w:val="auto"/>
          <w:sz w:val="28"/>
          <w:szCs w:val="28"/>
        </w:rPr>
        <w:t>条，实施坡耕地综合治理项目</w:t>
      </w:r>
      <w:r>
        <w:rPr>
          <w:rFonts w:eastAsia="楷体"/>
          <w:color w:val="auto"/>
          <w:sz w:val="28"/>
          <w:szCs w:val="28"/>
        </w:rPr>
        <w:t>3</w:t>
      </w:r>
      <w:r>
        <w:rPr>
          <w:rFonts w:hint="eastAsia" w:eastAsia="楷体"/>
          <w:color w:val="auto"/>
          <w:sz w:val="28"/>
          <w:szCs w:val="28"/>
        </w:rPr>
        <w:t>个，新建骨干坝</w:t>
      </w:r>
      <w:r>
        <w:rPr>
          <w:rFonts w:eastAsia="楷体"/>
          <w:color w:val="auto"/>
          <w:sz w:val="28"/>
          <w:szCs w:val="28"/>
        </w:rPr>
        <w:t>7</w:t>
      </w:r>
      <w:r>
        <w:rPr>
          <w:rFonts w:hint="eastAsia" w:eastAsia="楷体"/>
          <w:color w:val="auto"/>
          <w:sz w:val="28"/>
          <w:szCs w:val="28"/>
        </w:rPr>
        <w:t>座、中型坝2座，除险加固病险骨干坝</w:t>
      </w:r>
      <w:r>
        <w:rPr>
          <w:rFonts w:eastAsia="楷体"/>
          <w:color w:val="auto"/>
          <w:sz w:val="28"/>
          <w:szCs w:val="28"/>
        </w:rPr>
        <w:t>12</w:t>
      </w:r>
      <w:r>
        <w:rPr>
          <w:rFonts w:hint="eastAsia" w:eastAsia="楷体"/>
          <w:color w:val="auto"/>
          <w:sz w:val="28"/>
          <w:szCs w:val="28"/>
        </w:rPr>
        <w:t>座、中型坝</w:t>
      </w:r>
      <w:r>
        <w:rPr>
          <w:rFonts w:eastAsia="楷体"/>
          <w:color w:val="auto"/>
          <w:sz w:val="28"/>
          <w:szCs w:val="28"/>
        </w:rPr>
        <w:t>15</w:t>
      </w:r>
      <w:r>
        <w:rPr>
          <w:rFonts w:hint="eastAsia" w:eastAsia="楷体"/>
          <w:color w:val="auto"/>
          <w:sz w:val="28"/>
          <w:szCs w:val="28"/>
        </w:rPr>
        <w:t>座；面上工程治理面积196</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w:t>
      </w:r>
    </w:p>
    <w:p>
      <w:pPr>
        <w:adjustRightInd w:val="0"/>
        <w:snapToGrid w:val="0"/>
        <w:spacing w:line="516" w:lineRule="exact"/>
        <w:ind w:firstLine="560" w:firstLineChars="200"/>
        <w:rPr>
          <w:rFonts w:eastAsia="楷体"/>
          <w:color w:val="auto"/>
          <w:sz w:val="28"/>
          <w:szCs w:val="28"/>
        </w:rPr>
      </w:pPr>
      <w:r>
        <w:rPr>
          <w:rFonts w:eastAsia="楷体"/>
          <w:color w:val="auto"/>
          <w:sz w:val="28"/>
          <w:szCs w:val="28"/>
        </w:rPr>
        <w:t>5.</w:t>
      </w:r>
      <w:r>
        <w:rPr>
          <w:rFonts w:hint="eastAsia" w:eastAsia="楷体"/>
          <w:b/>
          <w:color w:val="auto"/>
          <w:sz w:val="28"/>
          <w:szCs w:val="28"/>
        </w:rPr>
        <w:t>祖厉河流域水土流失治理工程。</w:t>
      </w:r>
      <w:r>
        <w:rPr>
          <w:rFonts w:hint="eastAsia" w:eastAsia="楷体"/>
          <w:color w:val="auto"/>
          <w:sz w:val="28"/>
          <w:szCs w:val="28"/>
        </w:rPr>
        <w:t>工程区范围为宁夏祖历河流域范围，主要属黄土丘陵沟壑水风蚀交错区，总面积</w:t>
      </w:r>
      <w:r>
        <w:rPr>
          <w:rFonts w:eastAsia="楷体"/>
          <w:color w:val="auto"/>
          <w:sz w:val="28"/>
          <w:szCs w:val="28"/>
        </w:rPr>
        <w:t>557km</w:t>
      </w:r>
      <w:r>
        <w:rPr>
          <w:rFonts w:eastAsia="楷体"/>
          <w:color w:val="auto"/>
          <w:sz w:val="28"/>
          <w:szCs w:val="28"/>
          <w:vertAlign w:val="superscript"/>
        </w:rPr>
        <w:t>2</w:t>
      </w:r>
      <w:r>
        <w:rPr>
          <w:rFonts w:hint="eastAsia" w:eastAsia="楷体"/>
          <w:color w:val="auto"/>
          <w:sz w:val="28"/>
          <w:szCs w:val="28"/>
        </w:rPr>
        <w:t>，涉及西吉、海原县。</w:t>
      </w:r>
      <w:r>
        <w:rPr>
          <w:rFonts w:eastAsia="楷体"/>
          <w:color w:val="auto"/>
          <w:sz w:val="28"/>
          <w:szCs w:val="28"/>
        </w:rPr>
        <w:t xml:space="preserve"> </w:t>
      </w:r>
    </w:p>
    <w:p>
      <w:pPr>
        <w:adjustRightInd w:val="0"/>
        <w:snapToGrid w:val="0"/>
        <w:spacing w:line="516" w:lineRule="exact"/>
        <w:ind w:firstLine="562" w:firstLineChars="200"/>
        <w:rPr>
          <w:rFonts w:eastAsia="楷体"/>
          <w:color w:val="auto"/>
          <w:sz w:val="28"/>
          <w:szCs w:val="28"/>
        </w:rPr>
      </w:pPr>
      <w:r>
        <w:rPr>
          <w:rFonts w:hint="eastAsia" w:eastAsia="楷体"/>
          <w:b/>
          <w:color w:val="auto"/>
          <w:sz w:val="28"/>
          <w:szCs w:val="28"/>
        </w:rPr>
        <w:t>治理措施：</w:t>
      </w:r>
      <w:r>
        <w:rPr>
          <w:rFonts w:hint="eastAsia" w:eastAsia="楷体"/>
          <w:color w:val="auto"/>
          <w:sz w:val="28"/>
          <w:szCs w:val="28"/>
        </w:rPr>
        <w:t>主要为旱作梯田、水土保持林、经果林、人工种草、封禁治理及其他措施。</w:t>
      </w:r>
    </w:p>
    <w:p>
      <w:pPr>
        <w:adjustRightInd w:val="0"/>
        <w:snapToGrid w:val="0"/>
        <w:spacing w:line="516" w:lineRule="exact"/>
        <w:ind w:firstLine="562" w:firstLineChars="200"/>
        <w:rPr>
          <w:rFonts w:eastAsia="楷体"/>
          <w:color w:val="auto"/>
          <w:sz w:val="28"/>
          <w:szCs w:val="28"/>
        </w:rPr>
      </w:pPr>
      <w:r>
        <w:rPr>
          <w:rFonts w:hint="eastAsia" w:eastAsia="楷体"/>
          <w:b/>
          <w:color w:val="auto"/>
          <w:sz w:val="28"/>
          <w:szCs w:val="28"/>
        </w:rPr>
        <w:t>治理任务：</w:t>
      </w:r>
      <w:r>
        <w:rPr>
          <w:rFonts w:hint="eastAsia" w:eastAsia="楷体"/>
          <w:color w:val="auto"/>
          <w:sz w:val="28"/>
          <w:szCs w:val="28"/>
        </w:rPr>
        <w:t>规划新增治理面积</w:t>
      </w:r>
      <w:r>
        <w:rPr>
          <w:rFonts w:eastAsia="楷体"/>
          <w:color w:val="auto"/>
          <w:sz w:val="28"/>
          <w:szCs w:val="28"/>
        </w:rPr>
        <w:t>52km</w:t>
      </w:r>
      <w:r>
        <w:rPr>
          <w:rFonts w:eastAsia="楷体"/>
          <w:color w:val="auto"/>
          <w:sz w:val="28"/>
          <w:szCs w:val="28"/>
          <w:vertAlign w:val="superscript"/>
        </w:rPr>
        <w:t>2</w:t>
      </w:r>
      <w:r>
        <w:rPr>
          <w:rFonts w:hint="eastAsia" w:eastAsia="楷体"/>
          <w:color w:val="auto"/>
          <w:sz w:val="28"/>
          <w:szCs w:val="28"/>
        </w:rPr>
        <w:t>。其中，国家水土保持重点工程治理面积</w:t>
      </w:r>
      <w:r>
        <w:rPr>
          <w:rFonts w:eastAsia="楷体"/>
          <w:color w:val="auto"/>
          <w:sz w:val="28"/>
          <w:szCs w:val="28"/>
        </w:rPr>
        <w:t>31km</w:t>
      </w:r>
      <w:r>
        <w:rPr>
          <w:rFonts w:eastAsia="楷体"/>
          <w:color w:val="auto"/>
          <w:sz w:val="28"/>
          <w:szCs w:val="28"/>
          <w:vertAlign w:val="superscript"/>
        </w:rPr>
        <w:t>2</w:t>
      </w:r>
      <w:r>
        <w:rPr>
          <w:rFonts w:hint="eastAsia" w:eastAsia="楷体"/>
          <w:color w:val="auto"/>
          <w:sz w:val="28"/>
          <w:szCs w:val="28"/>
        </w:rPr>
        <w:t>，建设小流域</w:t>
      </w:r>
      <w:r>
        <w:rPr>
          <w:rFonts w:eastAsia="楷体"/>
          <w:color w:val="auto"/>
          <w:sz w:val="28"/>
          <w:szCs w:val="28"/>
        </w:rPr>
        <w:t>2</w:t>
      </w:r>
      <w:r>
        <w:rPr>
          <w:rFonts w:hint="eastAsia" w:eastAsia="楷体"/>
          <w:color w:val="auto"/>
          <w:sz w:val="28"/>
          <w:szCs w:val="28"/>
        </w:rPr>
        <w:t>条，实施坡耕地项目</w:t>
      </w:r>
      <w:r>
        <w:rPr>
          <w:rFonts w:eastAsia="楷体"/>
          <w:color w:val="auto"/>
          <w:sz w:val="28"/>
          <w:szCs w:val="28"/>
        </w:rPr>
        <w:t>2</w:t>
      </w:r>
      <w:r>
        <w:rPr>
          <w:rFonts w:hint="eastAsia" w:eastAsia="楷体"/>
          <w:color w:val="auto"/>
          <w:sz w:val="28"/>
          <w:szCs w:val="28"/>
        </w:rPr>
        <w:t>个。</w:t>
      </w:r>
    </w:p>
    <w:p>
      <w:pPr>
        <w:widowControl/>
        <w:jc w:val="center"/>
        <w:rPr>
          <w:rFonts w:eastAsia="等线"/>
          <w:color w:val="auto"/>
          <w:kern w:val="0"/>
          <w:sz w:val="22"/>
          <w:szCs w:val="22"/>
        </w:rPr>
        <w:sectPr>
          <w:pgSz w:w="11906" w:h="16838"/>
          <w:pgMar w:top="1440" w:right="1800" w:bottom="1440" w:left="1800" w:header="851" w:footer="992" w:gutter="0"/>
          <w:cols w:space="720" w:num="1"/>
          <w:docGrid w:type="lines" w:linePitch="312" w:charSpace="0"/>
        </w:sectPr>
      </w:pPr>
    </w:p>
    <w:tbl>
      <w:tblPr>
        <w:tblStyle w:val="28"/>
        <w:tblW w:w="145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8"/>
        <w:gridCol w:w="1137"/>
        <w:gridCol w:w="1576"/>
        <w:gridCol w:w="1612"/>
        <w:gridCol w:w="1010"/>
        <w:gridCol w:w="1010"/>
        <w:gridCol w:w="839"/>
        <w:gridCol w:w="791"/>
        <w:gridCol w:w="839"/>
        <w:gridCol w:w="712"/>
        <w:gridCol w:w="939"/>
        <w:gridCol w:w="1478"/>
        <w:gridCol w:w="1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4572"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楷体"/>
                <w:b/>
                <w:color w:val="auto"/>
                <w:kern w:val="0"/>
                <w:sz w:val="28"/>
                <w:szCs w:val="28"/>
                <w:lang w:eastAsia="zh-CN"/>
              </w:rPr>
            </w:pPr>
            <w:r>
              <w:rPr>
                <w:rFonts w:eastAsia="楷体"/>
                <w:b/>
                <w:color w:val="auto"/>
                <w:kern w:val="0"/>
                <w:sz w:val="28"/>
                <w:szCs w:val="28"/>
              </w:rPr>
              <w:t>专栏七</w:t>
            </w:r>
            <w:r>
              <w:rPr>
                <w:rFonts w:hint="eastAsia" w:eastAsia="楷体"/>
                <w:b/>
                <w:color w:val="auto"/>
                <w:kern w:val="0"/>
                <w:sz w:val="28"/>
                <w:szCs w:val="28"/>
              </w:rPr>
              <w:t xml:space="preserve">  </w:t>
            </w:r>
            <w:r>
              <w:rPr>
                <w:rFonts w:eastAsia="楷体"/>
                <w:b/>
                <w:color w:val="auto"/>
                <w:kern w:val="0"/>
                <w:sz w:val="28"/>
                <w:szCs w:val="28"/>
              </w:rPr>
              <w:t>南部水源涵养区水土保持工程规划</w:t>
            </w:r>
            <w:r>
              <w:rPr>
                <w:rFonts w:hint="eastAsia" w:eastAsia="楷体"/>
                <w:b/>
                <w:color w:val="auto"/>
                <w:kern w:val="0"/>
                <w:sz w:val="28"/>
                <w:szCs w:val="28"/>
                <w:lang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一级区</w:t>
            </w: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二级区</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工程名称</w:t>
            </w:r>
          </w:p>
        </w:tc>
        <w:tc>
          <w:tcPr>
            <w:tcW w:w="16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县(市、区)</w:t>
            </w:r>
          </w:p>
        </w:tc>
        <w:tc>
          <w:tcPr>
            <w:tcW w:w="10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治理任务</w:t>
            </w:r>
          </w:p>
        </w:tc>
        <w:tc>
          <w:tcPr>
            <w:tcW w:w="6608" w:type="dxa"/>
            <w:gridSpan w:val="7"/>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国家水土保持重点工程</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面上工程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010"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小计</w:t>
            </w:r>
          </w:p>
        </w:tc>
        <w:tc>
          <w:tcPr>
            <w:tcW w:w="163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小流域治理</w:t>
            </w:r>
          </w:p>
        </w:tc>
        <w:tc>
          <w:tcPr>
            <w:tcW w:w="15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坡耕地治理</w:t>
            </w:r>
          </w:p>
        </w:tc>
        <w:tc>
          <w:tcPr>
            <w:tcW w:w="2417" w:type="dxa"/>
            <w:gridSpan w:val="2"/>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淤地坝</w:t>
            </w: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010"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9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新建</w:t>
            </w:r>
          </w:p>
        </w:tc>
        <w:tc>
          <w:tcPr>
            <w:tcW w:w="147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除险加固</w:t>
            </w: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5"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c>
          <w:tcPr>
            <w:tcW w:w="8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c>
          <w:tcPr>
            <w:tcW w:w="79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条</w:t>
            </w:r>
          </w:p>
        </w:tc>
        <w:tc>
          <w:tcPr>
            <w:tcW w:w="8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c>
          <w:tcPr>
            <w:tcW w:w="7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个</w:t>
            </w:r>
          </w:p>
        </w:tc>
        <w:tc>
          <w:tcPr>
            <w:tcW w:w="9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座</w:t>
            </w:r>
          </w:p>
        </w:tc>
        <w:tc>
          <w:tcPr>
            <w:tcW w:w="147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座</w:t>
            </w:r>
          </w:p>
        </w:tc>
        <w:tc>
          <w:tcPr>
            <w:tcW w:w="149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南部水源涵养区</w:t>
            </w:r>
          </w:p>
        </w:tc>
        <w:tc>
          <w:tcPr>
            <w:tcW w:w="1137"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　</w:t>
            </w:r>
          </w:p>
        </w:tc>
        <w:tc>
          <w:tcPr>
            <w:tcW w:w="1576"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合计</w:t>
            </w:r>
          </w:p>
        </w:tc>
        <w:tc>
          <w:tcPr>
            <w:tcW w:w="1010"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2468</w:t>
            </w:r>
          </w:p>
        </w:tc>
        <w:tc>
          <w:tcPr>
            <w:tcW w:w="1010"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1428</w:t>
            </w:r>
          </w:p>
        </w:tc>
        <w:tc>
          <w:tcPr>
            <w:tcW w:w="839"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1266</w:t>
            </w:r>
          </w:p>
        </w:tc>
        <w:tc>
          <w:tcPr>
            <w:tcW w:w="791"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97</w:t>
            </w:r>
          </w:p>
        </w:tc>
        <w:tc>
          <w:tcPr>
            <w:tcW w:w="839"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163</w:t>
            </w:r>
          </w:p>
        </w:tc>
        <w:tc>
          <w:tcPr>
            <w:tcW w:w="712"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24</w:t>
            </w:r>
          </w:p>
        </w:tc>
        <w:tc>
          <w:tcPr>
            <w:tcW w:w="939"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50</w:t>
            </w:r>
          </w:p>
        </w:tc>
        <w:tc>
          <w:tcPr>
            <w:tcW w:w="1478"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56</w:t>
            </w:r>
          </w:p>
        </w:tc>
        <w:tc>
          <w:tcPr>
            <w:tcW w:w="1491"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六盘山水蚀区</w:t>
            </w:r>
          </w:p>
        </w:tc>
        <w:tc>
          <w:tcPr>
            <w:tcW w:w="1576"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清水河上游水土流失综合治理工程</w:t>
            </w:r>
          </w:p>
        </w:tc>
        <w:tc>
          <w:tcPr>
            <w:tcW w:w="16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小计</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240</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145</w:t>
            </w:r>
          </w:p>
        </w:tc>
        <w:tc>
          <w:tcPr>
            <w:tcW w:w="839"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118 </w:t>
            </w:r>
          </w:p>
        </w:tc>
        <w:tc>
          <w:tcPr>
            <w:tcW w:w="791"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9 </w:t>
            </w:r>
          </w:p>
        </w:tc>
        <w:tc>
          <w:tcPr>
            <w:tcW w:w="8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27</w:t>
            </w:r>
          </w:p>
        </w:tc>
        <w:tc>
          <w:tcPr>
            <w:tcW w:w="7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4</w:t>
            </w:r>
          </w:p>
        </w:tc>
        <w:tc>
          <w:tcPr>
            <w:tcW w:w="9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7</w:t>
            </w:r>
          </w:p>
        </w:tc>
        <w:tc>
          <w:tcPr>
            <w:tcW w:w="147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4</w:t>
            </w:r>
          </w:p>
        </w:tc>
        <w:tc>
          <w:tcPr>
            <w:tcW w:w="1491"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西吉县</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40</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24</w:t>
            </w:r>
          </w:p>
        </w:tc>
        <w:tc>
          <w:tcPr>
            <w:tcW w:w="839"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24 </w:t>
            </w:r>
          </w:p>
        </w:tc>
        <w:tc>
          <w:tcPr>
            <w:tcW w:w="7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2 </w:t>
            </w:r>
          </w:p>
        </w:tc>
        <w:tc>
          <w:tcPr>
            <w:tcW w:w="8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7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9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3</w:t>
            </w:r>
          </w:p>
        </w:tc>
        <w:tc>
          <w:tcPr>
            <w:tcW w:w="147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3</w:t>
            </w:r>
          </w:p>
        </w:tc>
        <w:tc>
          <w:tcPr>
            <w:tcW w:w="14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原州区</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201</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121</w:t>
            </w:r>
          </w:p>
        </w:tc>
        <w:tc>
          <w:tcPr>
            <w:tcW w:w="839"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94 </w:t>
            </w:r>
          </w:p>
        </w:tc>
        <w:tc>
          <w:tcPr>
            <w:tcW w:w="7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7 </w:t>
            </w:r>
          </w:p>
        </w:tc>
        <w:tc>
          <w:tcPr>
            <w:tcW w:w="8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27</w:t>
            </w:r>
          </w:p>
        </w:tc>
        <w:tc>
          <w:tcPr>
            <w:tcW w:w="7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4</w:t>
            </w:r>
          </w:p>
        </w:tc>
        <w:tc>
          <w:tcPr>
            <w:tcW w:w="9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4</w:t>
            </w:r>
          </w:p>
        </w:tc>
        <w:tc>
          <w:tcPr>
            <w:tcW w:w="147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1</w:t>
            </w:r>
          </w:p>
        </w:tc>
        <w:tc>
          <w:tcPr>
            <w:tcW w:w="14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黄土丘陵沟壑水风蚀交错区</w:t>
            </w:r>
          </w:p>
        </w:tc>
        <w:tc>
          <w:tcPr>
            <w:tcW w:w="1576"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清水河中游水土流失综合治理工程</w:t>
            </w:r>
          </w:p>
        </w:tc>
        <w:tc>
          <w:tcPr>
            <w:tcW w:w="16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小计</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1091</w:t>
            </w:r>
          </w:p>
        </w:tc>
        <w:tc>
          <w:tcPr>
            <w:tcW w:w="1010" w:type="dxa"/>
            <w:tcBorders>
              <w:top w:val="nil"/>
              <w:left w:val="nil"/>
              <w:bottom w:val="single" w:color="auto" w:sz="4" w:space="0"/>
              <w:right w:val="single" w:color="auto" w:sz="4" w:space="0"/>
            </w:tcBorders>
            <w:vAlign w:val="center"/>
          </w:tcPr>
          <w:p>
            <w:pPr>
              <w:jc w:val="center"/>
              <w:rPr>
                <w:b/>
                <w:bCs/>
                <w:color w:val="auto"/>
                <w:szCs w:val="21"/>
              </w:rPr>
            </w:pPr>
            <w:r>
              <w:rPr>
                <w:rFonts w:hint="eastAsia"/>
                <w:b/>
                <w:bCs/>
                <w:color w:val="auto"/>
                <w:szCs w:val="21"/>
              </w:rPr>
              <w:t>645</w:t>
            </w:r>
            <w:r>
              <w:rPr>
                <w:b/>
                <w:bCs/>
                <w:color w:val="auto"/>
                <w:szCs w:val="21"/>
              </w:rPr>
              <w:t xml:space="preserve"> </w:t>
            </w:r>
          </w:p>
        </w:tc>
        <w:tc>
          <w:tcPr>
            <w:tcW w:w="839"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579 </w:t>
            </w:r>
          </w:p>
        </w:tc>
        <w:tc>
          <w:tcPr>
            <w:tcW w:w="791"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41 </w:t>
            </w:r>
          </w:p>
        </w:tc>
        <w:tc>
          <w:tcPr>
            <w:tcW w:w="8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b/>
                <w:bCs/>
                <w:color w:val="auto"/>
                <w:szCs w:val="21"/>
              </w:rPr>
              <w:t>66</w:t>
            </w:r>
          </w:p>
        </w:tc>
        <w:tc>
          <w:tcPr>
            <w:tcW w:w="712"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9 </w:t>
            </w:r>
          </w:p>
        </w:tc>
        <w:tc>
          <w:tcPr>
            <w:tcW w:w="939"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hint="eastAsia" w:eastAsia="楷体"/>
                <w:b/>
                <w:color w:val="auto"/>
                <w:kern w:val="0"/>
                <w:szCs w:val="21"/>
              </w:rPr>
              <w:t>17</w:t>
            </w:r>
          </w:p>
        </w:tc>
        <w:tc>
          <w:tcPr>
            <w:tcW w:w="1478"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hint="eastAsia" w:eastAsia="楷体"/>
                <w:b/>
                <w:color w:val="auto"/>
                <w:kern w:val="0"/>
                <w:szCs w:val="21"/>
              </w:rPr>
              <w:t>14</w:t>
            </w:r>
          </w:p>
        </w:tc>
        <w:tc>
          <w:tcPr>
            <w:tcW w:w="1491"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446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原州区</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160</w:t>
            </w:r>
          </w:p>
        </w:tc>
        <w:tc>
          <w:tcPr>
            <w:tcW w:w="1010"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96 </w:t>
            </w:r>
          </w:p>
        </w:tc>
        <w:tc>
          <w:tcPr>
            <w:tcW w:w="839"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96 </w:t>
            </w:r>
          </w:p>
        </w:tc>
        <w:tc>
          <w:tcPr>
            <w:tcW w:w="7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8 </w:t>
            </w:r>
          </w:p>
        </w:tc>
        <w:tc>
          <w:tcPr>
            <w:tcW w:w="8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712" w:type="dxa"/>
            <w:tcBorders>
              <w:top w:val="nil"/>
              <w:left w:val="nil"/>
              <w:bottom w:val="single" w:color="auto" w:sz="4" w:space="0"/>
              <w:right w:val="single" w:color="auto" w:sz="4" w:space="0"/>
            </w:tcBorders>
            <w:vAlign w:val="center"/>
          </w:tcPr>
          <w:p>
            <w:pPr>
              <w:jc w:val="center"/>
              <w:rPr>
                <w:b/>
                <w:bCs/>
                <w:color w:val="auto"/>
                <w:szCs w:val="21"/>
              </w:rPr>
            </w:pPr>
          </w:p>
        </w:tc>
        <w:tc>
          <w:tcPr>
            <w:tcW w:w="9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3</w:t>
            </w:r>
          </w:p>
        </w:tc>
        <w:tc>
          <w:tcPr>
            <w:tcW w:w="147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5</w:t>
            </w:r>
          </w:p>
        </w:tc>
        <w:tc>
          <w:tcPr>
            <w:tcW w:w="14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海原县</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630</w:t>
            </w:r>
          </w:p>
        </w:tc>
        <w:tc>
          <w:tcPr>
            <w:tcW w:w="1010" w:type="dxa"/>
            <w:tcBorders>
              <w:top w:val="nil"/>
              <w:left w:val="nil"/>
              <w:bottom w:val="single" w:color="auto" w:sz="4" w:space="0"/>
              <w:right w:val="single" w:color="auto" w:sz="4" w:space="0"/>
            </w:tcBorders>
            <w:vAlign w:val="center"/>
          </w:tcPr>
          <w:p>
            <w:pPr>
              <w:jc w:val="center"/>
              <w:rPr>
                <w:color w:val="auto"/>
                <w:sz w:val="18"/>
                <w:szCs w:val="18"/>
              </w:rPr>
            </w:pPr>
            <w:r>
              <w:rPr>
                <w:rFonts w:hint="eastAsia"/>
                <w:color w:val="auto"/>
                <w:sz w:val="18"/>
                <w:szCs w:val="18"/>
              </w:rPr>
              <w:t>368</w:t>
            </w:r>
          </w:p>
        </w:tc>
        <w:tc>
          <w:tcPr>
            <w:tcW w:w="839" w:type="dxa"/>
            <w:tcBorders>
              <w:top w:val="nil"/>
              <w:left w:val="nil"/>
              <w:bottom w:val="single" w:color="auto" w:sz="4" w:space="0"/>
              <w:right w:val="single" w:color="auto" w:sz="4" w:space="0"/>
            </w:tcBorders>
            <w:vAlign w:val="center"/>
          </w:tcPr>
          <w:p>
            <w:pPr>
              <w:jc w:val="center"/>
              <w:rPr>
                <w:color w:val="auto"/>
                <w:sz w:val="18"/>
                <w:szCs w:val="18"/>
              </w:rPr>
            </w:pPr>
            <w:r>
              <w:rPr>
                <w:color w:val="auto"/>
                <w:sz w:val="18"/>
                <w:szCs w:val="18"/>
              </w:rPr>
              <w:t xml:space="preserve">328 </w:t>
            </w:r>
          </w:p>
        </w:tc>
        <w:tc>
          <w:tcPr>
            <w:tcW w:w="791" w:type="dxa"/>
            <w:tcBorders>
              <w:top w:val="nil"/>
              <w:left w:val="nil"/>
              <w:bottom w:val="single" w:color="auto" w:sz="4" w:space="0"/>
              <w:right w:val="single" w:color="auto" w:sz="4" w:space="0"/>
            </w:tcBorders>
            <w:vAlign w:val="center"/>
          </w:tcPr>
          <w:p>
            <w:pPr>
              <w:jc w:val="center"/>
              <w:rPr>
                <w:color w:val="auto"/>
                <w:sz w:val="18"/>
                <w:szCs w:val="18"/>
              </w:rPr>
            </w:pPr>
            <w:r>
              <w:rPr>
                <w:color w:val="auto"/>
                <w:sz w:val="18"/>
                <w:szCs w:val="18"/>
              </w:rPr>
              <w:t xml:space="preserve">25 </w:t>
            </w:r>
          </w:p>
        </w:tc>
        <w:tc>
          <w:tcPr>
            <w:tcW w:w="8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color w:val="auto"/>
                <w:szCs w:val="21"/>
              </w:rPr>
              <w:t>40</w:t>
            </w:r>
          </w:p>
        </w:tc>
        <w:tc>
          <w:tcPr>
            <w:tcW w:w="712"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5</w:t>
            </w:r>
          </w:p>
        </w:tc>
        <w:tc>
          <w:tcPr>
            <w:tcW w:w="9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8</w:t>
            </w:r>
          </w:p>
        </w:tc>
        <w:tc>
          <w:tcPr>
            <w:tcW w:w="147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9</w:t>
            </w:r>
          </w:p>
        </w:tc>
        <w:tc>
          <w:tcPr>
            <w:tcW w:w="14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262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同心县</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301</w:t>
            </w:r>
          </w:p>
        </w:tc>
        <w:tc>
          <w:tcPr>
            <w:tcW w:w="1010" w:type="dxa"/>
            <w:tcBorders>
              <w:top w:val="nil"/>
              <w:left w:val="nil"/>
              <w:bottom w:val="single" w:color="auto" w:sz="4" w:space="0"/>
              <w:right w:val="single" w:color="auto" w:sz="4" w:space="0"/>
            </w:tcBorders>
            <w:vAlign w:val="center"/>
          </w:tcPr>
          <w:p>
            <w:pPr>
              <w:jc w:val="center"/>
              <w:rPr>
                <w:color w:val="auto"/>
                <w:sz w:val="18"/>
                <w:szCs w:val="18"/>
              </w:rPr>
            </w:pPr>
            <w:r>
              <w:rPr>
                <w:rFonts w:hint="eastAsia"/>
                <w:color w:val="auto"/>
                <w:sz w:val="18"/>
                <w:szCs w:val="18"/>
              </w:rPr>
              <w:t>181</w:t>
            </w:r>
          </w:p>
        </w:tc>
        <w:tc>
          <w:tcPr>
            <w:tcW w:w="839" w:type="dxa"/>
            <w:tcBorders>
              <w:top w:val="nil"/>
              <w:left w:val="nil"/>
              <w:bottom w:val="single" w:color="auto" w:sz="4" w:space="0"/>
              <w:right w:val="single" w:color="auto" w:sz="4" w:space="0"/>
            </w:tcBorders>
            <w:vAlign w:val="center"/>
          </w:tcPr>
          <w:p>
            <w:pPr>
              <w:jc w:val="center"/>
              <w:rPr>
                <w:color w:val="auto"/>
                <w:sz w:val="18"/>
                <w:szCs w:val="18"/>
              </w:rPr>
            </w:pPr>
            <w:r>
              <w:rPr>
                <w:color w:val="auto"/>
                <w:sz w:val="18"/>
                <w:szCs w:val="18"/>
              </w:rPr>
              <w:t xml:space="preserve">155 </w:t>
            </w:r>
          </w:p>
        </w:tc>
        <w:tc>
          <w:tcPr>
            <w:tcW w:w="7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8 </w:t>
            </w:r>
          </w:p>
        </w:tc>
        <w:tc>
          <w:tcPr>
            <w:tcW w:w="8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color w:val="auto"/>
                <w:szCs w:val="21"/>
              </w:rPr>
              <w:t>26</w:t>
            </w:r>
          </w:p>
        </w:tc>
        <w:tc>
          <w:tcPr>
            <w:tcW w:w="712"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4</w:t>
            </w:r>
          </w:p>
        </w:tc>
        <w:tc>
          <w:tcPr>
            <w:tcW w:w="9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6</w:t>
            </w:r>
          </w:p>
        </w:tc>
        <w:tc>
          <w:tcPr>
            <w:tcW w:w="147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14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黄土丘陵沟壑残塬水蚀区</w:t>
            </w:r>
          </w:p>
        </w:tc>
        <w:tc>
          <w:tcPr>
            <w:tcW w:w="1576"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泾河流域水土流失综合治理工程</w:t>
            </w:r>
          </w:p>
        </w:tc>
        <w:tc>
          <w:tcPr>
            <w:tcW w:w="1612"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小计</w:t>
            </w:r>
          </w:p>
        </w:tc>
        <w:tc>
          <w:tcPr>
            <w:tcW w:w="1010"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607</w:t>
            </w:r>
          </w:p>
        </w:tc>
        <w:tc>
          <w:tcPr>
            <w:tcW w:w="1010"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326</w:t>
            </w:r>
          </w:p>
        </w:tc>
        <w:tc>
          <w:tcPr>
            <w:tcW w:w="839"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288 </w:t>
            </w:r>
          </w:p>
        </w:tc>
        <w:tc>
          <w:tcPr>
            <w:tcW w:w="791"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33 </w:t>
            </w:r>
          </w:p>
        </w:tc>
        <w:tc>
          <w:tcPr>
            <w:tcW w:w="839"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color w:val="auto"/>
                <w:szCs w:val="21"/>
              </w:rPr>
              <w:t>3</w:t>
            </w:r>
            <w:r>
              <w:rPr>
                <w:rFonts w:hint="eastAsia"/>
                <w:color w:val="auto"/>
                <w:szCs w:val="21"/>
              </w:rPr>
              <w:t>9</w:t>
            </w:r>
          </w:p>
        </w:tc>
        <w:tc>
          <w:tcPr>
            <w:tcW w:w="712"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6</w:t>
            </w:r>
          </w:p>
        </w:tc>
        <w:tc>
          <w:tcPr>
            <w:tcW w:w="939"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17</w:t>
            </w:r>
          </w:p>
        </w:tc>
        <w:tc>
          <w:tcPr>
            <w:tcW w:w="1478"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11</w:t>
            </w:r>
          </w:p>
        </w:tc>
        <w:tc>
          <w:tcPr>
            <w:tcW w:w="1491"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281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泾源县</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100</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45</w:t>
            </w:r>
          </w:p>
        </w:tc>
        <w:tc>
          <w:tcPr>
            <w:tcW w:w="839"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45 </w:t>
            </w:r>
          </w:p>
        </w:tc>
        <w:tc>
          <w:tcPr>
            <w:tcW w:w="7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6 </w:t>
            </w:r>
          </w:p>
        </w:tc>
        <w:tc>
          <w:tcPr>
            <w:tcW w:w="8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7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9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147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14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彭阳县</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350</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210</w:t>
            </w:r>
          </w:p>
        </w:tc>
        <w:tc>
          <w:tcPr>
            <w:tcW w:w="839"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182 </w:t>
            </w:r>
          </w:p>
        </w:tc>
        <w:tc>
          <w:tcPr>
            <w:tcW w:w="7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21 </w:t>
            </w:r>
          </w:p>
        </w:tc>
        <w:tc>
          <w:tcPr>
            <w:tcW w:w="839"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28</w:t>
            </w:r>
          </w:p>
        </w:tc>
        <w:tc>
          <w:tcPr>
            <w:tcW w:w="7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4</w:t>
            </w:r>
          </w:p>
        </w:tc>
        <w:tc>
          <w:tcPr>
            <w:tcW w:w="9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5</w:t>
            </w:r>
          </w:p>
        </w:tc>
        <w:tc>
          <w:tcPr>
            <w:tcW w:w="147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6</w:t>
            </w:r>
          </w:p>
        </w:tc>
        <w:tc>
          <w:tcPr>
            <w:tcW w:w="14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原州区</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40</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24</w:t>
            </w:r>
          </w:p>
        </w:tc>
        <w:tc>
          <w:tcPr>
            <w:tcW w:w="839"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24 </w:t>
            </w:r>
          </w:p>
        </w:tc>
        <w:tc>
          <w:tcPr>
            <w:tcW w:w="7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2 </w:t>
            </w:r>
          </w:p>
        </w:tc>
        <w:tc>
          <w:tcPr>
            <w:tcW w:w="839" w:type="dxa"/>
            <w:tcBorders>
              <w:top w:val="nil"/>
              <w:left w:val="nil"/>
              <w:bottom w:val="single" w:color="auto" w:sz="4" w:space="0"/>
              <w:right w:val="single" w:color="auto" w:sz="4" w:space="0"/>
            </w:tcBorders>
            <w:vAlign w:val="center"/>
          </w:tcPr>
          <w:p>
            <w:pPr>
              <w:jc w:val="center"/>
              <w:rPr>
                <w:color w:val="auto"/>
                <w:szCs w:val="21"/>
              </w:rPr>
            </w:pPr>
          </w:p>
        </w:tc>
        <w:tc>
          <w:tcPr>
            <w:tcW w:w="7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9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2</w:t>
            </w:r>
          </w:p>
        </w:tc>
        <w:tc>
          <w:tcPr>
            <w:tcW w:w="147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5</w:t>
            </w:r>
          </w:p>
        </w:tc>
        <w:tc>
          <w:tcPr>
            <w:tcW w:w="14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盐池县</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117</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47</w:t>
            </w:r>
          </w:p>
        </w:tc>
        <w:tc>
          <w:tcPr>
            <w:tcW w:w="839"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36 </w:t>
            </w:r>
          </w:p>
        </w:tc>
        <w:tc>
          <w:tcPr>
            <w:tcW w:w="7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4 </w:t>
            </w:r>
          </w:p>
        </w:tc>
        <w:tc>
          <w:tcPr>
            <w:tcW w:w="839"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11 </w:t>
            </w:r>
          </w:p>
        </w:tc>
        <w:tc>
          <w:tcPr>
            <w:tcW w:w="7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2</w:t>
            </w:r>
          </w:p>
        </w:tc>
        <w:tc>
          <w:tcPr>
            <w:tcW w:w="9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10</w:t>
            </w:r>
          </w:p>
        </w:tc>
        <w:tc>
          <w:tcPr>
            <w:tcW w:w="147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14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黄土丘陵沟壑水蚀区</w:t>
            </w:r>
          </w:p>
        </w:tc>
        <w:tc>
          <w:tcPr>
            <w:tcW w:w="1576"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葫芦河流域水土流失综合治理工程</w:t>
            </w:r>
          </w:p>
        </w:tc>
        <w:tc>
          <w:tcPr>
            <w:tcW w:w="1612"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小计</w:t>
            </w:r>
          </w:p>
        </w:tc>
        <w:tc>
          <w:tcPr>
            <w:tcW w:w="1010"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478</w:t>
            </w:r>
          </w:p>
        </w:tc>
        <w:tc>
          <w:tcPr>
            <w:tcW w:w="1010"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282</w:t>
            </w:r>
          </w:p>
        </w:tc>
        <w:tc>
          <w:tcPr>
            <w:tcW w:w="839"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262 </w:t>
            </w:r>
          </w:p>
        </w:tc>
        <w:tc>
          <w:tcPr>
            <w:tcW w:w="791"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21 </w:t>
            </w:r>
          </w:p>
        </w:tc>
        <w:tc>
          <w:tcPr>
            <w:tcW w:w="839"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20</w:t>
            </w:r>
          </w:p>
        </w:tc>
        <w:tc>
          <w:tcPr>
            <w:tcW w:w="712"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3</w:t>
            </w:r>
          </w:p>
        </w:tc>
        <w:tc>
          <w:tcPr>
            <w:tcW w:w="939"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9</w:t>
            </w:r>
          </w:p>
        </w:tc>
        <w:tc>
          <w:tcPr>
            <w:tcW w:w="1478"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27</w:t>
            </w:r>
          </w:p>
        </w:tc>
        <w:tc>
          <w:tcPr>
            <w:tcW w:w="1491"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196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隆德县</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100</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60</w:t>
            </w:r>
          </w:p>
        </w:tc>
        <w:tc>
          <w:tcPr>
            <w:tcW w:w="839"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60 </w:t>
            </w:r>
          </w:p>
        </w:tc>
        <w:tc>
          <w:tcPr>
            <w:tcW w:w="7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5 </w:t>
            </w:r>
          </w:p>
        </w:tc>
        <w:tc>
          <w:tcPr>
            <w:tcW w:w="8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7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9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4</w:t>
            </w:r>
          </w:p>
        </w:tc>
        <w:tc>
          <w:tcPr>
            <w:tcW w:w="147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10</w:t>
            </w:r>
          </w:p>
        </w:tc>
        <w:tc>
          <w:tcPr>
            <w:tcW w:w="14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西吉县</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378</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222</w:t>
            </w:r>
          </w:p>
        </w:tc>
        <w:tc>
          <w:tcPr>
            <w:tcW w:w="839"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202 </w:t>
            </w:r>
          </w:p>
        </w:tc>
        <w:tc>
          <w:tcPr>
            <w:tcW w:w="7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16 </w:t>
            </w:r>
          </w:p>
        </w:tc>
        <w:tc>
          <w:tcPr>
            <w:tcW w:w="8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20</w:t>
            </w:r>
          </w:p>
        </w:tc>
        <w:tc>
          <w:tcPr>
            <w:tcW w:w="7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3</w:t>
            </w:r>
          </w:p>
        </w:tc>
        <w:tc>
          <w:tcPr>
            <w:tcW w:w="9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5</w:t>
            </w:r>
          </w:p>
        </w:tc>
        <w:tc>
          <w:tcPr>
            <w:tcW w:w="147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17</w:t>
            </w:r>
          </w:p>
        </w:tc>
        <w:tc>
          <w:tcPr>
            <w:tcW w:w="14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8"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黄土丘陵水风蚀交错区</w:t>
            </w:r>
          </w:p>
        </w:tc>
        <w:tc>
          <w:tcPr>
            <w:tcW w:w="1576"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祖厉河流域水土流失综合治理工程</w:t>
            </w:r>
          </w:p>
        </w:tc>
        <w:tc>
          <w:tcPr>
            <w:tcW w:w="1612"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小计</w:t>
            </w:r>
          </w:p>
        </w:tc>
        <w:tc>
          <w:tcPr>
            <w:tcW w:w="1010"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52</w:t>
            </w:r>
          </w:p>
        </w:tc>
        <w:tc>
          <w:tcPr>
            <w:tcW w:w="1010"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31</w:t>
            </w:r>
          </w:p>
        </w:tc>
        <w:tc>
          <w:tcPr>
            <w:tcW w:w="839"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19 </w:t>
            </w:r>
          </w:p>
        </w:tc>
        <w:tc>
          <w:tcPr>
            <w:tcW w:w="791"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2 </w:t>
            </w:r>
          </w:p>
        </w:tc>
        <w:tc>
          <w:tcPr>
            <w:tcW w:w="839"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12</w:t>
            </w:r>
          </w:p>
        </w:tc>
        <w:tc>
          <w:tcPr>
            <w:tcW w:w="712"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r>
              <w:rPr>
                <w:rFonts w:hint="eastAsia" w:eastAsia="楷体"/>
                <w:b/>
                <w:bCs/>
                <w:color w:val="auto"/>
                <w:kern w:val="0"/>
                <w:szCs w:val="21"/>
              </w:rPr>
              <w:t>2</w:t>
            </w:r>
          </w:p>
        </w:tc>
        <w:tc>
          <w:tcPr>
            <w:tcW w:w="939"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p>
        </w:tc>
        <w:tc>
          <w:tcPr>
            <w:tcW w:w="1478" w:type="dxa"/>
            <w:tcBorders>
              <w:top w:val="nil"/>
              <w:left w:val="nil"/>
              <w:bottom w:val="single" w:color="auto" w:sz="4" w:space="0"/>
              <w:right w:val="single" w:color="auto" w:sz="4" w:space="0"/>
            </w:tcBorders>
            <w:vAlign w:val="center"/>
          </w:tcPr>
          <w:p>
            <w:pPr>
              <w:widowControl/>
              <w:jc w:val="center"/>
              <w:rPr>
                <w:rFonts w:eastAsia="楷体"/>
                <w:b/>
                <w:bCs/>
                <w:color w:val="auto"/>
                <w:kern w:val="0"/>
                <w:szCs w:val="21"/>
              </w:rPr>
            </w:pPr>
          </w:p>
        </w:tc>
        <w:tc>
          <w:tcPr>
            <w:tcW w:w="1491"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8"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海原县</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20</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12</w:t>
            </w:r>
          </w:p>
        </w:tc>
        <w:tc>
          <w:tcPr>
            <w:tcW w:w="839"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12 </w:t>
            </w:r>
          </w:p>
        </w:tc>
        <w:tc>
          <w:tcPr>
            <w:tcW w:w="7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1 </w:t>
            </w:r>
          </w:p>
        </w:tc>
        <w:tc>
          <w:tcPr>
            <w:tcW w:w="8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7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9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147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14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8" w:hRule="atLeast"/>
        </w:trPr>
        <w:tc>
          <w:tcPr>
            <w:tcW w:w="1138"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57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6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西吉县</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32</w:t>
            </w:r>
          </w:p>
        </w:tc>
        <w:tc>
          <w:tcPr>
            <w:tcW w:w="101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19</w:t>
            </w:r>
          </w:p>
        </w:tc>
        <w:tc>
          <w:tcPr>
            <w:tcW w:w="839"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7 </w:t>
            </w:r>
          </w:p>
        </w:tc>
        <w:tc>
          <w:tcPr>
            <w:tcW w:w="7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1 </w:t>
            </w:r>
          </w:p>
        </w:tc>
        <w:tc>
          <w:tcPr>
            <w:tcW w:w="8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12</w:t>
            </w:r>
          </w:p>
        </w:tc>
        <w:tc>
          <w:tcPr>
            <w:tcW w:w="7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hint="eastAsia" w:eastAsia="楷体"/>
                <w:color w:val="auto"/>
                <w:kern w:val="0"/>
                <w:szCs w:val="21"/>
              </w:rPr>
              <w:t>2</w:t>
            </w:r>
          </w:p>
        </w:tc>
        <w:tc>
          <w:tcPr>
            <w:tcW w:w="939"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147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p>
        </w:tc>
        <w:tc>
          <w:tcPr>
            <w:tcW w:w="1491" w:type="dxa"/>
            <w:tcBorders>
              <w:top w:val="nil"/>
              <w:left w:val="nil"/>
              <w:bottom w:val="single" w:color="auto" w:sz="4" w:space="0"/>
              <w:right w:val="single" w:color="auto" w:sz="4" w:space="0"/>
            </w:tcBorders>
            <w:vAlign w:val="center"/>
          </w:tcPr>
          <w:p>
            <w:pPr>
              <w:jc w:val="center"/>
              <w:rPr>
                <w:color w:val="auto"/>
                <w:szCs w:val="21"/>
              </w:rPr>
            </w:pPr>
            <w:r>
              <w:rPr>
                <w:color w:val="auto"/>
                <w:szCs w:val="21"/>
              </w:rPr>
              <w:t xml:space="preserve">13 </w:t>
            </w:r>
          </w:p>
        </w:tc>
      </w:tr>
    </w:tbl>
    <w:p>
      <w:pPr>
        <w:adjustRightInd w:val="0"/>
        <w:snapToGrid w:val="0"/>
        <w:spacing w:line="360" w:lineRule="auto"/>
        <w:ind w:firstLine="560" w:firstLineChars="200"/>
        <w:rPr>
          <w:rFonts w:eastAsia="楷体"/>
          <w:color w:val="auto"/>
          <w:sz w:val="28"/>
          <w:szCs w:val="28"/>
        </w:rPr>
        <w:sectPr>
          <w:pgSz w:w="16838" w:h="11906" w:orient="landscape"/>
          <w:pgMar w:top="1797" w:right="1440" w:bottom="1797" w:left="1440" w:header="851" w:footer="992" w:gutter="0"/>
          <w:cols w:space="720" w:num="1"/>
          <w:docGrid w:type="linesAndChars" w:linePitch="312" w:charSpace="0"/>
        </w:sectPr>
      </w:pPr>
    </w:p>
    <w:p>
      <w:pPr>
        <w:adjustRightInd w:val="0"/>
        <w:snapToGrid w:val="0"/>
        <w:spacing w:line="360" w:lineRule="auto"/>
        <w:ind w:firstLine="562" w:firstLineChars="200"/>
        <w:outlineLvl w:val="1"/>
        <w:rPr>
          <w:rFonts w:eastAsia="楷体"/>
          <w:b/>
          <w:color w:val="auto"/>
          <w:sz w:val="28"/>
          <w:szCs w:val="28"/>
        </w:rPr>
      </w:pPr>
      <w:bookmarkStart w:id="46" w:name="_Toc56023279"/>
      <w:bookmarkStart w:id="47" w:name="_Toc57885313"/>
      <w:r>
        <w:rPr>
          <w:rFonts w:hint="eastAsia" w:eastAsia="楷体"/>
          <w:b/>
          <w:color w:val="auto"/>
          <w:sz w:val="28"/>
          <w:szCs w:val="28"/>
        </w:rPr>
        <w:t>二、国家水土保持重点工程</w:t>
      </w:r>
      <w:bookmarkEnd w:id="46"/>
      <w:bookmarkEnd w:id="47"/>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根据目前国家水利水土保持投资方向和投资规模，提出“十四五”水利规划水保部门负责实施的国家水土保持重点工程。</w:t>
      </w:r>
    </w:p>
    <w:p>
      <w:pPr>
        <w:adjustRightInd w:val="0"/>
        <w:snapToGrid w:val="0"/>
        <w:spacing w:line="360" w:lineRule="auto"/>
        <w:ind w:firstLine="560" w:firstLineChars="200"/>
        <w:contextualSpacing/>
        <w:rPr>
          <w:rFonts w:eastAsia="楷体"/>
          <w:color w:val="auto"/>
          <w:sz w:val="28"/>
          <w:szCs w:val="28"/>
        </w:rPr>
      </w:pPr>
      <w:r>
        <w:rPr>
          <w:rFonts w:hint="eastAsia" w:eastAsia="楷体"/>
          <w:color w:val="auto"/>
          <w:sz w:val="28"/>
          <w:szCs w:val="28"/>
        </w:rPr>
        <w:t>“十四五”期间，规划实施小流域综合治理、坡耕地综合治理和淤地坝三类工程。其中，坡耕地综合治理、淤地坝主要在南部山区实施，小流域在全区范围内实施。共规划治理面积</w:t>
      </w:r>
      <w:r>
        <w:rPr>
          <w:rFonts w:eastAsia="楷体"/>
          <w:color w:val="auto"/>
          <w:sz w:val="28"/>
          <w:szCs w:val="28"/>
        </w:rPr>
        <w:t>2000km</w:t>
      </w:r>
      <w:r>
        <w:rPr>
          <w:rFonts w:eastAsia="楷体"/>
          <w:color w:val="auto"/>
          <w:sz w:val="28"/>
          <w:szCs w:val="28"/>
          <w:vertAlign w:val="superscript"/>
        </w:rPr>
        <w:t>2</w:t>
      </w:r>
      <w:r>
        <w:rPr>
          <w:rFonts w:hint="eastAsia" w:eastAsia="楷体"/>
          <w:color w:val="auto"/>
          <w:sz w:val="28"/>
          <w:szCs w:val="28"/>
        </w:rPr>
        <w:t>，其中，实施坡耕地综合治理项目25个，小流域</w:t>
      </w:r>
      <w:r>
        <w:rPr>
          <w:rFonts w:eastAsia="楷体"/>
          <w:color w:val="auto"/>
          <w:sz w:val="28"/>
          <w:szCs w:val="28"/>
        </w:rPr>
        <w:t>16</w:t>
      </w:r>
      <w:r>
        <w:rPr>
          <w:rFonts w:hint="eastAsia" w:eastAsia="楷体"/>
          <w:color w:val="auto"/>
          <w:sz w:val="28"/>
          <w:szCs w:val="28"/>
        </w:rPr>
        <w:t>6条，新建淤地坝50座，除险加固病险淤地坝</w:t>
      </w:r>
      <w:r>
        <w:rPr>
          <w:rFonts w:eastAsia="楷体"/>
          <w:color w:val="auto"/>
          <w:sz w:val="28"/>
          <w:szCs w:val="28"/>
        </w:rPr>
        <w:t>70</w:t>
      </w:r>
      <w:r>
        <w:rPr>
          <w:rFonts w:hint="eastAsia" w:eastAsia="楷体"/>
          <w:color w:val="auto"/>
          <w:sz w:val="28"/>
          <w:szCs w:val="28"/>
        </w:rPr>
        <w:t>座。</w:t>
      </w:r>
    </w:p>
    <w:p>
      <w:pPr>
        <w:numPr>
          <w:ilvl w:val="0"/>
          <w:numId w:val="2"/>
        </w:numPr>
        <w:spacing w:line="360" w:lineRule="auto"/>
        <w:ind w:firstLine="562" w:firstLineChars="200"/>
        <w:contextualSpacing/>
        <w:rPr>
          <w:rFonts w:eastAsia="楷体"/>
          <w:b/>
          <w:color w:val="auto"/>
          <w:sz w:val="28"/>
          <w:szCs w:val="28"/>
        </w:rPr>
      </w:pPr>
      <w:r>
        <w:rPr>
          <w:rFonts w:hint="eastAsia" w:eastAsia="楷体"/>
          <w:b/>
          <w:color w:val="auto"/>
          <w:sz w:val="28"/>
          <w:szCs w:val="28"/>
        </w:rPr>
        <w:t>小流域综合治理项目</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小流域综合治理是生态系统保护修复工程建设的有效组织形式。“十四五”期间，根据高质量发展的新要求，克服水保部门单兵作战、治理措施不系统、治理成效不明显的问题，创新治理模式与建设机制，整合相关自然资源、农业农村、林草、生态环境等部门项目，开展山水林田湖草沙综合治理、系统治理，小流域治理与支流治理联动，突出以水为主线，水土流失治理与特色产业建设和美丽乡村建设整体推进。</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1）小流域综合治理项目区选择的条件</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（1）水土流失严重，生态环境脆弱；</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（2）人口分布相对集中，突出重点镇、中心村所在区域；</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（3）优先考虑有可开发利用的水源条件的区域；</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（4）当地合作社经营能力较强或有社会资本的参与，干部群众积极性较高。</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2）建设思路与措施体系</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坚持山水林田湖草沙综合治理，工程、植物与封禁、耕作措施相结合。与产业结构调整、国土绿化、环境治理、生态经济相结合，建成比较完善、稳定、良性循环的高质量小流域生态系统或生态经济系统。</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建设内容一般应包括水保生态保护治理内容，并整合相关部门项目。以生态经济小流域建设为主，在六盘山水蚀区及部分城乡结合部鼓励开展生态清洁型小流域建设。</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3）项目组织与实施计划安排</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小流域综合治理项目建设根据小流域划分及监测成果，由自治区水保主管部门和市、县人民政府负责谋划，相关部门协同治理。一条小流域项目实施期一般为1年，个别项目可延期至2</w:t>
      </w:r>
      <w:r>
        <w:rPr>
          <w:rFonts w:hint="eastAsia" w:ascii="宋体" w:hAnsi="宋体"/>
          <w:color w:val="auto"/>
          <w:sz w:val="28"/>
          <w:szCs w:val="28"/>
        </w:rPr>
        <w:t>～</w:t>
      </w:r>
      <w:r>
        <w:rPr>
          <w:rFonts w:hint="eastAsia" w:eastAsia="楷体"/>
          <w:color w:val="auto"/>
          <w:sz w:val="28"/>
          <w:szCs w:val="28"/>
        </w:rPr>
        <w:t>3年。</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4）治理任务</w:t>
      </w:r>
    </w:p>
    <w:p>
      <w:pPr>
        <w:adjustRightInd w:val="0"/>
        <w:snapToGrid w:val="0"/>
        <w:spacing w:line="360" w:lineRule="auto"/>
        <w:ind w:firstLine="560" w:firstLineChars="200"/>
        <w:rPr>
          <w:rFonts w:eastAsia="楷体"/>
          <w:color w:val="auto"/>
          <w:sz w:val="28"/>
          <w:szCs w:val="28"/>
        </w:rPr>
        <w:sectPr>
          <w:pgSz w:w="11906" w:h="16838"/>
          <w:pgMar w:top="1440" w:right="1800" w:bottom="1440" w:left="1800" w:header="851" w:footer="992" w:gutter="0"/>
          <w:cols w:space="720" w:num="1"/>
          <w:docGrid w:type="lines" w:linePitch="312" w:charSpace="0"/>
        </w:sectPr>
      </w:pPr>
      <w:r>
        <w:rPr>
          <w:rFonts w:hint="eastAsia" w:eastAsia="楷体"/>
          <w:color w:val="auto"/>
          <w:sz w:val="28"/>
          <w:szCs w:val="28"/>
        </w:rPr>
        <w:t>“十四五”期间，共规划小流域</w:t>
      </w:r>
      <w:r>
        <w:rPr>
          <w:rFonts w:eastAsia="楷体"/>
          <w:color w:val="auto"/>
          <w:sz w:val="28"/>
          <w:szCs w:val="28"/>
        </w:rPr>
        <w:t>16</w:t>
      </w:r>
      <w:r>
        <w:rPr>
          <w:rFonts w:hint="eastAsia" w:eastAsia="楷体"/>
          <w:color w:val="auto"/>
          <w:sz w:val="28"/>
          <w:szCs w:val="28"/>
        </w:rPr>
        <w:t>6条，治理面积1831</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。其中，建设基本农田22546</w:t>
      </w:r>
      <w:r>
        <w:rPr>
          <w:rFonts w:eastAsia="楷体"/>
          <w:color w:val="auto"/>
          <w:sz w:val="28"/>
          <w:szCs w:val="28"/>
        </w:rPr>
        <w:t>hm</w:t>
      </w:r>
      <w:r>
        <w:rPr>
          <w:rFonts w:eastAsia="楷体"/>
          <w:color w:val="auto"/>
          <w:sz w:val="28"/>
          <w:szCs w:val="28"/>
          <w:vertAlign w:val="superscript"/>
        </w:rPr>
        <w:t>2</w:t>
      </w:r>
      <w:r>
        <w:rPr>
          <w:rFonts w:hint="eastAsia" w:eastAsia="楷体"/>
          <w:color w:val="auto"/>
          <w:sz w:val="28"/>
          <w:szCs w:val="28"/>
        </w:rPr>
        <w:t>，营造水土保持林80463</w:t>
      </w:r>
      <w:r>
        <w:rPr>
          <w:rFonts w:eastAsia="楷体"/>
          <w:color w:val="auto"/>
          <w:sz w:val="28"/>
          <w:szCs w:val="28"/>
        </w:rPr>
        <w:t>hm</w:t>
      </w:r>
      <w:r>
        <w:rPr>
          <w:rFonts w:eastAsia="楷体"/>
          <w:color w:val="auto"/>
          <w:sz w:val="28"/>
          <w:szCs w:val="28"/>
          <w:vertAlign w:val="superscript"/>
        </w:rPr>
        <w:t>2</w:t>
      </w:r>
      <w:r>
        <w:rPr>
          <w:rFonts w:hint="eastAsia" w:eastAsia="楷体"/>
          <w:color w:val="auto"/>
          <w:sz w:val="28"/>
          <w:szCs w:val="28"/>
        </w:rPr>
        <w:t>，经果林8912</w:t>
      </w:r>
      <w:r>
        <w:rPr>
          <w:rFonts w:eastAsia="楷体"/>
          <w:color w:val="auto"/>
          <w:sz w:val="28"/>
          <w:szCs w:val="28"/>
        </w:rPr>
        <w:t>hm</w:t>
      </w:r>
      <w:r>
        <w:rPr>
          <w:rFonts w:eastAsia="楷体"/>
          <w:color w:val="auto"/>
          <w:sz w:val="28"/>
          <w:szCs w:val="28"/>
          <w:vertAlign w:val="superscript"/>
        </w:rPr>
        <w:t>2</w:t>
      </w:r>
      <w:r>
        <w:rPr>
          <w:rFonts w:hint="eastAsia" w:eastAsia="楷体"/>
          <w:color w:val="auto"/>
          <w:sz w:val="28"/>
          <w:szCs w:val="28"/>
        </w:rPr>
        <w:t>，人工种草11194</w:t>
      </w:r>
      <w:r>
        <w:rPr>
          <w:rFonts w:eastAsia="楷体"/>
          <w:color w:val="auto"/>
          <w:sz w:val="28"/>
          <w:szCs w:val="28"/>
        </w:rPr>
        <w:t>hm</w:t>
      </w:r>
      <w:r>
        <w:rPr>
          <w:rFonts w:eastAsia="楷体"/>
          <w:color w:val="auto"/>
          <w:sz w:val="28"/>
          <w:szCs w:val="28"/>
          <w:vertAlign w:val="superscript"/>
        </w:rPr>
        <w:t>2</w:t>
      </w:r>
      <w:r>
        <w:rPr>
          <w:rFonts w:hint="eastAsia" w:eastAsia="楷体"/>
          <w:color w:val="auto"/>
          <w:sz w:val="28"/>
          <w:szCs w:val="28"/>
        </w:rPr>
        <w:t>，封禁治理59961</w:t>
      </w:r>
      <w:r>
        <w:rPr>
          <w:rFonts w:eastAsia="楷体"/>
          <w:color w:val="auto"/>
          <w:sz w:val="28"/>
          <w:szCs w:val="28"/>
        </w:rPr>
        <w:t>hm</w:t>
      </w:r>
      <w:r>
        <w:rPr>
          <w:rFonts w:eastAsia="楷体"/>
          <w:color w:val="auto"/>
          <w:sz w:val="28"/>
          <w:szCs w:val="28"/>
          <w:vertAlign w:val="superscript"/>
        </w:rPr>
        <w:t>2</w:t>
      </w:r>
      <w:r>
        <w:rPr>
          <w:rFonts w:hint="eastAsia" w:eastAsia="楷体"/>
          <w:color w:val="auto"/>
          <w:sz w:val="28"/>
          <w:szCs w:val="28"/>
        </w:rPr>
        <w:t>，修建小型水保工程</w:t>
      </w:r>
      <w:r>
        <w:rPr>
          <w:rFonts w:eastAsia="楷体"/>
          <w:color w:val="auto"/>
          <w:sz w:val="28"/>
          <w:szCs w:val="28"/>
        </w:rPr>
        <w:t>111</w:t>
      </w:r>
      <w:r>
        <w:rPr>
          <w:rFonts w:hint="eastAsia" w:eastAsia="楷体"/>
          <w:color w:val="auto"/>
          <w:sz w:val="28"/>
          <w:szCs w:val="28"/>
        </w:rPr>
        <w:t>56座，生产道路等其它措施</w:t>
      </w:r>
      <w:r>
        <w:rPr>
          <w:rFonts w:eastAsia="楷体"/>
          <w:color w:val="auto"/>
          <w:sz w:val="28"/>
          <w:szCs w:val="28"/>
        </w:rPr>
        <w:t>2</w:t>
      </w:r>
      <w:r>
        <w:rPr>
          <w:rFonts w:hint="eastAsia" w:eastAsia="楷体"/>
          <w:color w:val="auto"/>
          <w:sz w:val="28"/>
          <w:szCs w:val="28"/>
        </w:rPr>
        <w:t>947</w:t>
      </w:r>
      <w:r>
        <w:rPr>
          <w:rFonts w:eastAsia="楷体"/>
          <w:color w:val="auto"/>
          <w:sz w:val="28"/>
          <w:szCs w:val="28"/>
        </w:rPr>
        <w:t>km</w:t>
      </w:r>
      <w:r>
        <w:rPr>
          <w:rFonts w:hint="eastAsia" w:eastAsia="楷体"/>
          <w:color w:val="auto"/>
          <w:sz w:val="28"/>
          <w:szCs w:val="28"/>
        </w:rPr>
        <w:t>。</w:t>
      </w:r>
    </w:p>
    <w:tbl>
      <w:tblPr>
        <w:tblStyle w:val="28"/>
        <w:tblW w:w="14572"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813"/>
        <w:gridCol w:w="1092"/>
        <w:gridCol w:w="2204"/>
        <w:gridCol w:w="1256"/>
        <w:gridCol w:w="785"/>
        <w:gridCol w:w="847"/>
        <w:gridCol w:w="879"/>
        <w:gridCol w:w="1012"/>
        <w:gridCol w:w="932"/>
        <w:gridCol w:w="987"/>
        <w:gridCol w:w="1066"/>
        <w:gridCol w:w="98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blHeader/>
        </w:trPr>
        <w:tc>
          <w:tcPr>
            <w:tcW w:w="14572" w:type="dxa"/>
            <w:gridSpan w:val="14"/>
            <w:vAlign w:val="center"/>
          </w:tcPr>
          <w:p>
            <w:pPr>
              <w:widowControl/>
              <w:jc w:val="center"/>
              <w:rPr>
                <w:rFonts w:hint="eastAsia" w:eastAsia="楷体"/>
                <w:b/>
                <w:color w:val="auto"/>
                <w:kern w:val="0"/>
                <w:sz w:val="28"/>
                <w:szCs w:val="28"/>
                <w:lang w:eastAsia="zh-CN"/>
              </w:rPr>
            </w:pPr>
            <w:r>
              <w:rPr>
                <w:rFonts w:eastAsia="楷体"/>
                <w:b/>
                <w:color w:val="auto"/>
                <w:kern w:val="0"/>
                <w:sz w:val="28"/>
                <w:szCs w:val="28"/>
              </w:rPr>
              <w:t>专栏八 国家水土保持重点工程小流域综合治理项目规划</w:t>
            </w:r>
            <w:r>
              <w:rPr>
                <w:rFonts w:hint="eastAsia" w:eastAsia="楷体"/>
                <w:b/>
                <w:color w:val="auto"/>
                <w:kern w:val="0"/>
                <w:sz w:val="28"/>
                <w:szCs w:val="28"/>
                <w:lang w:eastAsia="zh-CN"/>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blHeader/>
        </w:trPr>
        <w:tc>
          <w:tcPr>
            <w:tcW w:w="805" w:type="dxa"/>
            <w:vMerge w:val="restart"/>
            <w:vAlign w:val="center"/>
          </w:tcPr>
          <w:p>
            <w:pPr>
              <w:widowControl/>
              <w:spacing w:line="240" w:lineRule="exact"/>
              <w:jc w:val="center"/>
              <w:rPr>
                <w:rFonts w:eastAsia="楷体"/>
                <w:b/>
                <w:color w:val="auto"/>
                <w:kern w:val="0"/>
                <w:szCs w:val="21"/>
              </w:rPr>
            </w:pPr>
            <w:r>
              <w:rPr>
                <w:rFonts w:hAnsi="楷体" w:eastAsia="楷体"/>
                <w:b/>
                <w:color w:val="auto"/>
                <w:kern w:val="0"/>
                <w:szCs w:val="21"/>
              </w:rPr>
              <w:t>序号</w:t>
            </w:r>
          </w:p>
        </w:tc>
        <w:tc>
          <w:tcPr>
            <w:tcW w:w="813" w:type="dxa"/>
            <w:vMerge w:val="restart"/>
            <w:vAlign w:val="center"/>
          </w:tcPr>
          <w:p>
            <w:pPr>
              <w:widowControl/>
              <w:spacing w:line="240" w:lineRule="exact"/>
              <w:jc w:val="center"/>
              <w:rPr>
                <w:rFonts w:eastAsia="楷体"/>
                <w:b/>
                <w:color w:val="auto"/>
                <w:kern w:val="0"/>
                <w:szCs w:val="21"/>
              </w:rPr>
            </w:pPr>
            <w:r>
              <w:rPr>
                <w:rFonts w:hAnsi="楷体" w:eastAsia="楷体"/>
                <w:b/>
                <w:color w:val="auto"/>
                <w:kern w:val="0"/>
                <w:szCs w:val="21"/>
              </w:rPr>
              <w:t>一级分区</w:t>
            </w:r>
          </w:p>
        </w:tc>
        <w:tc>
          <w:tcPr>
            <w:tcW w:w="1092" w:type="dxa"/>
            <w:vMerge w:val="restart"/>
            <w:vAlign w:val="center"/>
          </w:tcPr>
          <w:p>
            <w:pPr>
              <w:widowControl/>
              <w:spacing w:line="240" w:lineRule="exact"/>
              <w:jc w:val="center"/>
              <w:rPr>
                <w:rFonts w:eastAsia="楷体"/>
                <w:b/>
                <w:color w:val="auto"/>
                <w:kern w:val="0"/>
                <w:szCs w:val="21"/>
              </w:rPr>
            </w:pPr>
            <w:r>
              <w:rPr>
                <w:rFonts w:hAnsi="楷体" w:eastAsia="楷体"/>
                <w:b/>
                <w:color w:val="auto"/>
                <w:kern w:val="0"/>
                <w:szCs w:val="21"/>
              </w:rPr>
              <w:t>二级分区</w:t>
            </w:r>
          </w:p>
        </w:tc>
        <w:tc>
          <w:tcPr>
            <w:tcW w:w="2204" w:type="dxa"/>
            <w:vMerge w:val="restart"/>
            <w:vAlign w:val="center"/>
          </w:tcPr>
          <w:p>
            <w:pPr>
              <w:widowControl/>
              <w:spacing w:line="240" w:lineRule="exact"/>
              <w:jc w:val="center"/>
              <w:rPr>
                <w:rFonts w:eastAsia="楷体"/>
                <w:b/>
                <w:color w:val="auto"/>
                <w:kern w:val="0"/>
                <w:szCs w:val="21"/>
              </w:rPr>
            </w:pPr>
            <w:r>
              <w:rPr>
                <w:rFonts w:hAnsi="楷体" w:eastAsia="楷体"/>
                <w:b/>
                <w:color w:val="auto"/>
                <w:kern w:val="0"/>
                <w:szCs w:val="21"/>
              </w:rPr>
              <w:t>工程名称</w:t>
            </w:r>
          </w:p>
        </w:tc>
        <w:tc>
          <w:tcPr>
            <w:tcW w:w="1256" w:type="dxa"/>
            <w:vMerge w:val="restart"/>
            <w:vAlign w:val="center"/>
          </w:tcPr>
          <w:p>
            <w:pPr>
              <w:widowControl/>
              <w:spacing w:line="240" w:lineRule="exact"/>
              <w:jc w:val="center"/>
              <w:rPr>
                <w:rFonts w:eastAsia="楷体"/>
                <w:b/>
                <w:color w:val="auto"/>
                <w:kern w:val="0"/>
                <w:szCs w:val="21"/>
              </w:rPr>
            </w:pPr>
            <w:r>
              <w:rPr>
                <w:rFonts w:hAnsi="楷体" w:eastAsia="楷体"/>
                <w:b/>
                <w:color w:val="auto"/>
                <w:kern w:val="0"/>
                <w:szCs w:val="21"/>
              </w:rPr>
              <w:t>县名</w:t>
            </w:r>
          </w:p>
        </w:tc>
        <w:tc>
          <w:tcPr>
            <w:tcW w:w="785" w:type="dxa"/>
            <w:vMerge w:val="restart"/>
            <w:vAlign w:val="center"/>
          </w:tcPr>
          <w:p>
            <w:pPr>
              <w:widowControl/>
              <w:spacing w:line="240" w:lineRule="exact"/>
              <w:jc w:val="center"/>
              <w:rPr>
                <w:rFonts w:eastAsia="楷体"/>
                <w:b/>
                <w:color w:val="auto"/>
                <w:kern w:val="0"/>
                <w:szCs w:val="21"/>
              </w:rPr>
            </w:pPr>
            <w:r>
              <w:rPr>
                <w:rFonts w:hAnsi="楷体" w:eastAsia="楷体"/>
                <w:b/>
                <w:color w:val="auto"/>
                <w:kern w:val="0"/>
                <w:szCs w:val="21"/>
              </w:rPr>
              <w:t>小流域条数</w:t>
            </w:r>
          </w:p>
        </w:tc>
        <w:tc>
          <w:tcPr>
            <w:tcW w:w="847" w:type="dxa"/>
            <w:vMerge w:val="restart"/>
            <w:vAlign w:val="center"/>
          </w:tcPr>
          <w:p>
            <w:pPr>
              <w:widowControl/>
              <w:spacing w:line="240" w:lineRule="exact"/>
              <w:jc w:val="center"/>
              <w:rPr>
                <w:rFonts w:eastAsia="楷体"/>
                <w:b/>
                <w:color w:val="auto"/>
                <w:kern w:val="0"/>
                <w:szCs w:val="21"/>
              </w:rPr>
            </w:pPr>
            <w:r>
              <w:rPr>
                <w:rFonts w:hAnsi="楷体" w:eastAsia="楷体"/>
                <w:b/>
                <w:color w:val="auto"/>
                <w:kern w:val="0"/>
                <w:szCs w:val="21"/>
              </w:rPr>
              <w:t>规划治理面积</w:t>
            </w:r>
          </w:p>
        </w:tc>
        <w:tc>
          <w:tcPr>
            <w:tcW w:w="6770" w:type="dxa"/>
            <w:gridSpan w:val="7"/>
            <w:vAlign w:val="center"/>
          </w:tcPr>
          <w:p>
            <w:pPr>
              <w:widowControl/>
              <w:spacing w:line="240" w:lineRule="exact"/>
              <w:jc w:val="center"/>
              <w:rPr>
                <w:rFonts w:eastAsia="楷体"/>
                <w:b/>
                <w:color w:val="auto"/>
                <w:kern w:val="0"/>
                <w:szCs w:val="21"/>
              </w:rPr>
            </w:pPr>
            <w:r>
              <w:rPr>
                <w:rFonts w:hAnsi="楷体" w:eastAsia="楷体"/>
                <w:b/>
                <w:color w:val="auto"/>
                <w:kern w:val="0"/>
                <w:szCs w:val="21"/>
              </w:rPr>
              <w:t>综合治理工程建设规模与主要内容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trPr>
        <w:tc>
          <w:tcPr>
            <w:tcW w:w="805" w:type="dxa"/>
            <w:vMerge w:val="continue"/>
            <w:vAlign w:val="center"/>
          </w:tcPr>
          <w:p>
            <w:pPr>
              <w:widowControl/>
              <w:spacing w:line="240" w:lineRule="exact"/>
              <w:jc w:val="left"/>
              <w:rPr>
                <w:rFonts w:eastAsia="楷体"/>
                <w:b/>
                <w:color w:val="auto"/>
                <w:kern w:val="0"/>
                <w:szCs w:val="21"/>
              </w:rPr>
            </w:pPr>
          </w:p>
        </w:tc>
        <w:tc>
          <w:tcPr>
            <w:tcW w:w="813" w:type="dxa"/>
            <w:vMerge w:val="continue"/>
            <w:vAlign w:val="center"/>
          </w:tcPr>
          <w:p>
            <w:pPr>
              <w:widowControl/>
              <w:spacing w:line="240" w:lineRule="exact"/>
              <w:jc w:val="left"/>
              <w:rPr>
                <w:rFonts w:eastAsia="楷体"/>
                <w:b/>
                <w:color w:val="auto"/>
                <w:kern w:val="0"/>
                <w:szCs w:val="21"/>
              </w:rPr>
            </w:pPr>
          </w:p>
        </w:tc>
        <w:tc>
          <w:tcPr>
            <w:tcW w:w="1092" w:type="dxa"/>
            <w:vMerge w:val="continue"/>
            <w:vAlign w:val="center"/>
          </w:tcPr>
          <w:p>
            <w:pPr>
              <w:widowControl/>
              <w:spacing w:line="240" w:lineRule="exact"/>
              <w:jc w:val="left"/>
              <w:rPr>
                <w:rFonts w:eastAsia="楷体"/>
                <w:b/>
                <w:color w:val="auto"/>
                <w:kern w:val="0"/>
                <w:szCs w:val="21"/>
              </w:rPr>
            </w:pPr>
          </w:p>
        </w:tc>
        <w:tc>
          <w:tcPr>
            <w:tcW w:w="2204" w:type="dxa"/>
            <w:vMerge w:val="continue"/>
            <w:vAlign w:val="center"/>
          </w:tcPr>
          <w:p>
            <w:pPr>
              <w:widowControl/>
              <w:spacing w:line="240" w:lineRule="exact"/>
              <w:jc w:val="left"/>
              <w:rPr>
                <w:rFonts w:eastAsia="楷体"/>
                <w:b/>
                <w:color w:val="auto"/>
                <w:kern w:val="0"/>
                <w:szCs w:val="21"/>
              </w:rPr>
            </w:pPr>
          </w:p>
        </w:tc>
        <w:tc>
          <w:tcPr>
            <w:tcW w:w="1256" w:type="dxa"/>
            <w:vMerge w:val="continue"/>
            <w:vAlign w:val="center"/>
          </w:tcPr>
          <w:p>
            <w:pPr>
              <w:widowControl/>
              <w:spacing w:line="240" w:lineRule="exact"/>
              <w:jc w:val="left"/>
              <w:rPr>
                <w:rFonts w:eastAsia="楷体"/>
                <w:b/>
                <w:color w:val="auto"/>
                <w:kern w:val="0"/>
                <w:szCs w:val="21"/>
              </w:rPr>
            </w:pPr>
          </w:p>
        </w:tc>
        <w:tc>
          <w:tcPr>
            <w:tcW w:w="785" w:type="dxa"/>
            <w:vMerge w:val="continue"/>
            <w:vAlign w:val="center"/>
          </w:tcPr>
          <w:p>
            <w:pPr>
              <w:widowControl/>
              <w:spacing w:line="240" w:lineRule="exact"/>
              <w:jc w:val="left"/>
              <w:rPr>
                <w:rFonts w:eastAsia="楷体"/>
                <w:b/>
                <w:color w:val="auto"/>
                <w:kern w:val="0"/>
                <w:szCs w:val="21"/>
              </w:rPr>
            </w:pPr>
          </w:p>
        </w:tc>
        <w:tc>
          <w:tcPr>
            <w:tcW w:w="847" w:type="dxa"/>
            <w:vMerge w:val="continue"/>
            <w:vAlign w:val="center"/>
          </w:tcPr>
          <w:p>
            <w:pPr>
              <w:widowControl/>
              <w:spacing w:line="240" w:lineRule="exact"/>
              <w:jc w:val="left"/>
              <w:rPr>
                <w:rFonts w:eastAsia="楷体"/>
                <w:b/>
                <w:color w:val="auto"/>
                <w:kern w:val="0"/>
                <w:szCs w:val="21"/>
              </w:rPr>
            </w:pPr>
          </w:p>
        </w:tc>
        <w:tc>
          <w:tcPr>
            <w:tcW w:w="879" w:type="dxa"/>
            <w:vMerge w:val="restart"/>
            <w:vAlign w:val="center"/>
          </w:tcPr>
          <w:p>
            <w:pPr>
              <w:widowControl/>
              <w:spacing w:line="240" w:lineRule="exact"/>
              <w:jc w:val="center"/>
              <w:rPr>
                <w:rFonts w:eastAsia="楷体"/>
                <w:b/>
                <w:color w:val="auto"/>
                <w:kern w:val="0"/>
                <w:szCs w:val="21"/>
              </w:rPr>
            </w:pPr>
            <w:r>
              <w:rPr>
                <w:rFonts w:hAnsi="楷体" w:eastAsia="楷体"/>
                <w:b/>
                <w:color w:val="auto"/>
                <w:kern w:val="0"/>
                <w:szCs w:val="21"/>
              </w:rPr>
              <w:t>基本农田</w:t>
            </w:r>
          </w:p>
        </w:tc>
        <w:tc>
          <w:tcPr>
            <w:tcW w:w="1012" w:type="dxa"/>
            <w:vMerge w:val="restart"/>
            <w:vAlign w:val="center"/>
          </w:tcPr>
          <w:p>
            <w:pPr>
              <w:widowControl/>
              <w:spacing w:line="240" w:lineRule="exact"/>
              <w:jc w:val="center"/>
              <w:rPr>
                <w:rFonts w:eastAsia="楷体"/>
                <w:b/>
                <w:color w:val="auto"/>
                <w:kern w:val="0"/>
                <w:szCs w:val="21"/>
              </w:rPr>
            </w:pPr>
            <w:r>
              <w:rPr>
                <w:rFonts w:hAnsi="楷体" w:eastAsia="楷体"/>
                <w:b/>
                <w:color w:val="auto"/>
                <w:kern w:val="0"/>
                <w:szCs w:val="21"/>
              </w:rPr>
              <w:t>水土保持林</w:t>
            </w:r>
          </w:p>
        </w:tc>
        <w:tc>
          <w:tcPr>
            <w:tcW w:w="932" w:type="dxa"/>
            <w:vMerge w:val="restart"/>
            <w:vAlign w:val="center"/>
          </w:tcPr>
          <w:p>
            <w:pPr>
              <w:widowControl/>
              <w:spacing w:line="240" w:lineRule="exact"/>
              <w:jc w:val="center"/>
              <w:rPr>
                <w:rFonts w:eastAsia="楷体"/>
                <w:b/>
                <w:color w:val="auto"/>
                <w:kern w:val="0"/>
                <w:szCs w:val="21"/>
              </w:rPr>
            </w:pPr>
            <w:r>
              <w:rPr>
                <w:rFonts w:hAnsi="楷体" w:eastAsia="楷体"/>
                <w:b/>
                <w:color w:val="auto"/>
                <w:kern w:val="0"/>
                <w:szCs w:val="21"/>
              </w:rPr>
              <w:t>经果林</w:t>
            </w:r>
          </w:p>
        </w:tc>
        <w:tc>
          <w:tcPr>
            <w:tcW w:w="987" w:type="dxa"/>
            <w:vMerge w:val="restart"/>
            <w:vAlign w:val="center"/>
          </w:tcPr>
          <w:p>
            <w:pPr>
              <w:widowControl/>
              <w:spacing w:line="240" w:lineRule="exact"/>
              <w:jc w:val="center"/>
              <w:rPr>
                <w:rFonts w:eastAsia="楷体"/>
                <w:b/>
                <w:color w:val="auto"/>
                <w:kern w:val="0"/>
                <w:szCs w:val="21"/>
              </w:rPr>
            </w:pPr>
            <w:r>
              <w:rPr>
                <w:rFonts w:hAnsi="楷体" w:eastAsia="楷体"/>
                <w:b/>
                <w:color w:val="auto"/>
                <w:kern w:val="0"/>
                <w:szCs w:val="21"/>
              </w:rPr>
              <w:t>种草</w:t>
            </w:r>
          </w:p>
        </w:tc>
        <w:tc>
          <w:tcPr>
            <w:tcW w:w="1066" w:type="dxa"/>
            <w:vMerge w:val="restart"/>
            <w:vAlign w:val="center"/>
          </w:tcPr>
          <w:p>
            <w:pPr>
              <w:widowControl/>
              <w:spacing w:line="240" w:lineRule="exact"/>
              <w:jc w:val="center"/>
              <w:rPr>
                <w:rFonts w:eastAsia="楷体"/>
                <w:b/>
                <w:color w:val="auto"/>
                <w:kern w:val="0"/>
                <w:szCs w:val="21"/>
              </w:rPr>
            </w:pPr>
            <w:r>
              <w:rPr>
                <w:rFonts w:hAnsi="楷体" w:eastAsia="楷体"/>
                <w:b/>
                <w:color w:val="auto"/>
                <w:kern w:val="0"/>
                <w:szCs w:val="21"/>
              </w:rPr>
              <w:t>封禁及其它</w:t>
            </w:r>
          </w:p>
        </w:tc>
        <w:tc>
          <w:tcPr>
            <w:tcW w:w="987" w:type="dxa"/>
            <w:vMerge w:val="restart"/>
            <w:vAlign w:val="center"/>
          </w:tcPr>
          <w:p>
            <w:pPr>
              <w:widowControl/>
              <w:spacing w:line="240" w:lineRule="exact"/>
              <w:jc w:val="center"/>
              <w:rPr>
                <w:rFonts w:eastAsia="楷体"/>
                <w:b/>
                <w:color w:val="auto"/>
                <w:kern w:val="0"/>
                <w:szCs w:val="21"/>
              </w:rPr>
            </w:pPr>
            <w:r>
              <w:rPr>
                <w:rFonts w:hAnsi="楷体" w:eastAsia="楷体"/>
                <w:b/>
                <w:color w:val="auto"/>
                <w:kern w:val="0"/>
                <w:szCs w:val="21"/>
              </w:rPr>
              <w:t>小型水保工程</w:t>
            </w:r>
          </w:p>
        </w:tc>
        <w:tc>
          <w:tcPr>
            <w:tcW w:w="907" w:type="dxa"/>
            <w:vMerge w:val="restart"/>
            <w:vAlign w:val="center"/>
          </w:tcPr>
          <w:p>
            <w:pPr>
              <w:widowControl/>
              <w:spacing w:line="240" w:lineRule="exact"/>
              <w:jc w:val="center"/>
              <w:rPr>
                <w:rFonts w:eastAsia="楷体"/>
                <w:b/>
                <w:color w:val="auto"/>
                <w:kern w:val="0"/>
                <w:szCs w:val="21"/>
              </w:rPr>
            </w:pPr>
            <w:r>
              <w:rPr>
                <w:rFonts w:hAnsi="楷体" w:eastAsia="楷体"/>
                <w:b/>
                <w:color w:val="auto"/>
                <w:kern w:val="0"/>
                <w:szCs w:val="21"/>
              </w:rPr>
              <w:t>生产路等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805" w:type="dxa"/>
            <w:vMerge w:val="continue"/>
            <w:vAlign w:val="center"/>
          </w:tcPr>
          <w:p>
            <w:pPr>
              <w:widowControl/>
              <w:jc w:val="left"/>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Merge w:val="continue"/>
            <w:vAlign w:val="center"/>
          </w:tcPr>
          <w:p>
            <w:pPr>
              <w:widowControl/>
              <w:jc w:val="left"/>
              <w:rPr>
                <w:rFonts w:eastAsia="楷体"/>
                <w:color w:val="auto"/>
                <w:kern w:val="0"/>
                <w:szCs w:val="21"/>
              </w:rPr>
            </w:pPr>
          </w:p>
        </w:tc>
        <w:tc>
          <w:tcPr>
            <w:tcW w:w="785" w:type="dxa"/>
            <w:vMerge w:val="continue"/>
            <w:vAlign w:val="center"/>
          </w:tcPr>
          <w:p>
            <w:pPr>
              <w:widowControl/>
              <w:jc w:val="left"/>
              <w:rPr>
                <w:rFonts w:eastAsia="楷体"/>
                <w:color w:val="auto"/>
                <w:kern w:val="0"/>
                <w:szCs w:val="21"/>
              </w:rPr>
            </w:pPr>
          </w:p>
        </w:tc>
        <w:tc>
          <w:tcPr>
            <w:tcW w:w="847" w:type="dxa"/>
            <w:vMerge w:val="continue"/>
            <w:vAlign w:val="center"/>
          </w:tcPr>
          <w:p>
            <w:pPr>
              <w:widowControl/>
              <w:jc w:val="left"/>
              <w:rPr>
                <w:rFonts w:eastAsia="楷体"/>
                <w:color w:val="auto"/>
                <w:kern w:val="0"/>
                <w:szCs w:val="21"/>
              </w:rPr>
            </w:pPr>
          </w:p>
        </w:tc>
        <w:tc>
          <w:tcPr>
            <w:tcW w:w="879" w:type="dxa"/>
            <w:vMerge w:val="continue"/>
            <w:vAlign w:val="center"/>
          </w:tcPr>
          <w:p>
            <w:pPr>
              <w:widowControl/>
              <w:jc w:val="left"/>
              <w:rPr>
                <w:rFonts w:eastAsia="楷体"/>
                <w:color w:val="auto"/>
                <w:kern w:val="0"/>
                <w:szCs w:val="21"/>
              </w:rPr>
            </w:pPr>
          </w:p>
        </w:tc>
        <w:tc>
          <w:tcPr>
            <w:tcW w:w="1012" w:type="dxa"/>
            <w:vMerge w:val="continue"/>
            <w:vAlign w:val="center"/>
          </w:tcPr>
          <w:p>
            <w:pPr>
              <w:widowControl/>
              <w:jc w:val="left"/>
              <w:rPr>
                <w:rFonts w:eastAsia="楷体"/>
                <w:color w:val="auto"/>
                <w:kern w:val="0"/>
                <w:szCs w:val="21"/>
              </w:rPr>
            </w:pPr>
          </w:p>
        </w:tc>
        <w:tc>
          <w:tcPr>
            <w:tcW w:w="932" w:type="dxa"/>
            <w:vMerge w:val="continue"/>
            <w:vAlign w:val="center"/>
          </w:tcPr>
          <w:p>
            <w:pPr>
              <w:widowControl/>
              <w:jc w:val="left"/>
              <w:rPr>
                <w:rFonts w:eastAsia="楷体"/>
                <w:color w:val="auto"/>
                <w:kern w:val="0"/>
                <w:szCs w:val="21"/>
              </w:rPr>
            </w:pPr>
          </w:p>
        </w:tc>
        <w:tc>
          <w:tcPr>
            <w:tcW w:w="987" w:type="dxa"/>
            <w:vMerge w:val="continue"/>
            <w:vAlign w:val="center"/>
          </w:tcPr>
          <w:p>
            <w:pPr>
              <w:widowControl/>
              <w:jc w:val="left"/>
              <w:rPr>
                <w:rFonts w:eastAsia="楷体"/>
                <w:color w:val="auto"/>
                <w:kern w:val="0"/>
                <w:szCs w:val="21"/>
              </w:rPr>
            </w:pPr>
          </w:p>
        </w:tc>
        <w:tc>
          <w:tcPr>
            <w:tcW w:w="1066" w:type="dxa"/>
            <w:vMerge w:val="continue"/>
            <w:vAlign w:val="center"/>
          </w:tcPr>
          <w:p>
            <w:pPr>
              <w:widowControl/>
              <w:jc w:val="left"/>
              <w:rPr>
                <w:rFonts w:eastAsia="楷体"/>
                <w:color w:val="auto"/>
                <w:kern w:val="0"/>
                <w:szCs w:val="21"/>
              </w:rPr>
            </w:pPr>
          </w:p>
        </w:tc>
        <w:tc>
          <w:tcPr>
            <w:tcW w:w="987" w:type="dxa"/>
            <w:vMerge w:val="continue"/>
            <w:vAlign w:val="center"/>
          </w:tcPr>
          <w:p>
            <w:pPr>
              <w:widowControl/>
              <w:jc w:val="left"/>
              <w:rPr>
                <w:rFonts w:eastAsia="楷体"/>
                <w:color w:val="auto"/>
                <w:kern w:val="0"/>
                <w:szCs w:val="21"/>
              </w:rPr>
            </w:pPr>
          </w:p>
        </w:tc>
        <w:tc>
          <w:tcPr>
            <w:tcW w:w="907" w:type="dxa"/>
            <w:vMerge w:val="continue"/>
            <w:vAlign w:val="center"/>
          </w:tcPr>
          <w:p>
            <w:pPr>
              <w:widowControl/>
              <w:jc w:val="left"/>
              <w:rPr>
                <w:rFonts w:eastAsia="楷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 w:hRule="atLeast"/>
          <w:tblHeader/>
        </w:trPr>
        <w:tc>
          <w:tcPr>
            <w:tcW w:w="805" w:type="dxa"/>
            <w:vMerge w:val="continue"/>
            <w:vAlign w:val="center"/>
          </w:tcPr>
          <w:p>
            <w:pPr>
              <w:widowControl/>
              <w:jc w:val="left"/>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Merge w:val="continue"/>
            <w:vAlign w:val="center"/>
          </w:tcPr>
          <w:p>
            <w:pPr>
              <w:widowControl/>
              <w:jc w:val="left"/>
              <w:rPr>
                <w:rFonts w:eastAsia="楷体"/>
                <w:color w:val="auto"/>
                <w:kern w:val="0"/>
                <w:szCs w:val="21"/>
              </w:rPr>
            </w:pPr>
          </w:p>
        </w:tc>
        <w:tc>
          <w:tcPr>
            <w:tcW w:w="785" w:type="dxa"/>
            <w:vAlign w:val="center"/>
          </w:tcPr>
          <w:p>
            <w:pPr>
              <w:widowControl/>
              <w:jc w:val="center"/>
              <w:rPr>
                <w:rFonts w:eastAsia="楷体"/>
                <w:b/>
                <w:color w:val="auto"/>
                <w:kern w:val="0"/>
                <w:szCs w:val="21"/>
              </w:rPr>
            </w:pPr>
            <w:r>
              <w:rPr>
                <w:rFonts w:hAnsi="楷体" w:eastAsia="楷体"/>
                <w:b/>
                <w:color w:val="auto"/>
                <w:kern w:val="0"/>
                <w:szCs w:val="21"/>
              </w:rPr>
              <w:t>条</w:t>
            </w:r>
          </w:p>
        </w:tc>
        <w:tc>
          <w:tcPr>
            <w:tcW w:w="847" w:type="dxa"/>
            <w:vAlign w:val="center"/>
          </w:tcPr>
          <w:p>
            <w:pPr>
              <w:widowControl/>
              <w:jc w:val="center"/>
              <w:rPr>
                <w:rFonts w:eastAsia="楷体"/>
                <w:b/>
                <w:color w:val="auto"/>
                <w:kern w:val="0"/>
                <w:szCs w:val="21"/>
              </w:rPr>
            </w:pPr>
            <w:r>
              <w:rPr>
                <w:rFonts w:eastAsia="楷体"/>
                <w:b/>
                <w:color w:val="auto"/>
                <w:kern w:val="0"/>
                <w:szCs w:val="21"/>
              </w:rPr>
              <w:t>km</w:t>
            </w:r>
            <w:r>
              <w:rPr>
                <w:rFonts w:eastAsia="楷体"/>
                <w:b/>
                <w:color w:val="auto"/>
                <w:kern w:val="0"/>
                <w:szCs w:val="21"/>
                <w:vertAlign w:val="superscript"/>
              </w:rPr>
              <w:t>2</w:t>
            </w:r>
          </w:p>
        </w:tc>
        <w:tc>
          <w:tcPr>
            <w:tcW w:w="879" w:type="dxa"/>
            <w:vAlign w:val="center"/>
          </w:tcPr>
          <w:p>
            <w:pPr>
              <w:widowControl/>
              <w:jc w:val="center"/>
              <w:rPr>
                <w:rFonts w:eastAsia="楷体"/>
                <w:b/>
                <w:color w:val="auto"/>
                <w:kern w:val="0"/>
                <w:szCs w:val="21"/>
              </w:rPr>
            </w:pPr>
            <w:r>
              <w:rPr>
                <w:rFonts w:eastAsia="楷体"/>
                <w:b/>
                <w:color w:val="auto"/>
                <w:kern w:val="0"/>
                <w:szCs w:val="21"/>
              </w:rPr>
              <w:t>hm</w:t>
            </w:r>
            <w:r>
              <w:rPr>
                <w:rFonts w:eastAsia="楷体"/>
                <w:b/>
                <w:color w:val="auto"/>
                <w:kern w:val="0"/>
                <w:szCs w:val="21"/>
                <w:vertAlign w:val="superscript"/>
              </w:rPr>
              <w:t>2</w:t>
            </w:r>
          </w:p>
        </w:tc>
        <w:tc>
          <w:tcPr>
            <w:tcW w:w="1012" w:type="dxa"/>
            <w:vAlign w:val="center"/>
          </w:tcPr>
          <w:p>
            <w:pPr>
              <w:widowControl/>
              <w:jc w:val="center"/>
              <w:rPr>
                <w:rFonts w:eastAsia="楷体"/>
                <w:b/>
                <w:color w:val="auto"/>
                <w:kern w:val="0"/>
                <w:szCs w:val="21"/>
              </w:rPr>
            </w:pPr>
            <w:r>
              <w:rPr>
                <w:rFonts w:eastAsia="楷体"/>
                <w:b/>
                <w:color w:val="auto"/>
                <w:kern w:val="0"/>
                <w:szCs w:val="21"/>
              </w:rPr>
              <w:t>hm</w:t>
            </w:r>
            <w:r>
              <w:rPr>
                <w:rFonts w:eastAsia="楷体"/>
                <w:b/>
                <w:color w:val="auto"/>
                <w:kern w:val="0"/>
                <w:szCs w:val="21"/>
                <w:vertAlign w:val="superscript"/>
              </w:rPr>
              <w:t>2</w:t>
            </w:r>
          </w:p>
        </w:tc>
        <w:tc>
          <w:tcPr>
            <w:tcW w:w="932" w:type="dxa"/>
            <w:vAlign w:val="center"/>
          </w:tcPr>
          <w:p>
            <w:pPr>
              <w:widowControl/>
              <w:jc w:val="center"/>
              <w:rPr>
                <w:rFonts w:eastAsia="楷体"/>
                <w:b/>
                <w:color w:val="auto"/>
                <w:kern w:val="0"/>
                <w:szCs w:val="21"/>
              </w:rPr>
            </w:pPr>
            <w:r>
              <w:rPr>
                <w:rFonts w:eastAsia="楷体"/>
                <w:b/>
                <w:color w:val="auto"/>
                <w:kern w:val="0"/>
                <w:szCs w:val="21"/>
              </w:rPr>
              <w:t>hm</w:t>
            </w:r>
            <w:r>
              <w:rPr>
                <w:rFonts w:eastAsia="楷体"/>
                <w:b/>
                <w:color w:val="auto"/>
                <w:kern w:val="0"/>
                <w:szCs w:val="21"/>
                <w:vertAlign w:val="superscript"/>
              </w:rPr>
              <w:t>2</w:t>
            </w:r>
          </w:p>
        </w:tc>
        <w:tc>
          <w:tcPr>
            <w:tcW w:w="987" w:type="dxa"/>
            <w:vAlign w:val="center"/>
          </w:tcPr>
          <w:p>
            <w:pPr>
              <w:widowControl/>
              <w:jc w:val="center"/>
              <w:rPr>
                <w:rFonts w:eastAsia="楷体"/>
                <w:b/>
                <w:color w:val="auto"/>
                <w:kern w:val="0"/>
                <w:szCs w:val="21"/>
              </w:rPr>
            </w:pPr>
            <w:r>
              <w:rPr>
                <w:rFonts w:eastAsia="楷体"/>
                <w:b/>
                <w:color w:val="auto"/>
                <w:kern w:val="0"/>
                <w:szCs w:val="21"/>
              </w:rPr>
              <w:t>hm</w:t>
            </w:r>
            <w:r>
              <w:rPr>
                <w:rFonts w:eastAsia="楷体"/>
                <w:b/>
                <w:color w:val="auto"/>
                <w:kern w:val="0"/>
                <w:szCs w:val="21"/>
                <w:vertAlign w:val="superscript"/>
              </w:rPr>
              <w:t>2</w:t>
            </w:r>
          </w:p>
        </w:tc>
        <w:tc>
          <w:tcPr>
            <w:tcW w:w="1066" w:type="dxa"/>
            <w:vAlign w:val="center"/>
          </w:tcPr>
          <w:p>
            <w:pPr>
              <w:widowControl/>
              <w:jc w:val="center"/>
              <w:rPr>
                <w:rFonts w:eastAsia="楷体"/>
                <w:b/>
                <w:color w:val="auto"/>
                <w:kern w:val="0"/>
                <w:szCs w:val="21"/>
              </w:rPr>
            </w:pPr>
            <w:r>
              <w:rPr>
                <w:rFonts w:eastAsia="楷体"/>
                <w:b/>
                <w:color w:val="auto"/>
                <w:kern w:val="0"/>
                <w:szCs w:val="21"/>
              </w:rPr>
              <w:t>hm</w:t>
            </w:r>
            <w:r>
              <w:rPr>
                <w:rFonts w:eastAsia="楷体"/>
                <w:b/>
                <w:color w:val="auto"/>
                <w:kern w:val="0"/>
                <w:szCs w:val="21"/>
                <w:vertAlign w:val="superscript"/>
              </w:rPr>
              <w:t>2</w:t>
            </w:r>
          </w:p>
        </w:tc>
        <w:tc>
          <w:tcPr>
            <w:tcW w:w="987" w:type="dxa"/>
            <w:vAlign w:val="center"/>
          </w:tcPr>
          <w:p>
            <w:pPr>
              <w:widowControl/>
              <w:jc w:val="center"/>
              <w:rPr>
                <w:rFonts w:eastAsia="楷体"/>
                <w:b/>
                <w:color w:val="auto"/>
                <w:kern w:val="0"/>
                <w:szCs w:val="21"/>
              </w:rPr>
            </w:pPr>
            <w:r>
              <w:rPr>
                <w:rFonts w:hAnsi="楷体" w:eastAsia="楷体"/>
                <w:b/>
                <w:color w:val="auto"/>
                <w:kern w:val="0"/>
                <w:szCs w:val="21"/>
              </w:rPr>
              <w:t>座</w:t>
            </w:r>
            <w:r>
              <w:rPr>
                <w:rFonts w:eastAsia="楷体"/>
                <w:b/>
                <w:color w:val="auto"/>
                <w:kern w:val="0"/>
                <w:szCs w:val="21"/>
              </w:rPr>
              <w:t>/</w:t>
            </w:r>
            <w:r>
              <w:rPr>
                <w:rFonts w:hAnsi="楷体" w:eastAsia="楷体"/>
                <w:b/>
                <w:color w:val="auto"/>
                <w:kern w:val="0"/>
                <w:szCs w:val="21"/>
              </w:rPr>
              <w:t>处</w:t>
            </w:r>
          </w:p>
        </w:tc>
        <w:tc>
          <w:tcPr>
            <w:tcW w:w="907" w:type="dxa"/>
            <w:vAlign w:val="center"/>
          </w:tcPr>
          <w:p>
            <w:pPr>
              <w:widowControl/>
              <w:jc w:val="center"/>
              <w:rPr>
                <w:rFonts w:eastAsia="楷体"/>
                <w:b/>
                <w:color w:val="auto"/>
                <w:kern w:val="0"/>
                <w:szCs w:val="21"/>
              </w:rPr>
            </w:pPr>
            <w:r>
              <w:rPr>
                <w:rFonts w:eastAsia="楷体"/>
                <w:b/>
                <w:color w:val="auto"/>
                <w:kern w:val="0"/>
                <w:szCs w:val="21"/>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restart"/>
            <w:vAlign w:val="center"/>
          </w:tcPr>
          <w:p>
            <w:pPr>
              <w:widowControl/>
              <w:jc w:val="center"/>
              <w:rPr>
                <w:rFonts w:eastAsia="楷体"/>
                <w:color w:val="auto"/>
                <w:kern w:val="0"/>
                <w:szCs w:val="21"/>
              </w:rPr>
            </w:pPr>
            <w:r>
              <w:rPr>
                <w:rFonts w:hAnsi="楷体" w:eastAsia="楷体"/>
                <w:color w:val="auto"/>
                <w:kern w:val="0"/>
                <w:szCs w:val="21"/>
              </w:rPr>
              <w:t>合计</w:t>
            </w:r>
          </w:p>
        </w:tc>
        <w:tc>
          <w:tcPr>
            <w:tcW w:w="1256" w:type="dxa"/>
            <w:vAlign w:val="center"/>
          </w:tcPr>
          <w:p>
            <w:pPr>
              <w:widowControl/>
              <w:spacing w:line="240" w:lineRule="exact"/>
              <w:jc w:val="center"/>
              <w:rPr>
                <w:rFonts w:eastAsia="楷体"/>
                <w:b/>
                <w:color w:val="auto"/>
                <w:kern w:val="0"/>
                <w:szCs w:val="21"/>
              </w:rPr>
            </w:pPr>
            <w:r>
              <w:rPr>
                <w:rFonts w:hAnsi="楷体" w:eastAsia="楷体"/>
                <w:b/>
                <w:color w:val="auto"/>
                <w:kern w:val="0"/>
                <w:szCs w:val="21"/>
              </w:rPr>
              <w:t>总计</w:t>
            </w:r>
          </w:p>
        </w:tc>
        <w:tc>
          <w:tcPr>
            <w:tcW w:w="785" w:type="dxa"/>
            <w:vAlign w:val="center"/>
          </w:tcPr>
          <w:p>
            <w:pPr>
              <w:widowControl/>
              <w:spacing w:line="240" w:lineRule="exact"/>
              <w:jc w:val="center"/>
              <w:rPr>
                <w:rFonts w:eastAsia="楷体"/>
                <w:b/>
                <w:color w:val="auto"/>
                <w:kern w:val="0"/>
                <w:szCs w:val="21"/>
              </w:rPr>
            </w:pPr>
            <w:r>
              <w:rPr>
                <w:rFonts w:eastAsia="楷体"/>
                <w:b/>
                <w:color w:val="auto"/>
                <w:kern w:val="0"/>
                <w:szCs w:val="21"/>
              </w:rPr>
              <w:t xml:space="preserve">166 </w:t>
            </w:r>
          </w:p>
        </w:tc>
        <w:tc>
          <w:tcPr>
            <w:tcW w:w="847" w:type="dxa"/>
            <w:vAlign w:val="center"/>
          </w:tcPr>
          <w:p>
            <w:pPr>
              <w:widowControl/>
              <w:spacing w:line="240" w:lineRule="exact"/>
              <w:jc w:val="center"/>
              <w:rPr>
                <w:rFonts w:eastAsia="楷体"/>
                <w:b/>
                <w:color w:val="auto"/>
                <w:kern w:val="0"/>
                <w:szCs w:val="21"/>
              </w:rPr>
            </w:pPr>
            <w:r>
              <w:rPr>
                <w:rFonts w:eastAsia="楷体"/>
                <w:b/>
                <w:color w:val="auto"/>
                <w:kern w:val="0"/>
                <w:szCs w:val="21"/>
              </w:rPr>
              <w:t xml:space="preserve">1831 </w:t>
            </w:r>
          </w:p>
        </w:tc>
        <w:tc>
          <w:tcPr>
            <w:tcW w:w="879" w:type="dxa"/>
            <w:vAlign w:val="center"/>
          </w:tcPr>
          <w:p>
            <w:pPr>
              <w:widowControl/>
              <w:spacing w:line="240" w:lineRule="exact"/>
              <w:jc w:val="center"/>
              <w:rPr>
                <w:rFonts w:eastAsia="楷体"/>
                <w:b/>
                <w:color w:val="auto"/>
                <w:kern w:val="0"/>
                <w:szCs w:val="21"/>
              </w:rPr>
            </w:pPr>
            <w:r>
              <w:rPr>
                <w:rFonts w:eastAsia="楷体"/>
                <w:b/>
                <w:color w:val="auto"/>
                <w:kern w:val="0"/>
                <w:szCs w:val="21"/>
              </w:rPr>
              <w:t xml:space="preserve">22546 </w:t>
            </w:r>
          </w:p>
        </w:tc>
        <w:tc>
          <w:tcPr>
            <w:tcW w:w="1012" w:type="dxa"/>
            <w:vAlign w:val="center"/>
          </w:tcPr>
          <w:p>
            <w:pPr>
              <w:widowControl/>
              <w:spacing w:line="240" w:lineRule="exact"/>
              <w:jc w:val="center"/>
              <w:rPr>
                <w:rFonts w:eastAsia="楷体"/>
                <w:b/>
                <w:color w:val="auto"/>
                <w:kern w:val="0"/>
                <w:szCs w:val="21"/>
              </w:rPr>
            </w:pPr>
            <w:r>
              <w:rPr>
                <w:rFonts w:eastAsia="楷体"/>
                <w:b/>
                <w:color w:val="auto"/>
                <w:kern w:val="0"/>
                <w:szCs w:val="21"/>
              </w:rPr>
              <w:t xml:space="preserve">80463 </w:t>
            </w:r>
          </w:p>
        </w:tc>
        <w:tc>
          <w:tcPr>
            <w:tcW w:w="932" w:type="dxa"/>
            <w:vAlign w:val="center"/>
          </w:tcPr>
          <w:p>
            <w:pPr>
              <w:widowControl/>
              <w:spacing w:line="240" w:lineRule="exact"/>
              <w:jc w:val="center"/>
              <w:rPr>
                <w:rFonts w:eastAsia="楷体"/>
                <w:b/>
                <w:color w:val="auto"/>
                <w:kern w:val="0"/>
                <w:szCs w:val="21"/>
              </w:rPr>
            </w:pPr>
            <w:r>
              <w:rPr>
                <w:rFonts w:eastAsia="楷体"/>
                <w:b/>
                <w:color w:val="auto"/>
                <w:kern w:val="0"/>
                <w:szCs w:val="21"/>
              </w:rPr>
              <w:t xml:space="preserve">8912 </w:t>
            </w:r>
          </w:p>
        </w:tc>
        <w:tc>
          <w:tcPr>
            <w:tcW w:w="987" w:type="dxa"/>
            <w:vAlign w:val="center"/>
          </w:tcPr>
          <w:p>
            <w:pPr>
              <w:widowControl/>
              <w:spacing w:line="240" w:lineRule="exact"/>
              <w:jc w:val="center"/>
              <w:rPr>
                <w:rFonts w:eastAsia="楷体"/>
                <w:b/>
                <w:color w:val="auto"/>
                <w:kern w:val="0"/>
                <w:szCs w:val="21"/>
              </w:rPr>
            </w:pPr>
            <w:r>
              <w:rPr>
                <w:rFonts w:eastAsia="楷体"/>
                <w:b/>
                <w:color w:val="auto"/>
                <w:kern w:val="0"/>
                <w:szCs w:val="21"/>
              </w:rPr>
              <w:t xml:space="preserve">11194 </w:t>
            </w:r>
          </w:p>
        </w:tc>
        <w:tc>
          <w:tcPr>
            <w:tcW w:w="1066" w:type="dxa"/>
            <w:vAlign w:val="center"/>
          </w:tcPr>
          <w:p>
            <w:pPr>
              <w:widowControl/>
              <w:spacing w:line="240" w:lineRule="exact"/>
              <w:jc w:val="center"/>
              <w:rPr>
                <w:rFonts w:eastAsia="楷体"/>
                <w:b/>
                <w:color w:val="auto"/>
                <w:kern w:val="0"/>
                <w:szCs w:val="21"/>
              </w:rPr>
            </w:pPr>
            <w:r>
              <w:rPr>
                <w:rFonts w:eastAsia="楷体"/>
                <w:b/>
                <w:color w:val="auto"/>
                <w:kern w:val="0"/>
                <w:szCs w:val="21"/>
              </w:rPr>
              <w:t xml:space="preserve">59961 </w:t>
            </w:r>
          </w:p>
        </w:tc>
        <w:tc>
          <w:tcPr>
            <w:tcW w:w="987" w:type="dxa"/>
            <w:vAlign w:val="center"/>
          </w:tcPr>
          <w:p>
            <w:pPr>
              <w:widowControl/>
              <w:spacing w:line="240" w:lineRule="exact"/>
              <w:jc w:val="center"/>
              <w:rPr>
                <w:rFonts w:eastAsia="楷体"/>
                <w:b/>
                <w:color w:val="auto"/>
                <w:kern w:val="0"/>
                <w:szCs w:val="21"/>
              </w:rPr>
            </w:pPr>
            <w:r>
              <w:rPr>
                <w:rFonts w:eastAsia="楷体"/>
                <w:b/>
                <w:color w:val="auto"/>
                <w:kern w:val="0"/>
                <w:szCs w:val="21"/>
              </w:rPr>
              <w:t xml:space="preserve">11156 </w:t>
            </w:r>
          </w:p>
        </w:tc>
        <w:tc>
          <w:tcPr>
            <w:tcW w:w="907" w:type="dxa"/>
            <w:vAlign w:val="center"/>
          </w:tcPr>
          <w:p>
            <w:pPr>
              <w:widowControl/>
              <w:spacing w:line="240" w:lineRule="exact"/>
              <w:jc w:val="center"/>
              <w:rPr>
                <w:rFonts w:eastAsia="楷体"/>
                <w:b/>
                <w:color w:val="auto"/>
                <w:kern w:val="0"/>
                <w:szCs w:val="21"/>
              </w:rPr>
            </w:pPr>
            <w:r>
              <w:rPr>
                <w:rFonts w:eastAsia="楷体"/>
                <w:b/>
                <w:color w:val="auto"/>
                <w:kern w:val="0"/>
                <w:szCs w:val="21"/>
              </w:rPr>
              <w:t xml:space="preserve">2947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b/>
                <w:bCs/>
                <w:color w:val="auto"/>
                <w:kern w:val="0"/>
                <w:szCs w:val="21"/>
              </w:rPr>
            </w:pPr>
            <w:r>
              <w:rPr>
                <w:rFonts w:hAnsi="楷体" w:eastAsia="楷体"/>
                <w:b/>
                <w:bCs/>
                <w:color w:val="auto"/>
                <w:kern w:val="0"/>
                <w:szCs w:val="21"/>
              </w:rPr>
              <w:t>银川市</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582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5195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271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1067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4885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432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兴庆区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415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195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325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西夏区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500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52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104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320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54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金凤区</w:t>
            </w:r>
          </w:p>
        </w:tc>
        <w:tc>
          <w:tcPr>
            <w:tcW w:w="785" w:type="dxa"/>
            <w:vAlign w:val="center"/>
          </w:tcPr>
          <w:p>
            <w:pPr>
              <w:widowControl/>
              <w:spacing w:line="240" w:lineRule="exact"/>
              <w:jc w:val="center"/>
              <w:rPr>
                <w:rFonts w:eastAsia="楷体"/>
                <w:color w:val="auto"/>
                <w:kern w:val="0"/>
                <w:szCs w:val="21"/>
              </w:rPr>
            </w:pPr>
            <w:r>
              <w:rPr>
                <w:rFonts w:hAnsi="楷体" w:eastAsia="楷体"/>
                <w:color w:val="auto"/>
                <w:kern w:val="0"/>
                <w:szCs w:val="21"/>
              </w:rPr>
              <w:t>　</w:t>
            </w:r>
          </w:p>
        </w:tc>
        <w:tc>
          <w:tcPr>
            <w:tcW w:w="847" w:type="dxa"/>
            <w:vAlign w:val="center"/>
          </w:tcPr>
          <w:p>
            <w:pPr>
              <w:widowControl/>
              <w:spacing w:line="240" w:lineRule="exact"/>
              <w:jc w:val="center"/>
              <w:rPr>
                <w:rFonts w:eastAsia="楷体"/>
                <w:color w:val="auto"/>
                <w:kern w:val="0"/>
                <w:szCs w:val="21"/>
              </w:rPr>
            </w:pPr>
            <w:r>
              <w:rPr>
                <w:rFonts w:hAnsi="楷体" w:eastAsia="楷体"/>
                <w:color w:val="auto"/>
                <w:kern w:val="0"/>
                <w:szCs w:val="21"/>
              </w:rPr>
              <w:t>　</w:t>
            </w:r>
          </w:p>
        </w:tc>
        <w:tc>
          <w:tcPr>
            <w:tcW w:w="879" w:type="dxa"/>
            <w:vAlign w:val="center"/>
          </w:tcPr>
          <w:p>
            <w:pPr>
              <w:widowControl/>
              <w:spacing w:line="240" w:lineRule="exact"/>
              <w:jc w:val="center"/>
              <w:rPr>
                <w:rFonts w:eastAsia="楷体"/>
                <w:color w:val="auto"/>
                <w:kern w:val="0"/>
                <w:szCs w:val="21"/>
              </w:rPr>
            </w:pPr>
            <w:r>
              <w:rPr>
                <w:rFonts w:hAnsi="楷体" w:eastAsia="楷体"/>
                <w:color w:val="auto"/>
                <w:kern w:val="0"/>
                <w:szCs w:val="21"/>
              </w:rPr>
              <w:t>　</w:t>
            </w:r>
          </w:p>
        </w:tc>
        <w:tc>
          <w:tcPr>
            <w:tcW w:w="1012" w:type="dxa"/>
            <w:vAlign w:val="center"/>
          </w:tcPr>
          <w:p>
            <w:pPr>
              <w:widowControl/>
              <w:spacing w:line="240" w:lineRule="exact"/>
              <w:jc w:val="center"/>
              <w:rPr>
                <w:rFonts w:eastAsia="楷体"/>
                <w:color w:val="auto"/>
                <w:kern w:val="0"/>
                <w:szCs w:val="21"/>
              </w:rPr>
            </w:pPr>
            <w:r>
              <w:rPr>
                <w:rFonts w:hAnsi="楷体" w:eastAsia="楷体"/>
                <w:color w:val="auto"/>
                <w:kern w:val="0"/>
                <w:szCs w:val="21"/>
              </w:rPr>
              <w:t>　</w:t>
            </w:r>
          </w:p>
        </w:tc>
        <w:tc>
          <w:tcPr>
            <w:tcW w:w="932" w:type="dxa"/>
            <w:vAlign w:val="center"/>
          </w:tcPr>
          <w:p>
            <w:pPr>
              <w:widowControl/>
              <w:spacing w:line="240" w:lineRule="exact"/>
              <w:jc w:val="center"/>
              <w:rPr>
                <w:rFonts w:eastAsia="楷体"/>
                <w:color w:val="auto"/>
                <w:kern w:val="0"/>
                <w:szCs w:val="21"/>
              </w:rPr>
            </w:pPr>
            <w:r>
              <w:rPr>
                <w:rFonts w:hAnsi="楷体" w:eastAsia="楷体"/>
                <w:color w:val="auto"/>
                <w:kern w:val="0"/>
                <w:szCs w:val="21"/>
              </w:rPr>
              <w:t>　</w:t>
            </w:r>
          </w:p>
        </w:tc>
        <w:tc>
          <w:tcPr>
            <w:tcW w:w="987" w:type="dxa"/>
            <w:vAlign w:val="center"/>
          </w:tcPr>
          <w:p>
            <w:pPr>
              <w:widowControl/>
              <w:spacing w:line="240" w:lineRule="exact"/>
              <w:jc w:val="center"/>
              <w:rPr>
                <w:rFonts w:eastAsia="楷体"/>
                <w:color w:val="auto"/>
                <w:kern w:val="0"/>
                <w:szCs w:val="21"/>
              </w:rPr>
            </w:pPr>
            <w:r>
              <w:rPr>
                <w:rFonts w:hAnsi="楷体" w:eastAsia="楷体"/>
                <w:color w:val="auto"/>
                <w:kern w:val="0"/>
                <w:szCs w:val="21"/>
              </w:rPr>
              <w:t>　</w:t>
            </w:r>
          </w:p>
        </w:tc>
        <w:tc>
          <w:tcPr>
            <w:tcW w:w="1066" w:type="dxa"/>
            <w:vAlign w:val="center"/>
          </w:tcPr>
          <w:p>
            <w:pPr>
              <w:widowControl/>
              <w:spacing w:line="240" w:lineRule="exact"/>
              <w:jc w:val="center"/>
              <w:rPr>
                <w:rFonts w:eastAsia="楷体"/>
                <w:color w:val="auto"/>
                <w:kern w:val="0"/>
                <w:szCs w:val="21"/>
              </w:rPr>
            </w:pPr>
            <w:r>
              <w:rPr>
                <w:rFonts w:hAnsi="楷体" w:eastAsia="楷体"/>
                <w:color w:val="auto"/>
                <w:kern w:val="0"/>
                <w:szCs w:val="21"/>
              </w:rPr>
              <w:t>　</w:t>
            </w:r>
          </w:p>
        </w:tc>
        <w:tc>
          <w:tcPr>
            <w:tcW w:w="987" w:type="dxa"/>
            <w:vAlign w:val="center"/>
          </w:tcPr>
          <w:p>
            <w:pPr>
              <w:widowControl/>
              <w:spacing w:line="240" w:lineRule="exact"/>
              <w:jc w:val="center"/>
              <w:rPr>
                <w:rFonts w:eastAsia="楷体"/>
                <w:color w:val="auto"/>
                <w:kern w:val="0"/>
                <w:szCs w:val="21"/>
              </w:rPr>
            </w:pPr>
            <w:r>
              <w:rPr>
                <w:rFonts w:hAnsi="楷体" w:eastAsia="楷体"/>
                <w:color w:val="auto"/>
                <w:kern w:val="0"/>
                <w:szCs w:val="21"/>
              </w:rPr>
              <w:t>　</w:t>
            </w:r>
          </w:p>
        </w:tc>
        <w:tc>
          <w:tcPr>
            <w:tcW w:w="907" w:type="dxa"/>
            <w:vAlign w:val="center"/>
          </w:tcPr>
          <w:p>
            <w:pPr>
              <w:widowControl/>
              <w:spacing w:line="240" w:lineRule="exact"/>
              <w:jc w:val="center"/>
              <w:rPr>
                <w:rFonts w:eastAsia="楷体"/>
                <w:color w:val="auto"/>
                <w:kern w:val="0"/>
                <w:szCs w:val="21"/>
              </w:rPr>
            </w:pPr>
            <w:r>
              <w:rPr>
                <w:rFonts w:hAnsi="楷体" w:eastAsia="楷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永宁县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520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350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贺兰县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480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54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158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290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48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灵武市</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480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3280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560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3600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b/>
                <w:bCs/>
                <w:color w:val="auto"/>
                <w:kern w:val="0"/>
                <w:szCs w:val="21"/>
              </w:rPr>
            </w:pPr>
            <w:r>
              <w:rPr>
                <w:rFonts w:hAnsi="楷体" w:eastAsia="楷体"/>
                <w:b/>
                <w:bCs/>
                <w:color w:val="auto"/>
                <w:kern w:val="0"/>
                <w:szCs w:val="21"/>
              </w:rPr>
              <w:t>石嘴山市</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123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1754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151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187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1285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192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大武口区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520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350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惠农区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520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350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平罗县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63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714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51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87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585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72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b/>
                <w:bCs/>
                <w:color w:val="auto"/>
                <w:kern w:val="0"/>
                <w:szCs w:val="21"/>
              </w:rPr>
            </w:pPr>
            <w:r>
              <w:rPr>
                <w:rFonts w:hAnsi="楷体" w:eastAsia="楷体"/>
                <w:b/>
                <w:bCs/>
                <w:color w:val="auto"/>
                <w:kern w:val="0"/>
                <w:szCs w:val="21"/>
              </w:rPr>
              <w:t>吴忠市</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522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3907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20030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1621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3479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23133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2221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利通区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1230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210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1350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红寺堡区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1640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280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1800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盐池县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19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229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1217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10309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471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1501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9435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1005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同心县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207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2225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6071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1005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1413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10023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917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青铜峡市</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45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780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525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b/>
                <w:bCs/>
                <w:color w:val="auto"/>
                <w:kern w:val="0"/>
                <w:szCs w:val="21"/>
              </w:rPr>
            </w:pPr>
            <w:r>
              <w:rPr>
                <w:rFonts w:hAnsi="楷体" w:eastAsia="楷体"/>
                <w:b/>
                <w:bCs/>
                <w:color w:val="auto"/>
                <w:kern w:val="0"/>
                <w:szCs w:val="21"/>
              </w:rPr>
              <w:t>固原市</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68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734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10878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35459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5059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4111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17898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5757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1475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原州区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214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2637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10146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1091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1084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6420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1517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西吉县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19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233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4252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10451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1973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1569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5055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1809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隆德县</w:t>
            </w:r>
            <w:r>
              <w:rPr>
                <w:rFonts w:eastAsia="楷体"/>
                <w:color w:val="auto"/>
                <w:kern w:val="0"/>
                <w:szCs w:val="21"/>
              </w:rPr>
              <w:t xml:space="preserve"> </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3120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2100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360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泾源县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135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2340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225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225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1575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270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彭阳县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182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3674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9402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1470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933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2748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1801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b/>
                <w:bCs/>
                <w:color w:val="auto"/>
                <w:kern w:val="0"/>
                <w:szCs w:val="21"/>
              </w:rPr>
            </w:pPr>
            <w:r>
              <w:rPr>
                <w:rFonts w:hAnsi="楷体" w:eastAsia="楷体"/>
                <w:b/>
                <w:bCs/>
                <w:color w:val="auto"/>
                <w:kern w:val="0"/>
                <w:szCs w:val="21"/>
              </w:rPr>
              <w:t>中卫市</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34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420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7056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18024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1811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2349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12760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2553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沙坡头区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1080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51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269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2560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53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中宁县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216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1644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380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1700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4914" w:type="dxa"/>
            <w:gridSpan w:val="4"/>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海原县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26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340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6800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15300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1700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1700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8500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2380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restart"/>
            <w:vAlign w:val="center"/>
          </w:tcPr>
          <w:p>
            <w:pPr>
              <w:widowControl/>
              <w:jc w:val="center"/>
              <w:rPr>
                <w:rFonts w:eastAsia="楷体"/>
                <w:color w:val="auto"/>
                <w:kern w:val="0"/>
                <w:szCs w:val="21"/>
              </w:rPr>
            </w:pPr>
            <w:r>
              <w:rPr>
                <w:rFonts w:eastAsia="楷体"/>
                <w:color w:val="auto"/>
                <w:kern w:val="0"/>
                <w:szCs w:val="21"/>
              </w:rPr>
              <w:t>1</w:t>
            </w:r>
          </w:p>
        </w:tc>
        <w:tc>
          <w:tcPr>
            <w:tcW w:w="813" w:type="dxa"/>
            <w:vMerge w:val="restart"/>
            <w:vAlign w:val="center"/>
          </w:tcPr>
          <w:p>
            <w:pPr>
              <w:widowControl/>
              <w:jc w:val="center"/>
              <w:rPr>
                <w:rFonts w:eastAsia="楷体"/>
                <w:color w:val="auto"/>
                <w:kern w:val="0"/>
                <w:szCs w:val="21"/>
              </w:rPr>
            </w:pPr>
            <w:r>
              <w:rPr>
                <w:rFonts w:hAnsi="楷体" w:eastAsia="楷体"/>
                <w:color w:val="auto"/>
                <w:kern w:val="0"/>
                <w:szCs w:val="21"/>
              </w:rPr>
              <w:t>黄河生态经济带</w:t>
            </w:r>
          </w:p>
        </w:tc>
        <w:tc>
          <w:tcPr>
            <w:tcW w:w="1092" w:type="dxa"/>
            <w:vMerge w:val="restart"/>
            <w:vAlign w:val="center"/>
          </w:tcPr>
          <w:p>
            <w:pPr>
              <w:widowControl/>
              <w:jc w:val="center"/>
              <w:rPr>
                <w:rFonts w:eastAsia="楷体"/>
                <w:color w:val="auto"/>
                <w:kern w:val="0"/>
                <w:szCs w:val="21"/>
              </w:rPr>
            </w:pPr>
            <w:r>
              <w:rPr>
                <w:rFonts w:hAnsi="楷体" w:eastAsia="楷体"/>
                <w:color w:val="auto"/>
                <w:kern w:val="0"/>
                <w:szCs w:val="21"/>
              </w:rPr>
              <w:t>银川平原潜在风蚀区</w:t>
            </w:r>
          </w:p>
        </w:tc>
        <w:tc>
          <w:tcPr>
            <w:tcW w:w="2204" w:type="dxa"/>
            <w:vMerge w:val="restart"/>
            <w:vAlign w:val="center"/>
          </w:tcPr>
          <w:p>
            <w:pPr>
              <w:widowControl/>
              <w:jc w:val="center"/>
              <w:rPr>
                <w:rFonts w:eastAsia="楷体"/>
                <w:color w:val="auto"/>
                <w:kern w:val="0"/>
                <w:szCs w:val="21"/>
              </w:rPr>
            </w:pPr>
            <w:r>
              <w:rPr>
                <w:rFonts w:hAnsi="楷体" w:eastAsia="楷体"/>
                <w:color w:val="auto"/>
                <w:kern w:val="0"/>
                <w:szCs w:val="21"/>
              </w:rPr>
              <w:t>黄河宁夏段水土保持生态长廊工程</w:t>
            </w: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小计</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49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122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2163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201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679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1735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196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widowControl/>
              <w:jc w:val="left"/>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沙坡头区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135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34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320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widowControl/>
              <w:jc w:val="left"/>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中宁县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 </w:t>
            </w:r>
          </w:p>
        </w:tc>
        <w:tc>
          <w:tcPr>
            <w:tcW w:w="879" w:type="dxa"/>
            <w:vAlign w:val="center"/>
          </w:tcPr>
          <w:p>
            <w:pPr>
              <w:widowControl/>
              <w:spacing w:line="240" w:lineRule="exact"/>
              <w:jc w:val="center"/>
              <w:rPr>
                <w:rFonts w:eastAsia="楷体"/>
                <w:color w:val="auto"/>
                <w:kern w:val="0"/>
                <w:szCs w:val="21"/>
              </w:rPr>
            </w:pPr>
            <w:r>
              <w:rPr>
                <w:rFonts w:hAnsi="楷体" w:eastAsia="楷体"/>
                <w:color w:val="auto"/>
                <w:kern w:val="0"/>
                <w:szCs w:val="21"/>
              </w:rPr>
              <w:t>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168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128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widowControl/>
              <w:jc w:val="left"/>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利通区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205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225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widowControl/>
              <w:jc w:val="left"/>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青铜峡市</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260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widowControl/>
              <w:jc w:val="left"/>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永宁县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260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widowControl/>
              <w:jc w:val="left"/>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西夏区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 </w:t>
            </w:r>
          </w:p>
        </w:tc>
        <w:tc>
          <w:tcPr>
            <w:tcW w:w="879" w:type="dxa"/>
            <w:vAlign w:val="center"/>
          </w:tcPr>
          <w:p>
            <w:pPr>
              <w:widowControl/>
              <w:spacing w:line="240" w:lineRule="exact"/>
              <w:jc w:val="center"/>
              <w:rPr>
                <w:rFonts w:eastAsia="楷体"/>
                <w:color w:val="auto"/>
                <w:kern w:val="0"/>
                <w:szCs w:val="21"/>
              </w:rPr>
            </w:pPr>
            <w:r>
              <w:rPr>
                <w:rFonts w:hAnsi="楷体" w:eastAsia="楷体"/>
                <w:color w:val="auto"/>
                <w:kern w:val="0"/>
                <w:szCs w:val="21"/>
              </w:rPr>
              <w:t>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84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64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widowControl/>
              <w:jc w:val="left"/>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兴庆区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879" w:type="dxa"/>
            <w:vAlign w:val="center"/>
          </w:tcPr>
          <w:p>
            <w:pPr>
              <w:widowControl/>
              <w:spacing w:line="240" w:lineRule="exact"/>
              <w:jc w:val="center"/>
              <w:rPr>
                <w:rFonts w:eastAsia="楷体"/>
                <w:color w:val="auto"/>
                <w:kern w:val="0"/>
                <w:szCs w:val="21"/>
              </w:rPr>
            </w:pPr>
            <w:r>
              <w:rPr>
                <w:rFonts w:hAnsi="楷体" w:eastAsia="楷体"/>
                <w:color w:val="auto"/>
                <w:kern w:val="0"/>
                <w:szCs w:val="21"/>
              </w:rPr>
              <w:t>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210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widowControl/>
              <w:jc w:val="left"/>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贺兰县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 </w:t>
            </w:r>
          </w:p>
        </w:tc>
        <w:tc>
          <w:tcPr>
            <w:tcW w:w="879" w:type="dxa"/>
            <w:vAlign w:val="center"/>
          </w:tcPr>
          <w:p>
            <w:pPr>
              <w:widowControl/>
              <w:spacing w:line="240" w:lineRule="exact"/>
              <w:jc w:val="center"/>
              <w:rPr>
                <w:rFonts w:eastAsia="楷体"/>
                <w:color w:val="auto"/>
                <w:kern w:val="0"/>
                <w:szCs w:val="21"/>
              </w:rPr>
            </w:pPr>
            <w:r>
              <w:rPr>
                <w:rFonts w:hAnsi="楷体" w:eastAsia="楷体"/>
                <w:color w:val="auto"/>
                <w:kern w:val="0"/>
                <w:szCs w:val="21"/>
              </w:rPr>
              <w:t>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168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128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widowControl/>
              <w:jc w:val="left"/>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灵武市</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205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225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widowControl/>
              <w:jc w:val="left"/>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惠农区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260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widowControl/>
              <w:jc w:val="left"/>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平罗县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208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140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805" w:type="dxa"/>
            <w:vAlign w:val="center"/>
          </w:tcPr>
          <w:p>
            <w:pPr>
              <w:widowControl/>
              <w:jc w:val="center"/>
              <w:rPr>
                <w:rFonts w:eastAsia="楷体"/>
                <w:color w:val="auto"/>
                <w:kern w:val="0"/>
                <w:szCs w:val="21"/>
              </w:rPr>
            </w:pPr>
            <w:r>
              <w:rPr>
                <w:rFonts w:eastAsia="楷体"/>
                <w:color w:val="auto"/>
                <w:kern w:val="0"/>
                <w:szCs w:val="21"/>
              </w:rPr>
              <w:t>2</w:t>
            </w:r>
          </w:p>
        </w:tc>
        <w:tc>
          <w:tcPr>
            <w:tcW w:w="813" w:type="dxa"/>
            <w:vMerge w:val="restart"/>
            <w:vAlign w:val="center"/>
          </w:tcPr>
          <w:p>
            <w:pPr>
              <w:widowControl/>
              <w:spacing w:line="240" w:lineRule="exact"/>
              <w:rPr>
                <w:rFonts w:hAnsi="楷体" w:eastAsia="楷体"/>
                <w:color w:val="auto"/>
                <w:kern w:val="0"/>
                <w:szCs w:val="21"/>
              </w:rPr>
            </w:pPr>
          </w:p>
          <w:p>
            <w:pPr>
              <w:widowControl/>
              <w:spacing w:line="240" w:lineRule="exact"/>
              <w:rPr>
                <w:rFonts w:hAnsi="楷体" w:eastAsia="楷体"/>
                <w:color w:val="auto"/>
                <w:kern w:val="0"/>
                <w:szCs w:val="21"/>
              </w:rPr>
            </w:pPr>
          </w:p>
          <w:p>
            <w:pPr>
              <w:widowControl/>
              <w:spacing w:line="240" w:lineRule="exact"/>
              <w:rPr>
                <w:rFonts w:eastAsia="楷体"/>
                <w:color w:val="auto"/>
                <w:kern w:val="0"/>
                <w:szCs w:val="21"/>
              </w:rPr>
            </w:pPr>
            <w:r>
              <w:rPr>
                <w:rFonts w:hAnsi="楷体" w:eastAsia="楷体"/>
                <w:color w:val="auto"/>
                <w:kern w:val="0"/>
                <w:szCs w:val="21"/>
              </w:rPr>
              <w:t>北部绿色发展区</w:t>
            </w:r>
          </w:p>
          <w:p>
            <w:pPr>
              <w:widowControl/>
              <w:rPr>
                <w:rFonts w:eastAsia="楷体"/>
                <w:color w:val="auto"/>
                <w:kern w:val="0"/>
                <w:szCs w:val="21"/>
              </w:rPr>
            </w:pPr>
            <w:r>
              <w:rPr>
                <w:rFonts w:hAnsi="楷体" w:eastAsia="楷体"/>
                <w:color w:val="auto"/>
                <w:kern w:val="0"/>
                <w:szCs w:val="21"/>
              </w:rPr>
              <w:t>　</w:t>
            </w:r>
          </w:p>
          <w:p>
            <w:pPr>
              <w:widowControl/>
              <w:rPr>
                <w:rFonts w:eastAsia="楷体"/>
                <w:color w:val="auto"/>
                <w:kern w:val="0"/>
                <w:szCs w:val="21"/>
              </w:rPr>
            </w:pPr>
            <w:r>
              <w:rPr>
                <w:rFonts w:hAnsi="楷体" w:eastAsia="楷体"/>
                <w:color w:val="auto"/>
                <w:kern w:val="0"/>
                <w:szCs w:val="21"/>
              </w:rPr>
              <w:t>　　</w:t>
            </w:r>
          </w:p>
        </w:tc>
        <w:tc>
          <w:tcPr>
            <w:tcW w:w="1092" w:type="dxa"/>
            <w:vAlign w:val="center"/>
          </w:tcPr>
          <w:p>
            <w:pPr>
              <w:widowControl/>
              <w:jc w:val="center"/>
              <w:rPr>
                <w:rFonts w:eastAsia="楷体"/>
                <w:color w:val="auto"/>
                <w:kern w:val="0"/>
                <w:szCs w:val="21"/>
              </w:rPr>
            </w:pPr>
          </w:p>
        </w:tc>
        <w:tc>
          <w:tcPr>
            <w:tcW w:w="2204" w:type="dxa"/>
            <w:vAlign w:val="center"/>
          </w:tcPr>
          <w:p>
            <w:pPr>
              <w:widowControl/>
              <w:jc w:val="center"/>
              <w:rPr>
                <w:rFonts w:eastAsia="楷体"/>
                <w:color w:val="auto"/>
                <w:kern w:val="0"/>
                <w:szCs w:val="21"/>
              </w:rPr>
            </w:pPr>
            <w:r>
              <w:rPr>
                <w:rFonts w:hAnsi="楷体" w:eastAsia="楷体"/>
                <w:color w:val="auto"/>
                <w:kern w:val="0"/>
                <w:szCs w:val="21"/>
              </w:rPr>
              <w:t>　</w:t>
            </w: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合计</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13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213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2999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256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322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2210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327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restart"/>
            <w:vAlign w:val="center"/>
          </w:tcPr>
          <w:p>
            <w:pPr>
              <w:jc w:val="center"/>
              <w:rPr>
                <w:rFonts w:eastAsia="楷体"/>
                <w:color w:val="auto"/>
                <w:kern w:val="0"/>
                <w:szCs w:val="21"/>
              </w:rPr>
            </w:pPr>
            <w:r>
              <w:rPr>
                <w:rFonts w:eastAsia="楷体"/>
                <w:color w:val="auto"/>
                <w:kern w:val="0"/>
                <w:szCs w:val="21"/>
              </w:rPr>
              <w:t>2.1</w:t>
            </w:r>
          </w:p>
        </w:tc>
        <w:tc>
          <w:tcPr>
            <w:tcW w:w="813" w:type="dxa"/>
            <w:vMerge w:val="continue"/>
            <w:vAlign w:val="center"/>
          </w:tcPr>
          <w:p>
            <w:pPr>
              <w:jc w:val="center"/>
              <w:rPr>
                <w:rFonts w:eastAsia="楷体"/>
                <w:color w:val="auto"/>
                <w:kern w:val="0"/>
                <w:szCs w:val="21"/>
              </w:rPr>
            </w:pPr>
          </w:p>
        </w:tc>
        <w:tc>
          <w:tcPr>
            <w:tcW w:w="1092" w:type="dxa"/>
            <w:vMerge w:val="restart"/>
            <w:vAlign w:val="center"/>
          </w:tcPr>
          <w:p>
            <w:pPr>
              <w:widowControl/>
              <w:spacing w:line="240" w:lineRule="exact"/>
              <w:jc w:val="center"/>
              <w:rPr>
                <w:rFonts w:eastAsia="楷体"/>
                <w:color w:val="auto"/>
                <w:kern w:val="0"/>
                <w:szCs w:val="21"/>
              </w:rPr>
            </w:pPr>
            <w:r>
              <w:rPr>
                <w:rFonts w:hAnsi="楷体" w:eastAsia="楷体"/>
                <w:color w:val="auto"/>
                <w:kern w:val="0"/>
                <w:szCs w:val="21"/>
              </w:rPr>
              <w:t>银川平原潜在风蚀区</w:t>
            </w:r>
          </w:p>
        </w:tc>
        <w:tc>
          <w:tcPr>
            <w:tcW w:w="2204" w:type="dxa"/>
            <w:vMerge w:val="restart"/>
            <w:vAlign w:val="center"/>
          </w:tcPr>
          <w:p>
            <w:pPr>
              <w:widowControl/>
              <w:jc w:val="center"/>
              <w:rPr>
                <w:rFonts w:eastAsia="楷体"/>
                <w:color w:val="auto"/>
                <w:kern w:val="0"/>
                <w:szCs w:val="21"/>
              </w:rPr>
            </w:pPr>
            <w:r>
              <w:rPr>
                <w:rFonts w:hAnsi="楷体" w:eastAsia="楷体"/>
                <w:color w:val="auto"/>
                <w:kern w:val="0"/>
                <w:szCs w:val="21"/>
              </w:rPr>
              <w:t>银陶台地水土保持生态修复工程</w:t>
            </w: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小计</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11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66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451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11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77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495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33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jc w:val="center"/>
              <w:rPr>
                <w:rFonts w:eastAsia="楷体"/>
                <w:color w:val="auto"/>
                <w:kern w:val="0"/>
                <w:szCs w:val="21"/>
              </w:rPr>
            </w:pPr>
          </w:p>
        </w:tc>
        <w:tc>
          <w:tcPr>
            <w:tcW w:w="813" w:type="dxa"/>
            <w:vMerge w:val="continue"/>
            <w:vAlign w:val="center"/>
          </w:tcPr>
          <w:p>
            <w:pPr>
              <w:jc w:val="center"/>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平罗县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36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246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42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270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widowControl/>
              <w:jc w:val="center"/>
              <w:rPr>
                <w:rFonts w:eastAsia="楷体"/>
                <w:color w:val="auto"/>
                <w:kern w:val="0"/>
                <w:szCs w:val="21"/>
              </w:rPr>
            </w:pPr>
          </w:p>
        </w:tc>
        <w:tc>
          <w:tcPr>
            <w:tcW w:w="813" w:type="dxa"/>
            <w:vMerge w:val="continue"/>
            <w:vAlign w:val="center"/>
          </w:tcPr>
          <w:p>
            <w:pPr>
              <w:jc w:val="center"/>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兴庆区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205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225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restart"/>
            <w:vAlign w:val="center"/>
          </w:tcPr>
          <w:p>
            <w:pPr>
              <w:widowControl/>
              <w:jc w:val="center"/>
              <w:rPr>
                <w:rFonts w:eastAsia="楷体"/>
                <w:color w:val="auto"/>
                <w:kern w:val="0"/>
                <w:szCs w:val="21"/>
              </w:rPr>
            </w:pPr>
          </w:p>
          <w:p>
            <w:pPr>
              <w:widowControl/>
              <w:jc w:val="center"/>
              <w:rPr>
                <w:rFonts w:eastAsia="楷体"/>
                <w:color w:val="auto"/>
                <w:kern w:val="0"/>
                <w:szCs w:val="21"/>
              </w:rPr>
            </w:pPr>
          </w:p>
          <w:p>
            <w:pPr>
              <w:widowControl/>
              <w:jc w:val="center"/>
              <w:rPr>
                <w:rFonts w:eastAsia="楷体"/>
                <w:color w:val="auto"/>
                <w:kern w:val="0"/>
                <w:szCs w:val="21"/>
              </w:rPr>
            </w:pPr>
          </w:p>
          <w:p>
            <w:pPr>
              <w:widowControl/>
              <w:jc w:val="center"/>
              <w:rPr>
                <w:rFonts w:eastAsia="楷体"/>
                <w:color w:val="auto"/>
                <w:kern w:val="0"/>
                <w:szCs w:val="21"/>
              </w:rPr>
            </w:pPr>
          </w:p>
          <w:p>
            <w:pPr>
              <w:widowControl/>
              <w:jc w:val="center"/>
              <w:rPr>
                <w:rFonts w:eastAsia="楷体"/>
                <w:color w:val="auto"/>
                <w:kern w:val="0"/>
                <w:szCs w:val="21"/>
              </w:rPr>
            </w:pPr>
            <w:r>
              <w:rPr>
                <w:rFonts w:eastAsia="楷体"/>
                <w:color w:val="auto"/>
                <w:kern w:val="0"/>
                <w:szCs w:val="21"/>
              </w:rPr>
              <w:t>2.2</w:t>
            </w:r>
          </w:p>
          <w:p>
            <w:pPr>
              <w:jc w:val="center"/>
              <w:rPr>
                <w:rFonts w:eastAsia="楷体"/>
                <w:color w:val="auto"/>
                <w:kern w:val="0"/>
                <w:szCs w:val="21"/>
              </w:rPr>
            </w:pPr>
          </w:p>
        </w:tc>
        <w:tc>
          <w:tcPr>
            <w:tcW w:w="813" w:type="dxa"/>
            <w:vMerge w:val="continue"/>
            <w:vAlign w:val="center"/>
          </w:tcPr>
          <w:p>
            <w:pPr>
              <w:jc w:val="center"/>
              <w:rPr>
                <w:rFonts w:eastAsia="楷体"/>
                <w:color w:val="auto"/>
                <w:kern w:val="0"/>
                <w:szCs w:val="21"/>
              </w:rPr>
            </w:pPr>
          </w:p>
        </w:tc>
        <w:tc>
          <w:tcPr>
            <w:tcW w:w="1092" w:type="dxa"/>
            <w:vMerge w:val="restart"/>
            <w:vAlign w:val="center"/>
          </w:tcPr>
          <w:p>
            <w:pPr>
              <w:widowControl/>
              <w:jc w:val="center"/>
              <w:rPr>
                <w:rFonts w:eastAsia="楷体"/>
                <w:color w:val="auto"/>
                <w:kern w:val="0"/>
                <w:szCs w:val="21"/>
              </w:rPr>
            </w:pPr>
            <w:r>
              <w:rPr>
                <w:rFonts w:hAnsi="楷体" w:eastAsia="楷体"/>
                <w:color w:val="auto"/>
                <w:kern w:val="0"/>
                <w:szCs w:val="21"/>
              </w:rPr>
              <w:t>贺兰山水蚀区</w:t>
            </w:r>
          </w:p>
        </w:tc>
        <w:tc>
          <w:tcPr>
            <w:tcW w:w="2204" w:type="dxa"/>
            <w:vMerge w:val="restart"/>
            <w:vAlign w:val="center"/>
          </w:tcPr>
          <w:p>
            <w:pPr>
              <w:widowControl/>
              <w:jc w:val="center"/>
              <w:rPr>
                <w:rFonts w:eastAsia="楷体"/>
                <w:color w:val="auto"/>
                <w:kern w:val="0"/>
                <w:szCs w:val="21"/>
              </w:rPr>
            </w:pPr>
            <w:r>
              <w:rPr>
                <w:rFonts w:hAnsi="楷体" w:eastAsia="楷体"/>
                <w:color w:val="auto"/>
                <w:kern w:val="0"/>
                <w:szCs w:val="21"/>
              </w:rPr>
              <w:t>贺兰山东麓水土保持生态修复工程</w:t>
            </w: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小计</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49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147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2548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1715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294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jc w:val="center"/>
              <w:rPr>
                <w:rFonts w:eastAsia="楷体"/>
                <w:color w:val="auto"/>
                <w:kern w:val="0"/>
                <w:szCs w:val="21"/>
              </w:rPr>
            </w:pPr>
          </w:p>
        </w:tc>
        <w:tc>
          <w:tcPr>
            <w:tcW w:w="813" w:type="dxa"/>
            <w:vMerge w:val="continue"/>
            <w:vAlign w:val="center"/>
          </w:tcPr>
          <w:p>
            <w:pPr>
              <w:jc w:val="center"/>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大武口区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520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350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jc w:val="center"/>
              <w:rPr>
                <w:rFonts w:eastAsia="楷体"/>
                <w:color w:val="auto"/>
                <w:kern w:val="0"/>
                <w:szCs w:val="21"/>
              </w:rPr>
            </w:pPr>
          </w:p>
        </w:tc>
        <w:tc>
          <w:tcPr>
            <w:tcW w:w="813" w:type="dxa"/>
            <w:vMerge w:val="continue"/>
            <w:vAlign w:val="center"/>
          </w:tcPr>
          <w:p>
            <w:pPr>
              <w:jc w:val="center"/>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贺兰县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312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210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36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jc w:val="center"/>
              <w:rPr>
                <w:rFonts w:eastAsia="楷体"/>
                <w:color w:val="auto"/>
                <w:kern w:val="0"/>
                <w:szCs w:val="21"/>
              </w:rPr>
            </w:pPr>
          </w:p>
        </w:tc>
        <w:tc>
          <w:tcPr>
            <w:tcW w:w="813" w:type="dxa"/>
            <w:vMerge w:val="continue"/>
            <w:vAlign w:val="center"/>
          </w:tcPr>
          <w:p>
            <w:pPr>
              <w:jc w:val="center"/>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惠农区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260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jc w:val="center"/>
              <w:rPr>
                <w:rFonts w:eastAsia="楷体"/>
                <w:color w:val="auto"/>
                <w:kern w:val="0"/>
                <w:szCs w:val="21"/>
              </w:rPr>
            </w:pPr>
          </w:p>
        </w:tc>
        <w:tc>
          <w:tcPr>
            <w:tcW w:w="813" w:type="dxa"/>
            <w:vMerge w:val="continue"/>
            <w:vAlign w:val="center"/>
          </w:tcPr>
          <w:p>
            <w:pPr>
              <w:jc w:val="center"/>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平罗县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260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jc w:val="center"/>
              <w:rPr>
                <w:rFonts w:eastAsia="楷体"/>
                <w:color w:val="auto"/>
                <w:kern w:val="0"/>
                <w:szCs w:val="21"/>
              </w:rPr>
            </w:pPr>
          </w:p>
        </w:tc>
        <w:tc>
          <w:tcPr>
            <w:tcW w:w="813" w:type="dxa"/>
            <w:vMerge w:val="continue"/>
            <w:vAlign w:val="center"/>
          </w:tcPr>
          <w:p>
            <w:pPr>
              <w:jc w:val="center"/>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青铜峡市</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520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350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jc w:val="center"/>
              <w:rPr>
                <w:rFonts w:eastAsia="楷体"/>
                <w:color w:val="auto"/>
                <w:kern w:val="0"/>
                <w:szCs w:val="21"/>
              </w:rPr>
            </w:pPr>
          </w:p>
        </w:tc>
        <w:tc>
          <w:tcPr>
            <w:tcW w:w="813" w:type="dxa"/>
            <w:vMerge w:val="continue"/>
            <w:vAlign w:val="center"/>
          </w:tcPr>
          <w:p>
            <w:pPr>
              <w:jc w:val="center"/>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西夏区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416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280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48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 w:hRule="atLeast"/>
        </w:trPr>
        <w:tc>
          <w:tcPr>
            <w:tcW w:w="805" w:type="dxa"/>
            <w:vMerge w:val="continue"/>
            <w:vAlign w:val="center"/>
          </w:tcPr>
          <w:p>
            <w:pPr>
              <w:widowControl/>
              <w:jc w:val="center"/>
              <w:rPr>
                <w:rFonts w:eastAsia="楷体"/>
                <w:color w:val="auto"/>
                <w:kern w:val="0"/>
                <w:szCs w:val="21"/>
              </w:rPr>
            </w:pPr>
          </w:p>
        </w:tc>
        <w:tc>
          <w:tcPr>
            <w:tcW w:w="813" w:type="dxa"/>
            <w:vMerge w:val="continue"/>
            <w:vAlign w:val="center"/>
          </w:tcPr>
          <w:p>
            <w:pPr>
              <w:widowControl/>
              <w:jc w:val="center"/>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永宁县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260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Align w:val="center"/>
          </w:tcPr>
          <w:p>
            <w:pPr>
              <w:widowControl/>
              <w:jc w:val="center"/>
              <w:rPr>
                <w:rFonts w:eastAsia="楷体"/>
                <w:color w:val="auto"/>
                <w:kern w:val="0"/>
                <w:szCs w:val="21"/>
              </w:rPr>
            </w:pPr>
            <w:r>
              <w:rPr>
                <w:rFonts w:eastAsia="楷体"/>
                <w:color w:val="auto"/>
                <w:kern w:val="0"/>
                <w:szCs w:val="21"/>
              </w:rPr>
              <w:t>3</w:t>
            </w:r>
          </w:p>
        </w:tc>
        <w:tc>
          <w:tcPr>
            <w:tcW w:w="813" w:type="dxa"/>
            <w:vMerge w:val="restart"/>
            <w:vAlign w:val="center"/>
          </w:tcPr>
          <w:p>
            <w:pPr>
              <w:widowControl/>
              <w:jc w:val="center"/>
              <w:rPr>
                <w:rFonts w:eastAsia="楷体"/>
                <w:color w:val="auto"/>
                <w:kern w:val="0"/>
                <w:szCs w:val="21"/>
              </w:rPr>
            </w:pPr>
            <w:r>
              <w:rPr>
                <w:rFonts w:hAnsi="楷体" w:eastAsia="楷体"/>
                <w:color w:val="auto"/>
                <w:kern w:val="0"/>
                <w:szCs w:val="21"/>
              </w:rPr>
              <w:t>中部防沙治沙区</w:t>
            </w:r>
          </w:p>
        </w:tc>
        <w:tc>
          <w:tcPr>
            <w:tcW w:w="1092" w:type="dxa"/>
            <w:vMerge w:val="restart"/>
            <w:vAlign w:val="center"/>
          </w:tcPr>
          <w:p>
            <w:pPr>
              <w:widowControl/>
              <w:jc w:val="center"/>
              <w:rPr>
                <w:rFonts w:eastAsia="楷体"/>
                <w:color w:val="auto"/>
                <w:kern w:val="0"/>
                <w:szCs w:val="21"/>
              </w:rPr>
            </w:pPr>
            <w:r>
              <w:rPr>
                <w:rFonts w:hAnsi="楷体" w:eastAsia="楷体"/>
                <w:color w:val="auto"/>
                <w:kern w:val="0"/>
                <w:szCs w:val="21"/>
              </w:rPr>
              <w:t>丘陵台地干旱草原风水蚀交错区</w:t>
            </w:r>
          </w:p>
        </w:tc>
        <w:tc>
          <w:tcPr>
            <w:tcW w:w="2204" w:type="dxa"/>
            <w:vAlign w:val="center"/>
          </w:tcPr>
          <w:p>
            <w:pPr>
              <w:widowControl/>
              <w:jc w:val="center"/>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合计</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36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456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2459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17525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748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3224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21633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1259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trPr>
        <w:tc>
          <w:tcPr>
            <w:tcW w:w="805" w:type="dxa"/>
            <w:vAlign w:val="center"/>
          </w:tcPr>
          <w:p>
            <w:pPr>
              <w:widowControl/>
              <w:jc w:val="center"/>
              <w:rPr>
                <w:rFonts w:eastAsia="楷体"/>
                <w:color w:val="auto"/>
                <w:kern w:val="0"/>
                <w:szCs w:val="21"/>
              </w:rPr>
            </w:pPr>
            <w:r>
              <w:rPr>
                <w:rFonts w:eastAsia="楷体"/>
                <w:color w:val="auto"/>
                <w:kern w:val="0"/>
                <w:szCs w:val="21"/>
              </w:rPr>
              <w:t>3.1</w:t>
            </w: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Align w:val="center"/>
          </w:tcPr>
          <w:p>
            <w:pPr>
              <w:widowControl/>
              <w:spacing w:line="240" w:lineRule="exact"/>
              <w:jc w:val="center"/>
              <w:rPr>
                <w:rFonts w:eastAsia="楷体"/>
                <w:color w:val="auto"/>
                <w:kern w:val="0"/>
                <w:szCs w:val="21"/>
              </w:rPr>
            </w:pPr>
            <w:r>
              <w:rPr>
                <w:rFonts w:hAnsi="楷体" w:eastAsia="楷体"/>
                <w:color w:val="auto"/>
                <w:kern w:val="0"/>
                <w:szCs w:val="21"/>
              </w:rPr>
              <w:t>清水河下游水土流失综合治理工程</w:t>
            </w: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中宁县</w:t>
            </w:r>
          </w:p>
        </w:tc>
        <w:tc>
          <w:tcPr>
            <w:tcW w:w="785" w:type="dxa"/>
            <w:vAlign w:val="center"/>
          </w:tcPr>
          <w:p>
            <w:pPr>
              <w:widowControl/>
              <w:spacing w:line="240" w:lineRule="exact"/>
              <w:jc w:val="center"/>
              <w:rPr>
                <w:rFonts w:eastAsia="楷体"/>
                <w:b/>
                <w:bCs/>
                <w:color w:val="auto"/>
                <w:kern w:val="0"/>
                <w:szCs w:val="21"/>
              </w:rPr>
            </w:pPr>
            <w:r>
              <w:rPr>
                <w:rFonts w:eastAsia="楷体"/>
                <w:b/>
                <w:bCs/>
                <w:color w:val="auto"/>
                <w:kern w:val="0"/>
                <w:szCs w:val="21"/>
              </w:rPr>
              <w:t xml:space="preserve">3 </w:t>
            </w:r>
          </w:p>
        </w:tc>
        <w:tc>
          <w:tcPr>
            <w:tcW w:w="847" w:type="dxa"/>
            <w:vAlign w:val="center"/>
          </w:tcPr>
          <w:p>
            <w:pPr>
              <w:widowControl/>
              <w:spacing w:line="240" w:lineRule="exact"/>
              <w:jc w:val="center"/>
              <w:rPr>
                <w:rFonts w:eastAsia="楷体"/>
                <w:b/>
                <w:bCs/>
                <w:color w:val="auto"/>
                <w:kern w:val="0"/>
                <w:szCs w:val="21"/>
              </w:rPr>
            </w:pPr>
            <w:r>
              <w:rPr>
                <w:rFonts w:eastAsia="楷体"/>
                <w:b/>
                <w:bCs/>
                <w:color w:val="auto"/>
                <w:kern w:val="0"/>
                <w:szCs w:val="21"/>
              </w:rPr>
              <w:t xml:space="preserve">36 </w:t>
            </w:r>
          </w:p>
        </w:tc>
        <w:tc>
          <w:tcPr>
            <w:tcW w:w="879" w:type="dxa"/>
            <w:vAlign w:val="center"/>
          </w:tcPr>
          <w:p>
            <w:pPr>
              <w:widowControl/>
              <w:spacing w:line="240" w:lineRule="exact"/>
              <w:jc w:val="center"/>
              <w:rPr>
                <w:rFonts w:eastAsia="楷体"/>
                <w:b/>
                <w:bCs/>
                <w:color w:val="auto"/>
                <w:kern w:val="0"/>
                <w:szCs w:val="21"/>
              </w:rPr>
            </w:pPr>
            <w:r>
              <w:rPr>
                <w:rFonts w:eastAsia="楷体"/>
                <w:b/>
                <w:bCs/>
                <w:color w:val="auto"/>
                <w:kern w:val="0"/>
                <w:szCs w:val="21"/>
              </w:rPr>
              <w:t xml:space="preserve">216 </w:t>
            </w:r>
          </w:p>
        </w:tc>
        <w:tc>
          <w:tcPr>
            <w:tcW w:w="1012" w:type="dxa"/>
            <w:vAlign w:val="center"/>
          </w:tcPr>
          <w:p>
            <w:pPr>
              <w:widowControl/>
              <w:spacing w:line="240" w:lineRule="exact"/>
              <w:jc w:val="center"/>
              <w:rPr>
                <w:rFonts w:eastAsia="楷体"/>
                <w:b/>
                <w:bCs/>
                <w:color w:val="auto"/>
                <w:kern w:val="0"/>
                <w:szCs w:val="21"/>
              </w:rPr>
            </w:pPr>
            <w:r>
              <w:rPr>
                <w:rFonts w:eastAsia="楷体"/>
                <w:b/>
                <w:bCs/>
                <w:color w:val="auto"/>
                <w:kern w:val="0"/>
                <w:szCs w:val="21"/>
              </w:rPr>
              <w:t xml:space="preserve">1476 </w:t>
            </w:r>
          </w:p>
        </w:tc>
        <w:tc>
          <w:tcPr>
            <w:tcW w:w="932" w:type="dxa"/>
            <w:vAlign w:val="center"/>
          </w:tcPr>
          <w:p>
            <w:pPr>
              <w:widowControl/>
              <w:spacing w:line="240" w:lineRule="exact"/>
              <w:jc w:val="center"/>
              <w:rPr>
                <w:rFonts w:eastAsia="楷体"/>
                <w:b/>
                <w:bCs/>
                <w:color w:val="auto"/>
                <w:kern w:val="0"/>
                <w:szCs w:val="21"/>
              </w:rPr>
            </w:pPr>
            <w:r>
              <w:rPr>
                <w:rFonts w:eastAsia="楷体"/>
                <w:b/>
                <w:bCs/>
                <w:color w:val="auto"/>
                <w:kern w:val="0"/>
                <w:szCs w:val="21"/>
              </w:rPr>
              <w:t xml:space="preserve">36 </w:t>
            </w:r>
          </w:p>
        </w:tc>
        <w:tc>
          <w:tcPr>
            <w:tcW w:w="987" w:type="dxa"/>
            <w:vAlign w:val="center"/>
          </w:tcPr>
          <w:p>
            <w:pPr>
              <w:widowControl/>
              <w:spacing w:line="240" w:lineRule="exact"/>
              <w:jc w:val="center"/>
              <w:rPr>
                <w:rFonts w:eastAsia="楷体"/>
                <w:b/>
                <w:bCs/>
                <w:color w:val="auto"/>
                <w:kern w:val="0"/>
                <w:szCs w:val="21"/>
              </w:rPr>
            </w:pPr>
            <w:r>
              <w:rPr>
                <w:rFonts w:eastAsia="楷体"/>
                <w:b/>
                <w:bCs/>
                <w:color w:val="auto"/>
                <w:kern w:val="0"/>
                <w:szCs w:val="21"/>
              </w:rPr>
              <w:t xml:space="preserve">252 </w:t>
            </w:r>
          </w:p>
        </w:tc>
        <w:tc>
          <w:tcPr>
            <w:tcW w:w="1066" w:type="dxa"/>
            <w:vAlign w:val="center"/>
          </w:tcPr>
          <w:p>
            <w:pPr>
              <w:widowControl/>
              <w:spacing w:line="240" w:lineRule="exact"/>
              <w:jc w:val="center"/>
              <w:rPr>
                <w:rFonts w:eastAsia="楷体"/>
                <w:b/>
                <w:bCs/>
                <w:color w:val="auto"/>
                <w:kern w:val="0"/>
                <w:szCs w:val="21"/>
              </w:rPr>
            </w:pPr>
            <w:r>
              <w:rPr>
                <w:rFonts w:eastAsia="楷体"/>
                <w:b/>
                <w:bCs/>
                <w:color w:val="auto"/>
                <w:kern w:val="0"/>
                <w:szCs w:val="21"/>
              </w:rPr>
              <w:t xml:space="preserve">1620 </w:t>
            </w:r>
          </w:p>
        </w:tc>
        <w:tc>
          <w:tcPr>
            <w:tcW w:w="987" w:type="dxa"/>
            <w:vAlign w:val="center"/>
          </w:tcPr>
          <w:p>
            <w:pPr>
              <w:widowControl/>
              <w:spacing w:line="240" w:lineRule="exact"/>
              <w:jc w:val="center"/>
              <w:rPr>
                <w:rFonts w:eastAsia="楷体"/>
                <w:b/>
                <w:bCs/>
                <w:color w:val="auto"/>
                <w:kern w:val="0"/>
                <w:szCs w:val="21"/>
              </w:rPr>
            </w:pPr>
            <w:r>
              <w:rPr>
                <w:rFonts w:eastAsia="楷体"/>
                <w:b/>
                <w:bCs/>
                <w:color w:val="auto"/>
                <w:kern w:val="0"/>
                <w:szCs w:val="21"/>
              </w:rPr>
              <w:t xml:space="preserve">108 </w:t>
            </w:r>
          </w:p>
        </w:tc>
        <w:tc>
          <w:tcPr>
            <w:tcW w:w="907" w:type="dxa"/>
            <w:vAlign w:val="center"/>
          </w:tcPr>
          <w:p>
            <w:pPr>
              <w:widowControl/>
              <w:spacing w:line="240" w:lineRule="exact"/>
              <w:jc w:val="center"/>
              <w:rPr>
                <w:rFonts w:eastAsia="楷体"/>
                <w:b/>
                <w:bCs/>
                <w:color w:val="auto"/>
                <w:kern w:val="0"/>
                <w:szCs w:val="21"/>
              </w:rPr>
            </w:pPr>
            <w:r>
              <w:rPr>
                <w:rFonts w:eastAsia="楷体"/>
                <w:b/>
                <w:bCs/>
                <w:color w:val="auto"/>
                <w:kern w:val="0"/>
                <w:szCs w:val="21"/>
              </w:rPr>
              <w:t xml:space="preserve">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restart"/>
            <w:vAlign w:val="center"/>
          </w:tcPr>
          <w:p>
            <w:pPr>
              <w:widowControl/>
              <w:jc w:val="center"/>
              <w:rPr>
                <w:rFonts w:eastAsia="楷体"/>
                <w:color w:val="auto"/>
                <w:kern w:val="0"/>
                <w:szCs w:val="21"/>
              </w:rPr>
            </w:pPr>
            <w:r>
              <w:rPr>
                <w:rFonts w:eastAsia="楷体"/>
                <w:color w:val="auto"/>
                <w:kern w:val="0"/>
                <w:szCs w:val="21"/>
              </w:rPr>
              <w:t>3.2</w:t>
            </w: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restart"/>
            <w:vAlign w:val="center"/>
          </w:tcPr>
          <w:p>
            <w:pPr>
              <w:widowControl/>
              <w:jc w:val="center"/>
              <w:rPr>
                <w:rFonts w:eastAsia="楷体"/>
                <w:color w:val="auto"/>
                <w:kern w:val="0"/>
                <w:szCs w:val="21"/>
              </w:rPr>
            </w:pPr>
            <w:r>
              <w:rPr>
                <w:rFonts w:hAnsi="楷体" w:eastAsia="楷体"/>
                <w:color w:val="auto"/>
                <w:kern w:val="0"/>
                <w:szCs w:val="21"/>
              </w:rPr>
              <w:t>苦水河流域（含罗山）生态修复工程</w:t>
            </w: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小计</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146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774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5305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429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1063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7018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387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jc w:val="center"/>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红寺堡区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1640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280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1800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jc w:val="center"/>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利通区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1025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1125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75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jc w:val="center"/>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同心县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52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210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1451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335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405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2788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105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widowControl/>
              <w:jc w:val="center"/>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盐池县</w:t>
            </w:r>
            <w:r>
              <w:rPr>
                <w:rFonts w:eastAsia="楷体"/>
                <w:color w:val="auto"/>
                <w:kern w:val="0"/>
                <w:szCs w:val="21"/>
              </w:rPr>
              <w:t xml:space="preserve"> </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29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174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1189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29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203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1305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87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805" w:type="dxa"/>
            <w:vMerge w:val="restart"/>
            <w:vAlign w:val="center"/>
          </w:tcPr>
          <w:p>
            <w:pPr>
              <w:widowControl/>
              <w:jc w:val="center"/>
              <w:rPr>
                <w:rFonts w:eastAsia="楷体"/>
                <w:color w:val="auto"/>
                <w:kern w:val="0"/>
                <w:szCs w:val="21"/>
              </w:rPr>
            </w:pPr>
            <w:r>
              <w:rPr>
                <w:rFonts w:eastAsia="楷体"/>
                <w:color w:val="auto"/>
                <w:kern w:val="0"/>
                <w:szCs w:val="21"/>
              </w:rPr>
              <w:t>3.3</w:t>
            </w: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restart"/>
            <w:vAlign w:val="center"/>
          </w:tcPr>
          <w:p>
            <w:pPr>
              <w:widowControl/>
              <w:jc w:val="center"/>
              <w:rPr>
                <w:rFonts w:eastAsia="楷体"/>
                <w:color w:val="auto"/>
                <w:kern w:val="0"/>
                <w:szCs w:val="21"/>
              </w:rPr>
            </w:pPr>
            <w:r>
              <w:rPr>
                <w:rFonts w:hAnsi="楷体" w:eastAsia="楷体"/>
                <w:color w:val="auto"/>
                <w:kern w:val="0"/>
                <w:szCs w:val="21"/>
              </w:rPr>
              <w:t>灵盐台地水土保持生态修复工程</w:t>
            </w: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小计</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239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1434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9799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239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1673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10755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717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jc w:val="center"/>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灵武市</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450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3075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525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3375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225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widowControl/>
              <w:jc w:val="center"/>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盐池县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13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164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984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6724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164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1148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7380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492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805" w:type="dxa"/>
            <w:vAlign w:val="center"/>
          </w:tcPr>
          <w:p>
            <w:pPr>
              <w:widowControl/>
              <w:jc w:val="center"/>
              <w:rPr>
                <w:rFonts w:eastAsia="楷体"/>
                <w:color w:val="auto"/>
                <w:kern w:val="0"/>
                <w:szCs w:val="21"/>
              </w:rPr>
            </w:pPr>
            <w:r>
              <w:rPr>
                <w:rFonts w:eastAsia="楷体"/>
                <w:color w:val="auto"/>
                <w:kern w:val="0"/>
                <w:szCs w:val="21"/>
              </w:rPr>
              <w:t>3.4</w:t>
            </w: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Align w:val="center"/>
          </w:tcPr>
          <w:p>
            <w:pPr>
              <w:widowControl/>
              <w:spacing w:line="240" w:lineRule="exact"/>
              <w:jc w:val="center"/>
              <w:rPr>
                <w:rFonts w:eastAsia="楷体"/>
                <w:color w:val="auto"/>
                <w:kern w:val="0"/>
                <w:szCs w:val="21"/>
              </w:rPr>
            </w:pPr>
            <w:r>
              <w:rPr>
                <w:rFonts w:hAnsi="楷体" w:eastAsia="楷体"/>
                <w:color w:val="auto"/>
                <w:kern w:val="0"/>
                <w:szCs w:val="21"/>
              </w:rPr>
              <w:t>黄河卫宁段两岸生态修复工程</w:t>
            </w: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沙坡头</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35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945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44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236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2240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47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Align w:val="center"/>
          </w:tcPr>
          <w:p>
            <w:pPr>
              <w:widowControl/>
              <w:jc w:val="center"/>
              <w:rPr>
                <w:rFonts w:eastAsia="楷体"/>
                <w:color w:val="auto"/>
                <w:kern w:val="0"/>
                <w:szCs w:val="21"/>
              </w:rPr>
            </w:pPr>
            <w:r>
              <w:rPr>
                <w:rFonts w:eastAsia="楷体"/>
                <w:color w:val="auto"/>
                <w:kern w:val="0"/>
                <w:szCs w:val="21"/>
              </w:rPr>
              <w:t>4</w:t>
            </w:r>
          </w:p>
        </w:tc>
        <w:tc>
          <w:tcPr>
            <w:tcW w:w="813" w:type="dxa"/>
            <w:vMerge w:val="restart"/>
            <w:vAlign w:val="center"/>
          </w:tcPr>
          <w:p>
            <w:pPr>
              <w:widowControl/>
              <w:jc w:val="center"/>
              <w:rPr>
                <w:rFonts w:eastAsia="楷体"/>
                <w:color w:val="auto"/>
                <w:kern w:val="0"/>
                <w:szCs w:val="21"/>
              </w:rPr>
            </w:pPr>
            <w:r>
              <w:rPr>
                <w:rFonts w:hAnsi="楷体" w:eastAsia="楷体"/>
                <w:color w:val="auto"/>
                <w:kern w:val="0"/>
                <w:szCs w:val="21"/>
              </w:rPr>
              <w:t>南部水源涵养区</w:t>
            </w:r>
          </w:p>
        </w:tc>
        <w:tc>
          <w:tcPr>
            <w:tcW w:w="1092" w:type="dxa"/>
            <w:vAlign w:val="center"/>
          </w:tcPr>
          <w:p>
            <w:pPr>
              <w:widowControl/>
              <w:jc w:val="center"/>
              <w:rPr>
                <w:rFonts w:eastAsia="楷体"/>
                <w:color w:val="auto"/>
                <w:kern w:val="0"/>
                <w:szCs w:val="21"/>
              </w:rPr>
            </w:pPr>
            <w:r>
              <w:rPr>
                <w:rFonts w:hAnsi="楷体" w:eastAsia="楷体"/>
                <w:color w:val="auto"/>
                <w:kern w:val="0"/>
                <w:szCs w:val="21"/>
              </w:rPr>
              <w:t>　</w:t>
            </w:r>
          </w:p>
        </w:tc>
        <w:tc>
          <w:tcPr>
            <w:tcW w:w="2204" w:type="dxa"/>
            <w:vAlign w:val="center"/>
          </w:tcPr>
          <w:p>
            <w:pPr>
              <w:widowControl/>
              <w:jc w:val="center"/>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合计</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106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1266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19752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57776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7707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6969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34383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9374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2363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Align w:val="center"/>
          </w:tcPr>
          <w:p>
            <w:pPr>
              <w:widowControl/>
              <w:jc w:val="center"/>
              <w:rPr>
                <w:rFonts w:eastAsia="楷体"/>
                <w:color w:val="auto"/>
                <w:kern w:val="0"/>
                <w:szCs w:val="21"/>
              </w:rPr>
            </w:pPr>
            <w:r>
              <w:rPr>
                <w:rFonts w:eastAsia="楷体"/>
                <w:color w:val="auto"/>
                <w:kern w:val="0"/>
                <w:szCs w:val="21"/>
              </w:rPr>
              <w:t>4.1</w:t>
            </w:r>
          </w:p>
        </w:tc>
        <w:tc>
          <w:tcPr>
            <w:tcW w:w="813" w:type="dxa"/>
            <w:vMerge w:val="continue"/>
            <w:vAlign w:val="center"/>
          </w:tcPr>
          <w:p>
            <w:pPr>
              <w:widowControl/>
              <w:jc w:val="left"/>
              <w:rPr>
                <w:rFonts w:eastAsia="楷体"/>
                <w:color w:val="auto"/>
                <w:kern w:val="0"/>
                <w:szCs w:val="21"/>
              </w:rPr>
            </w:pPr>
          </w:p>
        </w:tc>
        <w:tc>
          <w:tcPr>
            <w:tcW w:w="1092" w:type="dxa"/>
            <w:vMerge w:val="restart"/>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六盘山水蚀区</w:t>
            </w:r>
          </w:p>
        </w:tc>
        <w:tc>
          <w:tcPr>
            <w:tcW w:w="2204" w:type="dxa"/>
            <w:vAlign w:val="center"/>
          </w:tcPr>
          <w:p>
            <w:pPr>
              <w:widowControl/>
              <w:jc w:val="center"/>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合计</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223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624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11478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1040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1081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8055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1427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trPr>
        <w:tc>
          <w:tcPr>
            <w:tcW w:w="805" w:type="dxa"/>
            <w:vMerge w:val="restart"/>
            <w:vAlign w:val="center"/>
          </w:tcPr>
          <w:p>
            <w:pPr>
              <w:widowControl/>
              <w:jc w:val="center"/>
              <w:rPr>
                <w:rFonts w:eastAsia="楷体"/>
                <w:color w:val="auto"/>
                <w:kern w:val="0"/>
                <w:szCs w:val="21"/>
              </w:rPr>
            </w:pPr>
            <w:r>
              <w:rPr>
                <w:rFonts w:eastAsia="楷体"/>
                <w:color w:val="auto"/>
                <w:kern w:val="0"/>
                <w:szCs w:val="21"/>
              </w:rPr>
              <w:t>4.1.1</w:t>
            </w: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adjustRightInd w:val="0"/>
              <w:snapToGrid w:val="0"/>
              <w:spacing w:line="240" w:lineRule="exact"/>
              <w:jc w:val="left"/>
              <w:rPr>
                <w:rFonts w:eastAsia="楷体"/>
                <w:color w:val="auto"/>
                <w:kern w:val="0"/>
                <w:szCs w:val="21"/>
              </w:rPr>
            </w:pPr>
          </w:p>
        </w:tc>
        <w:tc>
          <w:tcPr>
            <w:tcW w:w="2204" w:type="dxa"/>
            <w:vMerge w:val="restart"/>
            <w:vAlign w:val="center"/>
          </w:tcPr>
          <w:p>
            <w:pPr>
              <w:widowControl/>
              <w:spacing w:line="240" w:lineRule="exact"/>
              <w:jc w:val="center"/>
              <w:rPr>
                <w:rFonts w:eastAsia="楷体"/>
                <w:color w:val="auto"/>
                <w:kern w:val="0"/>
                <w:szCs w:val="21"/>
              </w:rPr>
            </w:pPr>
            <w:r>
              <w:rPr>
                <w:rFonts w:hAnsi="楷体" w:eastAsia="楷体"/>
                <w:color w:val="auto"/>
                <w:kern w:val="0"/>
                <w:szCs w:val="21"/>
              </w:rPr>
              <w:t>清水河上游水土流失综合治理工程</w:t>
            </w: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小计</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118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309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6018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515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556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4380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797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805" w:type="dxa"/>
            <w:vMerge w:val="continue"/>
            <w:vAlign w:val="center"/>
          </w:tcPr>
          <w:p>
            <w:pPr>
              <w:jc w:val="center"/>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adjustRightInd w:val="0"/>
              <w:snapToGrid w:val="0"/>
              <w:spacing w:line="240" w:lineRule="exact"/>
              <w:jc w:val="left"/>
              <w:rPr>
                <w:rFonts w:eastAsia="楷体"/>
                <w:color w:val="auto"/>
                <w:kern w:val="0"/>
                <w:szCs w:val="21"/>
              </w:rPr>
            </w:pPr>
          </w:p>
        </w:tc>
        <w:tc>
          <w:tcPr>
            <w:tcW w:w="2204" w:type="dxa"/>
            <w:vMerge w:val="continue"/>
            <w:vAlign w:val="center"/>
          </w:tcPr>
          <w:p>
            <w:pPr>
              <w:widowControl/>
              <w:spacing w:line="240" w:lineRule="exact"/>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西吉县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72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1248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840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144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trPr>
        <w:tc>
          <w:tcPr>
            <w:tcW w:w="805" w:type="dxa"/>
            <w:vMerge w:val="continue"/>
            <w:vAlign w:val="center"/>
          </w:tcPr>
          <w:p>
            <w:pPr>
              <w:widowControl/>
              <w:jc w:val="center"/>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adjustRightInd w:val="0"/>
              <w:snapToGrid w:val="0"/>
              <w:spacing w:line="240" w:lineRule="exact"/>
              <w:jc w:val="left"/>
              <w:rPr>
                <w:rFonts w:eastAsia="楷体"/>
                <w:color w:val="auto"/>
                <w:kern w:val="0"/>
                <w:szCs w:val="21"/>
              </w:rPr>
            </w:pPr>
          </w:p>
        </w:tc>
        <w:tc>
          <w:tcPr>
            <w:tcW w:w="2204" w:type="dxa"/>
            <w:vMerge w:val="continue"/>
            <w:vAlign w:val="center"/>
          </w:tcPr>
          <w:p>
            <w:pPr>
              <w:widowControl/>
              <w:spacing w:line="240" w:lineRule="exact"/>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原州区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94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237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4770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395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436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3540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653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805" w:type="dxa"/>
            <w:vAlign w:val="center"/>
          </w:tcPr>
          <w:p>
            <w:pPr>
              <w:widowControl/>
              <w:jc w:val="center"/>
              <w:rPr>
                <w:rFonts w:eastAsia="楷体"/>
                <w:color w:val="auto"/>
                <w:kern w:val="0"/>
                <w:szCs w:val="21"/>
              </w:rPr>
            </w:pPr>
            <w:r>
              <w:rPr>
                <w:rFonts w:eastAsia="楷体"/>
                <w:color w:val="auto"/>
                <w:kern w:val="0"/>
                <w:szCs w:val="21"/>
              </w:rPr>
              <w:t>4.1.2</w:t>
            </w: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adjustRightInd w:val="0"/>
              <w:snapToGrid w:val="0"/>
              <w:spacing w:line="240" w:lineRule="exact"/>
              <w:jc w:val="left"/>
              <w:rPr>
                <w:rFonts w:eastAsia="楷体"/>
                <w:color w:val="auto"/>
                <w:kern w:val="0"/>
                <w:szCs w:val="21"/>
              </w:rPr>
            </w:pPr>
          </w:p>
        </w:tc>
        <w:tc>
          <w:tcPr>
            <w:tcW w:w="2204" w:type="dxa"/>
            <w:vAlign w:val="center"/>
          </w:tcPr>
          <w:p>
            <w:pPr>
              <w:widowControl/>
              <w:spacing w:line="240" w:lineRule="exact"/>
              <w:jc w:val="center"/>
              <w:rPr>
                <w:rFonts w:eastAsia="楷体"/>
                <w:color w:val="auto"/>
                <w:kern w:val="0"/>
                <w:szCs w:val="21"/>
              </w:rPr>
            </w:pPr>
            <w:r>
              <w:rPr>
                <w:rFonts w:hAnsi="楷体" w:eastAsia="楷体"/>
                <w:color w:val="auto"/>
                <w:kern w:val="0"/>
                <w:szCs w:val="21"/>
              </w:rPr>
              <w:t>泾河流域水土流失综合治理工程</w:t>
            </w: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泾源县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135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2340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225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225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1575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270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 w:hRule="atLeast"/>
        </w:trPr>
        <w:tc>
          <w:tcPr>
            <w:tcW w:w="805" w:type="dxa"/>
            <w:vAlign w:val="center"/>
          </w:tcPr>
          <w:p>
            <w:pPr>
              <w:widowControl/>
              <w:jc w:val="center"/>
              <w:rPr>
                <w:rFonts w:eastAsia="楷体"/>
                <w:color w:val="auto"/>
                <w:kern w:val="0"/>
                <w:szCs w:val="21"/>
              </w:rPr>
            </w:pPr>
            <w:r>
              <w:rPr>
                <w:rFonts w:eastAsia="楷体"/>
                <w:color w:val="auto"/>
                <w:kern w:val="0"/>
                <w:szCs w:val="21"/>
              </w:rPr>
              <w:t>4.1.3</w:t>
            </w: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adjustRightInd w:val="0"/>
              <w:snapToGrid w:val="0"/>
              <w:spacing w:line="240" w:lineRule="exact"/>
              <w:jc w:val="left"/>
              <w:rPr>
                <w:rFonts w:eastAsia="楷体"/>
                <w:color w:val="auto"/>
                <w:kern w:val="0"/>
                <w:szCs w:val="21"/>
              </w:rPr>
            </w:pPr>
          </w:p>
        </w:tc>
        <w:tc>
          <w:tcPr>
            <w:tcW w:w="2204" w:type="dxa"/>
            <w:vAlign w:val="center"/>
          </w:tcPr>
          <w:p>
            <w:pPr>
              <w:widowControl/>
              <w:spacing w:line="240" w:lineRule="exact"/>
              <w:jc w:val="center"/>
              <w:rPr>
                <w:rFonts w:eastAsia="楷体"/>
                <w:color w:val="auto"/>
                <w:kern w:val="0"/>
                <w:szCs w:val="21"/>
              </w:rPr>
            </w:pPr>
            <w:r>
              <w:rPr>
                <w:rFonts w:hAnsi="楷体" w:eastAsia="楷体"/>
                <w:color w:val="auto"/>
                <w:kern w:val="0"/>
                <w:szCs w:val="21"/>
              </w:rPr>
              <w:t>葫芦河流域水土流失综合治理工程</w:t>
            </w: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隆德县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60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3120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2100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360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restart"/>
            <w:vAlign w:val="center"/>
          </w:tcPr>
          <w:p>
            <w:pPr>
              <w:widowControl/>
              <w:jc w:val="center"/>
              <w:rPr>
                <w:rFonts w:eastAsia="楷体"/>
                <w:color w:val="auto"/>
                <w:kern w:val="0"/>
                <w:szCs w:val="21"/>
              </w:rPr>
            </w:pPr>
          </w:p>
          <w:p>
            <w:pPr>
              <w:widowControl/>
              <w:jc w:val="center"/>
              <w:rPr>
                <w:rFonts w:eastAsia="楷体"/>
                <w:color w:val="auto"/>
                <w:kern w:val="0"/>
                <w:szCs w:val="21"/>
              </w:rPr>
            </w:pPr>
            <w:r>
              <w:rPr>
                <w:rFonts w:eastAsia="楷体"/>
                <w:color w:val="auto"/>
                <w:kern w:val="0"/>
                <w:szCs w:val="21"/>
              </w:rPr>
              <w:t>4.2</w:t>
            </w:r>
          </w:p>
        </w:tc>
        <w:tc>
          <w:tcPr>
            <w:tcW w:w="813" w:type="dxa"/>
            <w:vMerge w:val="continue"/>
            <w:vAlign w:val="center"/>
          </w:tcPr>
          <w:p>
            <w:pPr>
              <w:widowControl/>
              <w:jc w:val="left"/>
              <w:rPr>
                <w:rFonts w:eastAsia="楷体"/>
                <w:color w:val="auto"/>
                <w:kern w:val="0"/>
                <w:szCs w:val="21"/>
              </w:rPr>
            </w:pPr>
          </w:p>
        </w:tc>
        <w:tc>
          <w:tcPr>
            <w:tcW w:w="1092" w:type="dxa"/>
            <w:vMerge w:val="restart"/>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黄土丘陵沟壑残塬水蚀区</w:t>
            </w:r>
          </w:p>
        </w:tc>
        <w:tc>
          <w:tcPr>
            <w:tcW w:w="2204" w:type="dxa"/>
            <w:vMerge w:val="restart"/>
            <w:vAlign w:val="center"/>
          </w:tcPr>
          <w:p>
            <w:pPr>
              <w:widowControl/>
              <w:spacing w:line="240" w:lineRule="exact"/>
              <w:jc w:val="center"/>
              <w:rPr>
                <w:rFonts w:eastAsia="楷体"/>
                <w:color w:val="auto"/>
                <w:kern w:val="0"/>
                <w:szCs w:val="21"/>
              </w:rPr>
            </w:pPr>
            <w:r>
              <w:rPr>
                <w:rFonts w:hAnsi="楷体" w:eastAsia="楷体"/>
                <w:color w:val="auto"/>
                <w:kern w:val="0"/>
                <w:szCs w:val="21"/>
              </w:rPr>
              <w:t>泾河流域水土流失综合治理工程</w:t>
            </w: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小计</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23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206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4154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10458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1686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1101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3228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1993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805" w:type="dxa"/>
            <w:vMerge w:val="continue"/>
            <w:vAlign w:val="center"/>
          </w:tcPr>
          <w:p>
            <w:pPr>
              <w:jc w:val="center"/>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adjustRightInd w:val="0"/>
              <w:snapToGrid w:val="0"/>
              <w:spacing w:line="240" w:lineRule="exact"/>
              <w:jc w:val="left"/>
              <w:rPr>
                <w:rFonts w:eastAsia="楷体"/>
                <w:color w:val="auto"/>
                <w:kern w:val="0"/>
                <w:szCs w:val="21"/>
              </w:rPr>
            </w:pPr>
          </w:p>
        </w:tc>
        <w:tc>
          <w:tcPr>
            <w:tcW w:w="2204" w:type="dxa"/>
            <w:vMerge w:val="continue"/>
            <w:vAlign w:val="center"/>
          </w:tcPr>
          <w:p>
            <w:pPr>
              <w:widowControl/>
              <w:spacing w:line="240" w:lineRule="exact"/>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彭阳县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182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3674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9402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1470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933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2748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1801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widowControl/>
              <w:jc w:val="center"/>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adjustRightInd w:val="0"/>
              <w:snapToGrid w:val="0"/>
              <w:spacing w:line="240" w:lineRule="exact"/>
              <w:jc w:val="left"/>
              <w:rPr>
                <w:rFonts w:eastAsia="楷体"/>
                <w:color w:val="auto"/>
                <w:kern w:val="0"/>
                <w:szCs w:val="21"/>
              </w:rPr>
            </w:pPr>
          </w:p>
        </w:tc>
        <w:tc>
          <w:tcPr>
            <w:tcW w:w="2204" w:type="dxa"/>
            <w:vMerge w:val="continue"/>
            <w:vAlign w:val="center"/>
          </w:tcPr>
          <w:p>
            <w:pPr>
              <w:widowControl/>
              <w:spacing w:line="240" w:lineRule="exact"/>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原州区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480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1056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216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168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480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192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05" w:type="dxa"/>
            <w:vAlign w:val="center"/>
          </w:tcPr>
          <w:p>
            <w:pPr>
              <w:widowControl/>
              <w:jc w:val="center"/>
              <w:rPr>
                <w:rFonts w:eastAsia="楷体"/>
                <w:color w:val="auto"/>
                <w:kern w:val="0"/>
                <w:szCs w:val="21"/>
              </w:rPr>
            </w:pPr>
            <w:r>
              <w:rPr>
                <w:rFonts w:eastAsia="楷体"/>
                <w:color w:val="auto"/>
                <w:kern w:val="0"/>
                <w:szCs w:val="21"/>
              </w:rPr>
              <w:t>4.3</w:t>
            </w:r>
          </w:p>
        </w:tc>
        <w:tc>
          <w:tcPr>
            <w:tcW w:w="813" w:type="dxa"/>
            <w:vMerge w:val="continue"/>
            <w:vAlign w:val="center"/>
          </w:tcPr>
          <w:p>
            <w:pPr>
              <w:widowControl/>
              <w:jc w:val="left"/>
              <w:rPr>
                <w:rFonts w:eastAsia="楷体"/>
                <w:color w:val="auto"/>
                <w:kern w:val="0"/>
                <w:szCs w:val="21"/>
              </w:rPr>
            </w:pPr>
          </w:p>
        </w:tc>
        <w:tc>
          <w:tcPr>
            <w:tcW w:w="1092" w:type="dxa"/>
            <w:vAlign w:val="center"/>
          </w:tcPr>
          <w:p>
            <w:pPr>
              <w:widowControl/>
              <w:adjustRightInd w:val="0"/>
              <w:snapToGrid w:val="0"/>
              <w:spacing w:line="240" w:lineRule="exact"/>
              <w:jc w:val="center"/>
              <w:rPr>
                <w:rFonts w:eastAsia="楷体"/>
                <w:color w:val="auto"/>
                <w:kern w:val="0"/>
                <w:sz w:val="18"/>
                <w:szCs w:val="18"/>
              </w:rPr>
            </w:pPr>
            <w:r>
              <w:rPr>
                <w:rFonts w:hAnsi="楷体" w:eastAsia="楷体"/>
                <w:color w:val="auto"/>
                <w:kern w:val="0"/>
                <w:sz w:val="18"/>
                <w:szCs w:val="18"/>
              </w:rPr>
              <w:t>丘陵沟壑水蚀区</w:t>
            </w:r>
          </w:p>
        </w:tc>
        <w:tc>
          <w:tcPr>
            <w:tcW w:w="2204" w:type="dxa"/>
            <w:vAlign w:val="center"/>
          </w:tcPr>
          <w:p>
            <w:pPr>
              <w:widowControl/>
              <w:spacing w:line="240" w:lineRule="exact"/>
              <w:jc w:val="center"/>
              <w:rPr>
                <w:rFonts w:eastAsia="楷体"/>
                <w:color w:val="auto"/>
                <w:kern w:val="0"/>
                <w:sz w:val="18"/>
                <w:szCs w:val="18"/>
              </w:rPr>
            </w:pPr>
            <w:r>
              <w:rPr>
                <w:rFonts w:hAnsi="楷体" w:eastAsia="楷体"/>
                <w:color w:val="auto"/>
                <w:kern w:val="0"/>
                <w:sz w:val="18"/>
                <w:szCs w:val="18"/>
              </w:rPr>
              <w:t>葫芦河流域水土流失综合治理工程</w:t>
            </w: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西吉县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202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4040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8888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1818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1414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4040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1616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Align w:val="center"/>
          </w:tcPr>
          <w:p>
            <w:pPr>
              <w:widowControl/>
              <w:jc w:val="center"/>
              <w:rPr>
                <w:rFonts w:eastAsia="楷体"/>
                <w:color w:val="auto"/>
                <w:kern w:val="0"/>
                <w:szCs w:val="21"/>
              </w:rPr>
            </w:pPr>
            <w:r>
              <w:rPr>
                <w:rFonts w:eastAsia="楷体"/>
                <w:color w:val="auto"/>
                <w:kern w:val="0"/>
                <w:szCs w:val="21"/>
              </w:rPr>
              <w:t>4.4</w:t>
            </w:r>
          </w:p>
        </w:tc>
        <w:tc>
          <w:tcPr>
            <w:tcW w:w="813" w:type="dxa"/>
            <w:vMerge w:val="continue"/>
            <w:vAlign w:val="center"/>
          </w:tcPr>
          <w:p>
            <w:pPr>
              <w:widowControl/>
              <w:jc w:val="left"/>
              <w:rPr>
                <w:rFonts w:eastAsia="楷体"/>
                <w:color w:val="auto"/>
                <w:kern w:val="0"/>
                <w:szCs w:val="21"/>
              </w:rPr>
            </w:pPr>
          </w:p>
        </w:tc>
        <w:tc>
          <w:tcPr>
            <w:tcW w:w="1092" w:type="dxa"/>
            <w:vMerge w:val="restart"/>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黄土丘陵沟壑水风蚀交错区</w:t>
            </w:r>
          </w:p>
        </w:tc>
        <w:tc>
          <w:tcPr>
            <w:tcW w:w="2204" w:type="dxa"/>
            <w:vAlign w:val="center"/>
          </w:tcPr>
          <w:p>
            <w:pPr>
              <w:widowControl/>
              <w:spacing w:line="240" w:lineRule="exact"/>
              <w:jc w:val="center"/>
              <w:rPr>
                <w:rFonts w:eastAsia="楷体"/>
                <w:color w:val="auto"/>
                <w:kern w:val="0"/>
                <w:sz w:val="15"/>
                <w:szCs w:val="15"/>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合计</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47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635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10935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26952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3163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3373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19060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4338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restart"/>
            <w:vAlign w:val="center"/>
          </w:tcPr>
          <w:p>
            <w:pPr>
              <w:widowControl/>
              <w:jc w:val="center"/>
              <w:rPr>
                <w:rFonts w:eastAsia="楷体"/>
                <w:color w:val="auto"/>
                <w:kern w:val="0"/>
                <w:szCs w:val="21"/>
              </w:rPr>
            </w:pPr>
            <w:r>
              <w:rPr>
                <w:rFonts w:eastAsia="楷体"/>
                <w:color w:val="auto"/>
                <w:kern w:val="0"/>
                <w:szCs w:val="21"/>
              </w:rPr>
              <w:t>4.4.1</w:t>
            </w:r>
            <w:r>
              <w:rPr>
                <w:rFonts w:hAnsi="楷体" w:eastAsia="楷体"/>
                <w:color w:val="auto"/>
                <w:kern w:val="0"/>
                <w:szCs w:val="21"/>
              </w:rPr>
              <w:t>　</w:t>
            </w: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restart"/>
            <w:vAlign w:val="center"/>
          </w:tcPr>
          <w:p>
            <w:pPr>
              <w:widowControl/>
              <w:spacing w:line="240" w:lineRule="exact"/>
              <w:jc w:val="center"/>
              <w:rPr>
                <w:rFonts w:eastAsia="楷体"/>
                <w:color w:val="auto"/>
                <w:kern w:val="0"/>
                <w:szCs w:val="21"/>
              </w:rPr>
            </w:pPr>
            <w:r>
              <w:rPr>
                <w:rFonts w:hAnsi="楷体" w:eastAsia="楷体"/>
                <w:color w:val="auto"/>
                <w:kern w:val="0"/>
                <w:szCs w:val="21"/>
              </w:rPr>
              <w:t>清水河中游水土流失综合治理工程</w:t>
            </w: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小计</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579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10495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23701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2790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3128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17835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3780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jc w:val="center"/>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spacing w:line="240" w:lineRule="exact"/>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原州区</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96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1920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4320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480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480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2400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672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jc w:val="center"/>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spacing w:line="240" w:lineRule="exact"/>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海原县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25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328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6560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14760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1640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1640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8200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2296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widowControl/>
              <w:jc w:val="center"/>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spacing w:line="240" w:lineRule="exact"/>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同心县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155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2015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4621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670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1008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7235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812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805" w:type="dxa"/>
            <w:vAlign w:val="center"/>
          </w:tcPr>
          <w:p>
            <w:pPr>
              <w:widowControl/>
              <w:jc w:val="center"/>
              <w:rPr>
                <w:rFonts w:eastAsia="楷体"/>
                <w:color w:val="auto"/>
                <w:kern w:val="0"/>
                <w:szCs w:val="21"/>
              </w:rPr>
            </w:pPr>
            <w:r>
              <w:rPr>
                <w:rFonts w:eastAsia="楷体"/>
                <w:color w:val="auto"/>
                <w:kern w:val="0"/>
                <w:szCs w:val="21"/>
              </w:rPr>
              <w:t>4.4.2</w:t>
            </w: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Align w:val="center"/>
          </w:tcPr>
          <w:p>
            <w:pPr>
              <w:widowControl/>
              <w:spacing w:line="240" w:lineRule="exact"/>
              <w:jc w:val="center"/>
              <w:rPr>
                <w:rFonts w:eastAsia="楷体"/>
                <w:color w:val="auto"/>
                <w:kern w:val="0"/>
                <w:szCs w:val="21"/>
              </w:rPr>
            </w:pPr>
            <w:r>
              <w:rPr>
                <w:rFonts w:hAnsi="楷体" w:eastAsia="楷体"/>
                <w:color w:val="auto"/>
                <w:kern w:val="0"/>
                <w:szCs w:val="21"/>
              </w:rPr>
              <w:t>泾河流域水土流失综合治理工程</w:t>
            </w: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盐池县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36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59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2396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278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150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750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426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restart"/>
            <w:vAlign w:val="center"/>
          </w:tcPr>
          <w:p>
            <w:pPr>
              <w:widowControl/>
              <w:jc w:val="center"/>
              <w:rPr>
                <w:rFonts w:eastAsia="楷体"/>
                <w:color w:val="auto"/>
                <w:kern w:val="0"/>
                <w:szCs w:val="21"/>
              </w:rPr>
            </w:pPr>
            <w:r>
              <w:rPr>
                <w:rFonts w:eastAsia="楷体"/>
                <w:color w:val="auto"/>
                <w:kern w:val="0"/>
                <w:szCs w:val="21"/>
              </w:rPr>
              <w:t>4.4.3</w:t>
            </w: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restart"/>
            <w:vAlign w:val="center"/>
          </w:tcPr>
          <w:p>
            <w:pPr>
              <w:widowControl/>
              <w:spacing w:line="240" w:lineRule="exact"/>
              <w:jc w:val="center"/>
              <w:rPr>
                <w:rFonts w:eastAsia="楷体"/>
                <w:color w:val="auto"/>
                <w:kern w:val="0"/>
                <w:szCs w:val="21"/>
              </w:rPr>
            </w:pPr>
            <w:r>
              <w:rPr>
                <w:rFonts w:hAnsi="楷体" w:eastAsia="楷体"/>
                <w:color w:val="auto"/>
                <w:kern w:val="0"/>
                <w:szCs w:val="21"/>
              </w:rPr>
              <w:t>祖厉河流域水土流失综合治理工程</w:t>
            </w: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小计</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19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380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855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95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475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133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jc w:val="center"/>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海原县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12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540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60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300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84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05" w:type="dxa"/>
            <w:vMerge w:val="continue"/>
            <w:vAlign w:val="center"/>
          </w:tcPr>
          <w:p>
            <w:pPr>
              <w:widowControl/>
              <w:jc w:val="center"/>
              <w:rPr>
                <w:rFonts w:eastAsia="楷体"/>
                <w:color w:val="auto"/>
                <w:kern w:val="0"/>
                <w:szCs w:val="21"/>
              </w:rPr>
            </w:pPr>
          </w:p>
        </w:tc>
        <w:tc>
          <w:tcPr>
            <w:tcW w:w="813" w:type="dxa"/>
            <w:vMerge w:val="continue"/>
            <w:vAlign w:val="center"/>
          </w:tcPr>
          <w:p>
            <w:pPr>
              <w:widowControl/>
              <w:jc w:val="left"/>
              <w:rPr>
                <w:rFonts w:eastAsia="楷体"/>
                <w:color w:val="auto"/>
                <w:kern w:val="0"/>
                <w:szCs w:val="21"/>
              </w:rPr>
            </w:pPr>
          </w:p>
        </w:tc>
        <w:tc>
          <w:tcPr>
            <w:tcW w:w="1092" w:type="dxa"/>
            <w:vMerge w:val="continue"/>
            <w:vAlign w:val="center"/>
          </w:tcPr>
          <w:p>
            <w:pPr>
              <w:widowControl/>
              <w:jc w:val="left"/>
              <w:rPr>
                <w:rFonts w:eastAsia="楷体"/>
                <w:color w:val="auto"/>
                <w:kern w:val="0"/>
                <w:szCs w:val="21"/>
              </w:rPr>
            </w:pPr>
          </w:p>
        </w:tc>
        <w:tc>
          <w:tcPr>
            <w:tcW w:w="2204" w:type="dxa"/>
            <w:vMerge w:val="continue"/>
            <w:vAlign w:val="center"/>
          </w:tcPr>
          <w:p>
            <w:pPr>
              <w:widowControl/>
              <w:jc w:val="left"/>
              <w:rPr>
                <w:rFonts w:eastAsia="楷体"/>
                <w:color w:val="auto"/>
                <w:kern w:val="0"/>
                <w:szCs w:val="21"/>
              </w:rPr>
            </w:pPr>
          </w:p>
        </w:tc>
        <w:tc>
          <w:tcPr>
            <w:tcW w:w="1256" w:type="dxa"/>
            <w:vAlign w:val="center"/>
          </w:tcPr>
          <w:p>
            <w:pPr>
              <w:widowControl/>
              <w:spacing w:line="240" w:lineRule="exact"/>
              <w:jc w:val="center"/>
              <w:rPr>
                <w:rFonts w:eastAsia="楷体"/>
                <w:color w:val="auto"/>
                <w:kern w:val="0"/>
                <w:szCs w:val="21"/>
              </w:rPr>
            </w:pPr>
            <w:r>
              <w:rPr>
                <w:rFonts w:hAnsi="楷体" w:eastAsia="楷体"/>
                <w:color w:val="auto"/>
                <w:kern w:val="0"/>
                <w:szCs w:val="21"/>
              </w:rPr>
              <w:t>西吉县</w:t>
            </w:r>
          </w:p>
        </w:tc>
        <w:tc>
          <w:tcPr>
            <w:tcW w:w="785"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 </w:t>
            </w:r>
          </w:p>
        </w:tc>
        <w:tc>
          <w:tcPr>
            <w:tcW w:w="84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7 </w:t>
            </w:r>
          </w:p>
        </w:tc>
        <w:tc>
          <w:tcPr>
            <w:tcW w:w="879"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140 </w:t>
            </w:r>
          </w:p>
        </w:tc>
        <w:tc>
          <w:tcPr>
            <w:tcW w:w="101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315 </w:t>
            </w:r>
          </w:p>
        </w:tc>
        <w:tc>
          <w:tcPr>
            <w:tcW w:w="932"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35 </w:t>
            </w:r>
          </w:p>
        </w:tc>
        <w:tc>
          <w:tcPr>
            <w:tcW w:w="1066"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175 </w:t>
            </w:r>
          </w:p>
        </w:tc>
        <w:tc>
          <w:tcPr>
            <w:tcW w:w="98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49 </w:t>
            </w:r>
          </w:p>
        </w:tc>
        <w:tc>
          <w:tcPr>
            <w:tcW w:w="907" w:type="dxa"/>
            <w:vAlign w:val="center"/>
          </w:tcPr>
          <w:p>
            <w:pPr>
              <w:widowControl/>
              <w:spacing w:line="240" w:lineRule="exact"/>
              <w:jc w:val="center"/>
              <w:rPr>
                <w:rFonts w:eastAsia="楷体"/>
                <w:color w:val="auto"/>
                <w:kern w:val="0"/>
                <w:szCs w:val="21"/>
              </w:rPr>
            </w:pPr>
            <w:r>
              <w:rPr>
                <w:rFonts w:eastAsia="楷体"/>
                <w:color w:val="auto"/>
                <w:kern w:val="0"/>
                <w:szCs w:val="21"/>
              </w:rPr>
              <w:t xml:space="preserve">14 </w:t>
            </w:r>
          </w:p>
        </w:tc>
      </w:tr>
    </w:tbl>
    <w:p>
      <w:pPr>
        <w:numPr>
          <w:ilvl w:val="0"/>
          <w:numId w:val="2"/>
        </w:numPr>
        <w:spacing w:line="360" w:lineRule="auto"/>
        <w:ind w:firstLine="560" w:firstLineChars="200"/>
        <w:rPr>
          <w:rFonts w:eastAsia="楷体"/>
          <w:b/>
          <w:color w:val="auto"/>
          <w:sz w:val="28"/>
          <w:szCs w:val="28"/>
        </w:rPr>
        <w:sectPr>
          <w:pgSz w:w="16838" w:h="11906" w:orient="landscape"/>
          <w:pgMar w:top="1797" w:right="1440" w:bottom="1797" w:left="1440" w:header="851" w:footer="992" w:gutter="0"/>
          <w:cols w:space="720" w:num="1"/>
          <w:docGrid w:type="linesAndChars" w:linePitch="312" w:charSpace="0"/>
        </w:sectPr>
      </w:pPr>
    </w:p>
    <w:p>
      <w:pPr>
        <w:spacing w:line="360" w:lineRule="auto"/>
        <w:ind w:left="562"/>
        <w:rPr>
          <w:rFonts w:eastAsia="楷体"/>
          <w:b/>
          <w:color w:val="auto"/>
          <w:sz w:val="28"/>
          <w:szCs w:val="28"/>
        </w:rPr>
      </w:pPr>
      <w:r>
        <w:rPr>
          <w:rFonts w:hint="eastAsia" w:eastAsia="楷体"/>
          <w:b/>
          <w:color w:val="auto"/>
          <w:sz w:val="28"/>
          <w:szCs w:val="28"/>
        </w:rPr>
        <w:t>2.坡耕地水土流失综合治理工程</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坡耕地既是重要的生产资源，又是水土流失的主要策源地。宁南山区垦耕指数曾高达38%，且以坡耕地为主，是造成宁南山区水土流失严重和贫困问题交织的根源所在。经过多年持续规模化改造，目前，南部山区8县5</w:t>
      </w:r>
      <w:r>
        <w:rPr>
          <w:rFonts w:hint="eastAsia" w:ascii="楷体" w:hAnsi="楷体" w:eastAsia="楷体"/>
          <w:color w:val="auto"/>
          <w:sz w:val="28"/>
          <w:szCs w:val="28"/>
        </w:rPr>
        <w:t>～</w:t>
      </w:r>
      <w:r>
        <w:rPr>
          <w:rFonts w:hint="eastAsia" w:eastAsia="楷体"/>
          <w:color w:val="auto"/>
          <w:sz w:val="28"/>
          <w:szCs w:val="28"/>
        </w:rPr>
        <w:t>15</w:t>
      </w:r>
      <w:r>
        <w:rPr>
          <w:rFonts w:hint="eastAsia" w:ascii="楷体" w:hAnsi="楷体" w:eastAsia="楷体"/>
          <w:color w:val="auto"/>
          <w:sz w:val="28"/>
          <w:szCs w:val="28"/>
        </w:rPr>
        <w:t>°</w:t>
      </w:r>
      <w:r>
        <w:rPr>
          <w:rFonts w:hint="eastAsia" w:eastAsia="楷体"/>
          <w:color w:val="auto"/>
          <w:sz w:val="28"/>
          <w:szCs w:val="28"/>
        </w:rPr>
        <w:t>适宜修筑梯田的坡耕地面积已经显著减少，但各地的进展不平衡不充分，部分县、部分区域的坡耕地分布仍然比较集中。同时，早期人工修筑的窄带梯田与当前机械化生产的要求不适应，需提升改造。</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坡耕地综合治理项目应选择坡耕地或窄带梯田面积大、人口分布集中的区域实施，要求每个项目坡改梯任务不小于5000亩。梯田建设应配套必要的生产道路、田间道路，以及径流拦蓄、沟头防护工程，建设道路林，可因地制宜发展地埂林和地埂种草等。</w:t>
      </w:r>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“十四五”期间，规划在坡耕地治理任务比较大的彭阳、原州、西吉、海原、同心、盐池6个县（区）实施坡耕地水土流失综合治理项目，共规划</w:t>
      </w:r>
      <w:r>
        <w:rPr>
          <w:rFonts w:eastAsia="楷体"/>
          <w:color w:val="auto"/>
          <w:sz w:val="28"/>
          <w:szCs w:val="28"/>
        </w:rPr>
        <w:t>5000</w:t>
      </w:r>
      <w:r>
        <w:rPr>
          <w:rFonts w:hint="eastAsia" w:eastAsia="楷体"/>
          <w:color w:val="auto"/>
          <w:sz w:val="28"/>
          <w:szCs w:val="28"/>
        </w:rPr>
        <w:t>亩以上的片区</w:t>
      </w:r>
      <w:r>
        <w:rPr>
          <w:rFonts w:eastAsia="楷体"/>
          <w:color w:val="auto"/>
          <w:sz w:val="28"/>
          <w:szCs w:val="28"/>
        </w:rPr>
        <w:t>2</w:t>
      </w:r>
      <w:r>
        <w:rPr>
          <w:rFonts w:hint="eastAsia" w:eastAsia="楷体"/>
          <w:color w:val="auto"/>
          <w:sz w:val="28"/>
          <w:szCs w:val="28"/>
        </w:rPr>
        <w:t>5个，规划治理面积170</w:t>
      </w:r>
      <w:r>
        <w:rPr>
          <w:rFonts w:eastAsia="楷体"/>
          <w:color w:val="auto"/>
          <w:sz w:val="28"/>
          <w:szCs w:val="28"/>
        </w:rPr>
        <w:t>km</w:t>
      </w:r>
      <w:r>
        <w:rPr>
          <w:rFonts w:eastAsia="楷体"/>
          <w:color w:val="auto"/>
          <w:sz w:val="28"/>
          <w:szCs w:val="28"/>
          <w:vertAlign w:val="superscript"/>
        </w:rPr>
        <w:t>2</w:t>
      </w:r>
      <w:r>
        <w:rPr>
          <w:rFonts w:hint="eastAsia" w:eastAsia="楷体"/>
          <w:color w:val="auto"/>
          <w:sz w:val="28"/>
          <w:szCs w:val="28"/>
        </w:rPr>
        <w:t>。其中：建设基本农田15835</w:t>
      </w:r>
      <w:r>
        <w:rPr>
          <w:rFonts w:eastAsia="楷体"/>
          <w:color w:val="auto"/>
          <w:sz w:val="28"/>
          <w:szCs w:val="28"/>
        </w:rPr>
        <w:t>hm</w:t>
      </w:r>
      <w:r>
        <w:rPr>
          <w:rFonts w:eastAsia="楷体"/>
          <w:color w:val="auto"/>
          <w:sz w:val="28"/>
          <w:szCs w:val="28"/>
          <w:vertAlign w:val="superscript"/>
        </w:rPr>
        <w:t>2</w:t>
      </w:r>
      <w:r>
        <w:rPr>
          <w:rFonts w:hint="eastAsia" w:eastAsia="楷体"/>
          <w:color w:val="auto"/>
          <w:sz w:val="28"/>
          <w:szCs w:val="28"/>
        </w:rPr>
        <w:t>，营造水土保持林1144</w:t>
      </w:r>
      <w:r>
        <w:rPr>
          <w:rFonts w:eastAsia="楷体"/>
          <w:color w:val="auto"/>
          <w:sz w:val="28"/>
          <w:szCs w:val="28"/>
        </w:rPr>
        <w:t>hm</w:t>
      </w:r>
      <w:r>
        <w:rPr>
          <w:rFonts w:eastAsia="楷体"/>
          <w:color w:val="auto"/>
          <w:sz w:val="28"/>
          <w:szCs w:val="28"/>
          <w:vertAlign w:val="superscript"/>
        </w:rPr>
        <w:t>2</w:t>
      </w:r>
      <w:r>
        <w:rPr>
          <w:rFonts w:hint="eastAsia" w:eastAsia="楷体"/>
          <w:color w:val="auto"/>
          <w:sz w:val="28"/>
          <w:szCs w:val="28"/>
        </w:rPr>
        <w:t>，修建小型水保工程244座，生产道路等258</w:t>
      </w:r>
      <w:r>
        <w:rPr>
          <w:rFonts w:eastAsia="楷体"/>
          <w:color w:val="auto"/>
          <w:sz w:val="28"/>
          <w:szCs w:val="28"/>
        </w:rPr>
        <w:t>km</w:t>
      </w:r>
      <w:r>
        <w:rPr>
          <w:rFonts w:hint="eastAsia" w:eastAsia="楷体"/>
          <w:color w:val="auto"/>
          <w:sz w:val="28"/>
          <w:szCs w:val="28"/>
        </w:rPr>
        <w:t>。坡耕地综合治理项目，南部水源涵养区分布24个，中部</w:t>
      </w:r>
      <w:r>
        <w:rPr>
          <w:rFonts w:hint="eastAsia" w:eastAsia="楷体"/>
          <w:color w:val="auto"/>
          <w:sz w:val="28"/>
          <w:szCs w:val="28"/>
          <w:lang w:eastAsia="zh-CN"/>
        </w:rPr>
        <w:t>封育保护</w:t>
      </w:r>
      <w:r>
        <w:rPr>
          <w:rFonts w:hint="eastAsia" w:eastAsia="楷体"/>
          <w:color w:val="auto"/>
          <w:sz w:val="28"/>
          <w:szCs w:val="28"/>
        </w:rPr>
        <w:t>区1个。</w:t>
      </w:r>
    </w:p>
    <w:p>
      <w:pPr>
        <w:adjustRightInd w:val="0"/>
        <w:snapToGrid w:val="0"/>
        <w:spacing w:line="360" w:lineRule="auto"/>
        <w:ind w:firstLine="560" w:firstLineChars="200"/>
        <w:rPr>
          <w:rFonts w:eastAsia="楷体"/>
          <w:color w:val="auto"/>
          <w:sz w:val="28"/>
          <w:szCs w:val="28"/>
        </w:rPr>
      </w:pPr>
    </w:p>
    <w:p>
      <w:pPr>
        <w:adjustRightInd w:val="0"/>
        <w:snapToGrid w:val="0"/>
        <w:spacing w:line="360" w:lineRule="auto"/>
        <w:ind w:firstLine="560" w:firstLineChars="200"/>
        <w:rPr>
          <w:rFonts w:eastAsia="楷体"/>
          <w:color w:val="auto"/>
          <w:sz w:val="28"/>
          <w:szCs w:val="28"/>
        </w:rPr>
      </w:pPr>
    </w:p>
    <w:p>
      <w:pPr>
        <w:adjustRightInd w:val="0"/>
        <w:snapToGrid w:val="0"/>
        <w:spacing w:line="360" w:lineRule="auto"/>
        <w:ind w:firstLine="560" w:firstLineChars="200"/>
        <w:rPr>
          <w:rFonts w:eastAsia="楷体"/>
          <w:color w:val="auto"/>
          <w:sz w:val="28"/>
          <w:szCs w:val="28"/>
        </w:rPr>
      </w:pPr>
    </w:p>
    <w:p>
      <w:pPr>
        <w:adjustRightInd w:val="0"/>
        <w:snapToGrid w:val="0"/>
        <w:spacing w:line="360" w:lineRule="auto"/>
        <w:ind w:firstLine="560" w:firstLineChars="200"/>
        <w:rPr>
          <w:rFonts w:eastAsia="楷体"/>
          <w:color w:val="auto"/>
          <w:sz w:val="28"/>
          <w:szCs w:val="28"/>
        </w:rPr>
      </w:pPr>
    </w:p>
    <w:p>
      <w:pPr>
        <w:adjustRightInd w:val="0"/>
        <w:snapToGrid w:val="0"/>
        <w:spacing w:line="360" w:lineRule="auto"/>
        <w:ind w:firstLine="560" w:firstLineChars="200"/>
        <w:rPr>
          <w:rFonts w:eastAsia="楷体"/>
          <w:color w:val="auto"/>
          <w:sz w:val="28"/>
          <w:szCs w:val="28"/>
        </w:rPr>
      </w:pPr>
    </w:p>
    <w:p>
      <w:pPr>
        <w:adjustRightInd w:val="0"/>
        <w:snapToGrid w:val="0"/>
        <w:spacing w:line="360" w:lineRule="auto"/>
        <w:ind w:firstLine="560" w:firstLineChars="200"/>
        <w:rPr>
          <w:rFonts w:eastAsia="楷体"/>
          <w:color w:val="auto"/>
          <w:sz w:val="28"/>
          <w:szCs w:val="28"/>
        </w:rPr>
      </w:pPr>
    </w:p>
    <w:p>
      <w:pPr>
        <w:adjustRightInd w:val="0"/>
        <w:snapToGrid w:val="0"/>
        <w:spacing w:line="360" w:lineRule="auto"/>
        <w:ind w:firstLine="560" w:firstLineChars="200"/>
        <w:rPr>
          <w:rFonts w:eastAsia="楷体"/>
          <w:color w:val="auto"/>
          <w:sz w:val="28"/>
          <w:szCs w:val="28"/>
        </w:rPr>
      </w:pPr>
    </w:p>
    <w:p>
      <w:pPr>
        <w:adjustRightInd w:val="0"/>
        <w:snapToGrid w:val="0"/>
        <w:spacing w:line="360" w:lineRule="auto"/>
        <w:ind w:firstLine="560" w:firstLineChars="200"/>
        <w:rPr>
          <w:rFonts w:eastAsia="楷体"/>
          <w:color w:val="auto"/>
          <w:sz w:val="28"/>
          <w:szCs w:val="28"/>
        </w:rPr>
      </w:pPr>
    </w:p>
    <w:tbl>
      <w:tblPr>
        <w:tblStyle w:val="28"/>
        <w:tblW w:w="8746" w:type="dxa"/>
        <w:tblInd w:w="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6"/>
        <w:gridCol w:w="733"/>
        <w:gridCol w:w="732"/>
        <w:gridCol w:w="1746"/>
        <w:gridCol w:w="919"/>
        <w:gridCol w:w="639"/>
        <w:gridCol w:w="574"/>
        <w:gridCol w:w="741"/>
        <w:gridCol w:w="732"/>
        <w:gridCol w:w="647"/>
        <w:gridCol w:w="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746"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b/>
                <w:color w:val="auto"/>
                <w:kern w:val="0"/>
                <w:sz w:val="28"/>
                <w:szCs w:val="28"/>
              </w:rPr>
              <w:t>专栏九  国家水土保持重点工程坡耕地综合治理项目规划表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序号</w:t>
            </w:r>
          </w:p>
        </w:tc>
        <w:tc>
          <w:tcPr>
            <w:tcW w:w="733"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一级分区</w:t>
            </w:r>
          </w:p>
        </w:tc>
        <w:tc>
          <w:tcPr>
            <w:tcW w:w="73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二级分区</w:t>
            </w:r>
          </w:p>
        </w:tc>
        <w:tc>
          <w:tcPr>
            <w:tcW w:w="174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工程名称</w:t>
            </w:r>
          </w:p>
        </w:tc>
        <w:tc>
          <w:tcPr>
            <w:tcW w:w="919"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县名</w:t>
            </w:r>
          </w:p>
        </w:tc>
        <w:tc>
          <w:tcPr>
            <w:tcW w:w="639"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项目数量</w:t>
            </w:r>
          </w:p>
        </w:tc>
        <w:tc>
          <w:tcPr>
            <w:tcW w:w="574"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治理面积</w:t>
            </w:r>
          </w:p>
        </w:tc>
        <w:tc>
          <w:tcPr>
            <w:tcW w:w="2767" w:type="dxa"/>
            <w:gridSpan w:val="4"/>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建设规模与主要内容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3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3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3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174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91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63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57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41"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基本农田</w:t>
            </w:r>
          </w:p>
        </w:tc>
        <w:tc>
          <w:tcPr>
            <w:tcW w:w="73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水土保持林</w:t>
            </w:r>
          </w:p>
        </w:tc>
        <w:tc>
          <w:tcPr>
            <w:tcW w:w="647"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小型水保工程</w:t>
            </w:r>
          </w:p>
        </w:tc>
        <w:tc>
          <w:tcPr>
            <w:tcW w:w="647"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生产路及其它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63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3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3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174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91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63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57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4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3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64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64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63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3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3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174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91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个</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km</w:t>
            </w:r>
            <w:r>
              <w:rPr>
                <w:rFonts w:eastAsia="楷体"/>
                <w:color w:val="auto"/>
                <w:kern w:val="0"/>
                <w:szCs w:val="21"/>
                <w:vertAlign w:val="superscript"/>
              </w:rPr>
              <w:t>2</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hm</w:t>
            </w:r>
            <w:r>
              <w:rPr>
                <w:rFonts w:eastAsia="楷体"/>
                <w:color w:val="auto"/>
                <w:kern w:val="0"/>
                <w:szCs w:val="21"/>
                <w:vertAlign w:val="superscript"/>
              </w:rPr>
              <w:t>2</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hm</w:t>
            </w:r>
            <w:r>
              <w:rPr>
                <w:rFonts w:eastAsia="楷体"/>
                <w:color w:val="auto"/>
                <w:kern w:val="0"/>
                <w:szCs w:val="21"/>
                <w:vertAlign w:val="superscript"/>
              </w:rPr>
              <w:t>2</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座</w:t>
            </w:r>
            <w:r>
              <w:rPr>
                <w:rFonts w:eastAsia="楷体"/>
                <w:color w:val="auto"/>
                <w:kern w:val="0"/>
                <w:szCs w:val="21"/>
              </w:rPr>
              <w:t>/</w:t>
            </w:r>
            <w:r>
              <w:rPr>
                <w:rFonts w:hAnsi="楷体" w:eastAsia="楷体"/>
                <w:color w:val="auto"/>
                <w:kern w:val="0"/>
                <w:szCs w:val="21"/>
              </w:rPr>
              <w:t>处</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847"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hAnsi="楷体" w:eastAsia="楷体"/>
                <w:b/>
                <w:color w:val="auto"/>
                <w:kern w:val="0"/>
                <w:szCs w:val="21"/>
              </w:rPr>
              <w:t>合计</w:t>
            </w: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hAnsi="楷体" w:eastAsia="楷体"/>
                <w:b/>
                <w:color w:val="auto"/>
                <w:kern w:val="0"/>
                <w:szCs w:val="21"/>
              </w:rPr>
              <w:t>总计</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25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170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15835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1144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244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258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84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同心县</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5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33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3078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184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74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84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盐池县</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2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11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1000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67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100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84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原州区</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4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27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2500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167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30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84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Cs/>
                <w:color w:val="auto"/>
                <w:kern w:val="0"/>
                <w:szCs w:val="21"/>
              </w:rPr>
            </w:pPr>
            <w:r>
              <w:rPr>
                <w:rFonts w:hAnsi="楷体" w:eastAsia="楷体"/>
                <w:bCs/>
                <w:color w:val="auto"/>
                <w:kern w:val="0"/>
                <w:szCs w:val="21"/>
              </w:rPr>
              <w:t>西吉县</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5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32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3148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52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0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84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彭阳县</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4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28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2609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174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40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84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海原县</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5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3500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500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0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636"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1</w:t>
            </w:r>
          </w:p>
        </w:tc>
        <w:tc>
          <w:tcPr>
            <w:tcW w:w="73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hAnsi="楷体" w:eastAsia="楷体"/>
                <w:b/>
                <w:color w:val="auto"/>
                <w:kern w:val="0"/>
                <w:szCs w:val="21"/>
              </w:rPr>
              <w:t>中部防沙治沙区</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 w:val="16"/>
                <w:szCs w:val="16"/>
              </w:rPr>
            </w:pPr>
            <w:r>
              <w:rPr>
                <w:rFonts w:hAnsi="楷体" w:eastAsia="楷体"/>
                <w:color w:val="auto"/>
                <w:kern w:val="0"/>
                <w:sz w:val="16"/>
                <w:szCs w:val="16"/>
              </w:rPr>
              <w:t>干旱草原风水蚀交错区</w:t>
            </w:r>
          </w:p>
        </w:tc>
        <w:tc>
          <w:tcPr>
            <w:tcW w:w="17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苦水河流域（含罗山）生态修复工程</w:t>
            </w: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同心县</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1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7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667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44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10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2</w:t>
            </w:r>
          </w:p>
        </w:tc>
        <w:tc>
          <w:tcPr>
            <w:tcW w:w="733"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hAnsi="楷体" w:eastAsia="楷体"/>
                <w:b/>
                <w:color w:val="auto"/>
                <w:kern w:val="0"/>
                <w:szCs w:val="21"/>
              </w:rPr>
              <w:t>南部水源涵养区</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hAnsi="楷体" w:eastAsia="楷体"/>
                <w:b/>
                <w:color w:val="auto"/>
                <w:kern w:val="0"/>
                <w:szCs w:val="21"/>
              </w:rPr>
              <w:t>　</w:t>
            </w:r>
          </w:p>
        </w:tc>
        <w:tc>
          <w:tcPr>
            <w:tcW w:w="17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hAnsi="楷体" w:eastAsia="楷体"/>
                <w:b/>
                <w:color w:val="auto"/>
                <w:kern w:val="0"/>
                <w:szCs w:val="21"/>
              </w:rPr>
              <w:t>　</w:t>
            </w: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hAnsi="楷体" w:eastAsia="楷体"/>
                <w:b/>
                <w:color w:val="auto"/>
                <w:kern w:val="0"/>
                <w:szCs w:val="21"/>
              </w:rPr>
              <w:t>合计</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24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163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15168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1100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234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color w:val="auto"/>
                <w:kern w:val="0"/>
                <w:szCs w:val="21"/>
              </w:rPr>
            </w:pPr>
            <w:r>
              <w:rPr>
                <w:rFonts w:eastAsia="楷体"/>
                <w:b/>
                <w:color w:val="auto"/>
                <w:kern w:val="0"/>
                <w:szCs w:val="21"/>
              </w:rPr>
              <w:t xml:space="preserve">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36"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2.1</w:t>
            </w:r>
          </w:p>
        </w:tc>
        <w:tc>
          <w:tcPr>
            <w:tcW w:w="73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六盘山水蚀区</w:t>
            </w:r>
          </w:p>
        </w:tc>
        <w:tc>
          <w:tcPr>
            <w:tcW w:w="17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清水河上游综合治理工程</w:t>
            </w: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原州区</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4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27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2500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167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30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636"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2.2</w:t>
            </w:r>
          </w:p>
        </w:tc>
        <w:tc>
          <w:tcPr>
            <w:tcW w:w="73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 w:val="16"/>
                <w:szCs w:val="16"/>
              </w:rPr>
            </w:pPr>
            <w:r>
              <w:rPr>
                <w:rFonts w:hAnsi="楷体" w:eastAsia="楷体"/>
                <w:color w:val="auto"/>
                <w:kern w:val="0"/>
                <w:sz w:val="16"/>
                <w:szCs w:val="16"/>
              </w:rPr>
              <w:t>丘陵沟壑残塬水蚀区</w:t>
            </w:r>
          </w:p>
        </w:tc>
        <w:tc>
          <w:tcPr>
            <w:tcW w:w="17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泾河流域水土流失综合治理工程</w:t>
            </w: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彭阳县</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4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28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2609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174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40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636"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2.3</w:t>
            </w:r>
          </w:p>
        </w:tc>
        <w:tc>
          <w:tcPr>
            <w:tcW w:w="73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 w:val="16"/>
                <w:szCs w:val="16"/>
              </w:rPr>
            </w:pPr>
            <w:r>
              <w:rPr>
                <w:rFonts w:hAnsi="楷体" w:eastAsia="楷体"/>
                <w:color w:val="auto"/>
                <w:kern w:val="0"/>
                <w:sz w:val="16"/>
                <w:szCs w:val="16"/>
              </w:rPr>
              <w:t>黄土丘陵沟壑水蚀区</w:t>
            </w:r>
          </w:p>
        </w:tc>
        <w:tc>
          <w:tcPr>
            <w:tcW w:w="17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葫芦河流域水土流失综合治理工程</w:t>
            </w: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西吉县</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3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1970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30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2.4</w:t>
            </w:r>
          </w:p>
        </w:tc>
        <w:tc>
          <w:tcPr>
            <w:tcW w:w="73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3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黄土丘陵沟壑水风蚀交错区</w:t>
            </w:r>
          </w:p>
        </w:tc>
        <w:tc>
          <w:tcPr>
            <w:tcW w:w="17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　</w:t>
            </w: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合计</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13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88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8089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729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164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2.4.1</w:t>
            </w:r>
          </w:p>
        </w:tc>
        <w:tc>
          <w:tcPr>
            <w:tcW w:w="73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3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174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清水河中游水土流失综合治理工程</w:t>
            </w: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小计</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9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66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5911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640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64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　</w:t>
            </w:r>
          </w:p>
        </w:tc>
        <w:tc>
          <w:tcPr>
            <w:tcW w:w="73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3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174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同心县</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4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26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2411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140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64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36"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　</w:t>
            </w:r>
          </w:p>
        </w:tc>
        <w:tc>
          <w:tcPr>
            <w:tcW w:w="73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3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174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海原县</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5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3500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500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36"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2.4.2</w:t>
            </w:r>
          </w:p>
        </w:tc>
        <w:tc>
          <w:tcPr>
            <w:tcW w:w="73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3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17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泾河流域综合治理工程</w:t>
            </w: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盐池县</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2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11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1000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67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100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36"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bCs/>
                <w:color w:val="auto"/>
                <w:kern w:val="0"/>
                <w:szCs w:val="21"/>
              </w:rPr>
            </w:pPr>
            <w:r>
              <w:rPr>
                <w:rFonts w:eastAsia="楷体"/>
                <w:bCs/>
                <w:color w:val="auto"/>
                <w:kern w:val="0"/>
                <w:szCs w:val="21"/>
              </w:rPr>
              <w:t>2.4.3</w:t>
            </w:r>
          </w:p>
        </w:tc>
        <w:tc>
          <w:tcPr>
            <w:tcW w:w="73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73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17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hAnsi="楷体" w:eastAsia="楷体"/>
                <w:color w:val="auto"/>
                <w:kern w:val="0"/>
                <w:szCs w:val="21"/>
              </w:rPr>
              <w:t>祖厉河流域综合治理工程</w:t>
            </w:r>
          </w:p>
        </w:tc>
        <w:tc>
          <w:tcPr>
            <w:tcW w:w="91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Cs/>
                <w:color w:val="auto"/>
                <w:kern w:val="0"/>
                <w:szCs w:val="21"/>
              </w:rPr>
            </w:pPr>
            <w:r>
              <w:rPr>
                <w:rFonts w:hAnsi="楷体" w:eastAsia="楷体"/>
                <w:bCs/>
                <w:color w:val="auto"/>
                <w:kern w:val="0"/>
                <w:szCs w:val="21"/>
              </w:rPr>
              <w:t>西吉县</w:t>
            </w:r>
          </w:p>
        </w:tc>
        <w:tc>
          <w:tcPr>
            <w:tcW w:w="63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Cs/>
                <w:color w:val="auto"/>
                <w:kern w:val="0"/>
                <w:szCs w:val="21"/>
              </w:rPr>
            </w:pPr>
            <w:r>
              <w:rPr>
                <w:rFonts w:eastAsia="楷体"/>
                <w:bCs/>
                <w:color w:val="auto"/>
                <w:kern w:val="0"/>
                <w:szCs w:val="21"/>
              </w:rPr>
              <w:t xml:space="preserve">2 </w:t>
            </w:r>
          </w:p>
        </w:tc>
        <w:tc>
          <w:tcPr>
            <w:tcW w:w="574"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Cs/>
                <w:color w:val="auto"/>
                <w:kern w:val="0"/>
                <w:szCs w:val="21"/>
              </w:rPr>
            </w:pPr>
            <w:r>
              <w:rPr>
                <w:rFonts w:eastAsia="楷体"/>
                <w:bCs/>
                <w:color w:val="auto"/>
                <w:kern w:val="0"/>
                <w:szCs w:val="21"/>
              </w:rPr>
              <w:t xml:space="preserve">12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Cs/>
                <w:color w:val="auto"/>
                <w:kern w:val="0"/>
                <w:szCs w:val="21"/>
              </w:rPr>
            </w:pPr>
            <w:r>
              <w:rPr>
                <w:rFonts w:eastAsia="楷体"/>
                <w:bCs/>
                <w:color w:val="auto"/>
                <w:kern w:val="0"/>
                <w:szCs w:val="21"/>
              </w:rPr>
              <w:t xml:space="preserve">1178 </w:t>
            </w:r>
          </w:p>
        </w:tc>
        <w:tc>
          <w:tcPr>
            <w:tcW w:w="73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Cs/>
                <w:color w:val="auto"/>
                <w:kern w:val="0"/>
                <w:szCs w:val="21"/>
              </w:rPr>
            </w:pPr>
            <w:r>
              <w:rPr>
                <w:rFonts w:eastAsia="楷体"/>
                <w:bCs/>
                <w:color w:val="auto"/>
                <w:kern w:val="0"/>
                <w:szCs w:val="21"/>
              </w:rPr>
              <w:t xml:space="preserve">22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Cs/>
                <w:color w:val="auto"/>
                <w:kern w:val="0"/>
                <w:szCs w:val="21"/>
              </w:rPr>
            </w:pPr>
            <w:r>
              <w:rPr>
                <w:rFonts w:hAnsi="楷体" w:eastAsia="楷体"/>
                <w:bCs/>
                <w:color w:val="auto"/>
                <w:kern w:val="0"/>
                <w:szCs w:val="21"/>
              </w:rPr>
              <w:t>　</w:t>
            </w:r>
          </w:p>
        </w:tc>
        <w:tc>
          <w:tcPr>
            <w:tcW w:w="64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hAnsi="楷体" w:eastAsia="楷体"/>
                <w:b/>
                <w:bCs/>
                <w:color w:val="auto"/>
                <w:kern w:val="0"/>
                <w:szCs w:val="21"/>
              </w:rPr>
              <w:t>　</w:t>
            </w:r>
          </w:p>
        </w:tc>
      </w:tr>
    </w:tbl>
    <w:p>
      <w:pPr>
        <w:spacing w:line="360" w:lineRule="auto"/>
        <w:ind w:firstLine="562" w:firstLineChars="200"/>
        <w:rPr>
          <w:rFonts w:eastAsia="楷体"/>
          <w:b/>
          <w:color w:val="auto"/>
          <w:sz w:val="28"/>
          <w:szCs w:val="28"/>
        </w:rPr>
      </w:pPr>
      <w:r>
        <w:rPr>
          <w:rFonts w:eastAsia="楷体"/>
          <w:b/>
          <w:color w:val="auto"/>
          <w:sz w:val="28"/>
          <w:szCs w:val="28"/>
        </w:rPr>
        <w:t>3.</w:t>
      </w:r>
      <w:r>
        <w:rPr>
          <w:rFonts w:hint="eastAsia" w:eastAsia="楷体"/>
          <w:b/>
          <w:color w:val="auto"/>
          <w:sz w:val="28"/>
          <w:szCs w:val="28"/>
        </w:rPr>
        <w:t>淤地坝建设项目</w:t>
      </w:r>
      <w:r>
        <w:rPr>
          <w:rFonts w:eastAsia="楷体"/>
          <w:b/>
          <w:color w:val="auto"/>
          <w:sz w:val="28"/>
          <w:szCs w:val="28"/>
        </w:rPr>
        <w:t xml:space="preserve"> </w:t>
      </w:r>
    </w:p>
    <w:p>
      <w:pPr>
        <w:adjustRightInd w:val="0"/>
        <w:snapToGrid w:val="0"/>
        <w:spacing w:line="510" w:lineRule="exact"/>
        <w:ind w:firstLine="560" w:firstLineChars="200"/>
        <w:rPr>
          <w:rFonts w:eastAsia="楷体"/>
          <w:color w:val="auto"/>
          <w:sz w:val="28"/>
          <w:szCs w:val="28"/>
        </w:rPr>
      </w:pPr>
      <w:r>
        <w:rPr>
          <w:rFonts w:hint="eastAsia" w:eastAsia="楷体"/>
          <w:color w:val="auto"/>
          <w:sz w:val="28"/>
          <w:szCs w:val="28"/>
        </w:rPr>
        <w:t>淤地坝是黄土高原地区独有的、修筑在侵蚀沟道内的挡水工程措施。淤地坝具有拦泥淤地、稳定沟床、滞洪削峰、蓄水灌溉以及解决交通等作用，是减少黄河泥沙的关键水土保持措施。</w:t>
      </w:r>
    </w:p>
    <w:p>
      <w:pPr>
        <w:adjustRightInd w:val="0"/>
        <w:snapToGrid w:val="0"/>
        <w:spacing w:line="510" w:lineRule="exact"/>
        <w:ind w:firstLine="560" w:firstLineChars="200"/>
        <w:rPr>
          <w:rFonts w:eastAsia="楷体"/>
          <w:color w:val="auto"/>
          <w:sz w:val="28"/>
          <w:szCs w:val="28"/>
        </w:rPr>
      </w:pPr>
      <w:r>
        <w:rPr>
          <w:rFonts w:hint="eastAsia" w:eastAsia="楷体"/>
          <w:color w:val="auto"/>
          <w:sz w:val="28"/>
          <w:szCs w:val="28"/>
        </w:rPr>
        <w:t>（1）淤地坝建设现状</w:t>
      </w:r>
    </w:p>
    <w:p>
      <w:pPr>
        <w:adjustRightInd w:val="0"/>
        <w:snapToGrid w:val="0"/>
        <w:spacing w:line="510" w:lineRule="exact"/>
        <w:ind w:firstLine="560" w:firstLineChars="200"/>
        <w:rPr>
          <w:rFonts w:eastAsia="楷体"/>
          <w:color w:val="auto"/>
          <w:sz w:val="28"/>
          <w:szCs w:val="28"/>
        </w:rPr>
      </w:pPr>
      <w:r>
        <w:rPr>
          <w:rFonts w:hint="eastAsia" w:eastAsia="楷体"/>
          <w:color w:val="auto"/>
          <w:sz w:val="28"/>
          <w:szCs w:val="28"/>
        </w:rPr>
        <w:t>宁夏全区已建成淤地坝1102座，其中，骨干坝329座，中型坝373座，小型坝410座，主要分布在南部黄土丘陵沟壑区，中部风沙区也有一定数量的分布。现状淤地坝在2016年以前均按照加高坝体、库容致胜思路建设，基本未设溢洪道，淤地坝的防洪问题比较突出，严重威胁人民生命财产安全。“十三五”期间，即从2016年国家启动了黄土高原中型以上病险淤地坝除险加固工程，根据规划安排，一期工程主要对下游有学校、厂矿等重要设施的中型以上病险淤地坝进行除险加固，列为一期工程的中型以上病险淤地坝共计288座。“十三五”期间，按照水利部的计划安排，全区共除险加固中型以上病险淤地坝259座，其中，骨干坝224座，中型坝35座。下达任务完成率达到100%。目前，一期工程尚有29座中型以上病险淤地坝未实施，同时还有部分下游有学校、厂矿等重要设施的中型以上病险淤地坝未列入一期工程范围。</w:t>
      </w:r>
    </w:p>
    <w:p>
      <w:pPr>
        <w:adjustRightInd w:val="0"/>
        <w:snapToGrid w:val="0"/>
        <w:spacing w:line="510" w:lineRule="exact"/>
        <w:ind w:firstLine="560" w:firstLineChars="200"/>
        <w:rPr>
          <w:rFonts w:eastAsia="楷体"/>
          <w:color w:val="auto"/>
          <w:sz w:val="28"/>
          <w:szCs w:val="28"/>
        </w:rPr>
      </w:pPr>
      <w:r>
        <w:rPr>
          <w:rFonts w:hint="eastAsia" w:eastAsia="楷体"/>
          <w:color w:val="auto"/>
          <w:sz w:val="28"/>
          <w:szCs w:val="28"/>
        </w:rPr>
        <w:t>（2）建设思路与治理标准</w:t>
      </w:r>
    </w:p>
    <w:p>
      <w:pPr>
        <w:adjustRightInd w:val="0"/>
        <w:snapToGrid w:val="0"/>
        <w:spacing w:line="510" w:lineRule="exact"/>
        <w:ind w:firstLine="560" w:firstLineChars="200"/>
        <w:rPr>
          <w:rFonts w:eastAsia="楷体"/>
          <w:color w:val="auto"/>
          <w:sz w:val="28"/>
          <w:szCs w:val="28"/>
        </w:rPr>
      </w:pPr>
      <w:r>
        <w:rPr>
          <w:rFonts w:hint="eastAsia" w:eastAsia="楷体"/>
          <w:color w:val="auto"/>
          <w:sz w:val="28"/>
          <w:szCs w:val="28"/>
        </w:rPr>
        <w:t>淤地坝在宁夏水土保持生态建设中占有十分重要的地位，“十四五”期间，按照先加固、后新建的原则，统筹规划新建和除险加因淤地坝工程，继续稳妥推进淤地坝建设。</w:t>
      </w:r>
    </w:p>
    <w:p>
      <w:pPr>
        <w:adjustRightInd w:val="0"/>
        <w:snapToGrid w:val="0"/>
        <w:spacing w:line="510" w:lineRule="exact"/>
        <w:ind w:firstLine="560" w:firstLineChars="200"/>
        <w:rPr>
          <w:rFonts w:eastAsia="楷体"/>
          <w:color w:val="auto"/>
          <w:sz w:val="28"/>
          <w:szCs w:val="28"/>
        </w:rPr>
      </w:pPr>
      <w:r>
        <w:rPr>
          <w:rFonts w:hint="eastAsia" w:eastAsia="楷体"/>
          <w:color w:val="auto"/>
          <w:sz w:val="28"/>
          <w:szCs w:val="28"/>
        </w:rPr>
        <w:t>淤地坝建设严格执行水利部有关文件要求，新建淤地坝根据《水土保持治沟骨干工程技术规范》（SL289—2003），确定淤地坝等级划分及设计标准。新建坝以水土流失严重的南部黄土丘陵沟壑区为重点进行布局，在主沟的中下游布设骨干坝，主要作用是上拦下保。对沟道面积较小、骨干坝未控制到的支沟布设中型坝。在同一沟道内不得建设串联型骨干坝。大中型淤地坝全部按三大件工程设计，中型以上病险淤地坝除险加固根据病险情况采取相应加固措施。</w:t>
      </w:r>
    </w:p>
    <w:p>
      <w:pPr>
        <w:adjustRightInd w:val="0"/>
        <w:snapToGrid w:val="0"/>
        <w:spacing w:line="510" w:lineRule="exact"/>
        <w:ind w:firstLine="560" w:firstLineChars="200"/>
        <w:rPr>
          <w:rFonts w:eastAsia="楷体"/>
          <w:color w:val="auto"/>
          <w:sz w:val="28"/>
          <w:szCs w:val="28"/>
        </w:rPr>
      </w:pPr>
      <w:r>
        <w:rPr>
          <w:rFonts w:hint="eastAsia" w:eastAsia="楷体"/>
          <w:color w:val="auto"/>
          <w:sz w:val="28"/>
          <w:szCs w:val="28"/>
        </w:rPr>
        <w:t>（3）建设任务</w:t>
      </w:r>
    </w:p>
    <w:p>
      <w:pPr>
        <w:adjustRightInd w:val="0"/>
        <w:snapToGrid w:val="0"/>
        <w:spacing w:line="510" w:lineRule="exact"/>
        <w:ind w:firstLine="560" w:firstLineChars="200"/>
        <w:rPr>
          <w:rFonts w:eastAsia="楷体"/>
          <w:color w:val="auto"/>
          <w:sz w:val="28"/>
          <w:szCs w:val="28"/>
        </w:rPr>
      </w:pPr>
      <w:r>
        <w:rPr>
          <w:rFonts w:hint="eastAsia" w:eastAsia="楷体"/>
          <w:color w:val="auto"/>
          <w:sz w:val="28"/>
          <w:szCs w:val="28"/>
        </w:rPr>
        <w:t>“十四五”期间，新建淤地坝全部位于南部水源涵养区，规划新建淤地坝</w:t>
      </w:r>
      <w:r>
        <w:rPr>
          <w:rFonts w:eastAsia="楷体"/>
          <w:color w:val="auto"/>
          <w:sz w:val="28"/>
          <w:szCs w:val="28"/>
        </w:rPr>
        <w:t>35</w:t>
      </w:r>
      <w:r>
        <w:rPr>
          <w:rFonts w:hint="eastAsia" w:eastAsia="楷体"/>
          <w:color w:val="auto"/>
          <w:sz w:val="28"/>
          <w:szCs w:val="28"/>
        </w:rPr>
        <w:t>座，其中骨干坝</w:t>
      </w:r>
      <w:r>
        <w:rPr>
          <w:rFonts w:eastAsia="楷体"/>
          <w:color w:val="auto"/>
          <w:sz w:val="28"/>
          <w:szCs w:val="28"/>
        </w:rPr>
        <w:t>34</w:t>
      </w:r>
      <w:r>
        <w:rPr>
          <w:rFonts w:hint="eastAsia" w:eastAsia="楷体"/>
          <w:color w:val="auto"/>
          <w:sz w:val="28"/>
          <w:szCs w:val="28"/>
        </w:rPr>
        <w:t>座，中型坝</w:t>
      </w:r>
      <w:r>
        <w:rPr>
          <w:rFonts w:eastAsia="楷体"/>
          <w:color w:val="auto"/>
          <w:sz w:val="28"/>
          <w:szCs w:val="28"/>
        </w:rPr>
        <w:t>1</w:t>
      </w:r>
      <w:r>
        <w:rPr>
          <w:rFonts w:hint="eastAsia" w:eastAsia="楷体"/>
          <w:color w:val="auto"/>
          <w:sz w:val="28"/>
          <w:szCs w:val="28"/>
        </w:rPr>
        <w:t>座。详见附表6。除险加固工程以南部水源涵养区为主，规划除险加固病险淤地坝</w:t>
      </w:r>
      <w:r>
        <w:rPr>
          <w:rFonts w:eastAsia="楷体"/>
          <w:color w:val="auto"/>
          <w:sz w:val="28"/>
          <w:szCs w:val="28"/>
        </w:rPr>
        <w:t>70</w:t>
      </w:r>
      <w:r>
        <w:rPr>
          <w:rFonts w:hint="eastAsia" w:eastAsia="楷体"/>
          <w:color w:val="auto"/>
          <w:sz w:val="28"/>
          <w:szCs w:val="28"/>
        </w:rPr>
        <w:t>座，其中骨干坝</w:t>
      </w:r>
      <w:r>
        <w:rPr>
          <w:rFonts w:eastAsia="楷体"/>
          <w:color w:val="auto"/>
          <w:sz w:val="28"/>
          <w:szCs w:val="28"/>
        </w:rPr>
        <w:t>41</w:t>
      </w:r>
      <w:r>
        <w:rPr>
          <w:rFonts w:hint="eastAsia" w:eastAsia="楷体"/>
          <w:color w:val="auto"/>
          <w:sz w:val="28"/>
          <w:szCs w:val="28"/>
        </w:rPr>
        <w:t>座，中型坝</w:t>
      </w:r>
      <w:r>
        <w:rPr>
          <w:rFonts w:eastAsia="楷体"/>
          <w:color w:val="auto"/>
          <w:sz w:val="28"/>
          <w:szCs w:val="28"/>
        </w:rPr>
        <w:t>29</w:t>
      </w:r>
      <w:r>
        <w:rPr>
          <w:rFonts w:hint="eastAsia" w:eastAsia="楷体"/>
          <w:color w:val="auto"/>
          <w:sz w:val="28"/>
          <w:szCs w:val="28"/>
        </w:rPr>
        <w:t>座。详见附表7。</w:t>
      </w:r>
    </w:p>
    <w:p>
      <w:pPr>
        <w:widowControl/>
        <w:jc w:val="center"/>
        <w:rPr>
          <w:rFonts w:ascii="宋体" w:hAnsi="宋体"/>
          <w:color w:val="auto"/>
          <w:kern w:val="0"/>
          <w:szCs w:val="21"/>
        </w:rPr>
        <w:sectPr>
          <w:footerReference r:id="rId4" w:type="default"/>
          <w:pgSz w:w="11906" w:h="16838"/>
          <w:pgMar w:top="1440" w:right="1800" w:bottom="1440" w:left="1800" w:header="851" w:footer="992" w:gutter="0"/>
          <w:cols w:space="720" w:num="1"/>
          <w:docGrid w:type="lines" w:linePitch="312" w:charSpace="0"/>
        </w:sectPr>
      </w:pPr>
    </w:p>
    <w:tbl>
      <w:tblPr>
        <w:tblStyle w:val="28"/>
        <w:tblW w:w="12919" w:type="dxa"/>
        <w:tblInd w:w="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990"/>
        <w:gridCol w:w="1160"/>
        <w:gridCol w:w="2549"/>
        <w:gridCol w:w="1276"/>
        <w:gridCol w:w="992"/>
        <w:gridCol w:w="993"/>
        <w:gridCol w:w="992"/>
        <w:gridCol w:w="992"/>
        <w:gridCol w:w="992"/>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blHeader/>
        </w:trPr>
        <w:tc>
          <w:tcPr>
            <w:tcW w:w="12919"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楷体"/>
                <w:b/>
                <w:color w:val="auto"/>
                <w:kern w:val="0"/>
                <w:sz w:val="28"/>
                <w:szCs w:val="28"/>
                <w:lang w:eastAsia="zh-CN"/>
              </w:rPr>
            </w:pPr>
            <w:r>
              <w:rPr>
                <w:rFonts w:hint="eastAsia" w:eastAsia="楷体"/>
                <w:b/>
                <w:color w:val="auto"/>
                <w:kern w:val="0"/>
                <w:sz w:val="28"/>
                <w:szCs w:val="28"/>
              </w:rPr>
              <w:t>专栏十</w:t>
            </w:r>
            <w:r>
              <w:rPr>
                <w:rFonts w:eastAsia="楷体"/>
                <w:b/>
                <w:color w:val="auto"/>
                <w:kern w:val="0"/>
                <w:sz w:val="28"/>
                <w:szCs w:val="28"/>
              </w:rPr>
              <w:t xml:space="preserve">  </w:t>
            </w:r>
            <w:r>
              <w:rPr>
                <w:rFonts w:hint="eastAsia" w:eastAsia="楷体"/>
                <w:b/>
                <w:color w:val="auto"/>
                <w:kern w:val="0"/>
                <w:sz w:val="28"/>
                <w:szCs w:val="28"/>
              </w:rPr>
              <w:t>国家水土保持重点工程淤地坝项目汇总</w:t>
            </w:r>
            <w:r>
              <w:rPr>
                <w:rFonts w:hint="eastAsia" w:eastAsia="楷体"/>
                <w:b/>
                <w:color w:val="auto"/>
                <w:kern w:val="0"/>
                <w:sz w:val="28"/>
                <w:szCs w:val="28"/>
                <w:lang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blHeader/>
        </w:trPr>
        <w:tc>
          <w:tcPr>
            <w:tcW w:w="99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序号</w:t>
            </w:r>
          </w:p>
        </w:tc>
        <w:tc>
          <w:tcPr>
            <w:tcW w:w="99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一级分区</w:t>
            </w:r>
          </w:p>
        </w:tc>
        <w:tc>
          <w:tcPr>
            <w:tcW w:w="116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二级分区</w:t>
            </w:r>
          </w:p>
        </w:tc>
        <w:tc>
          <w:tcPr>
            <w:tcW w:w="254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工程名称</w:t>
            </w:r>
          </w:p>
        </w:tc>
        <w:tc>
          <w:tcPr>
            <w:tcW w:w="12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县名</w:t>
            </w:r>
          </w:p>
        </w:tc>
        <w:tc>
          <w:tcPr>
            <w:tcW w:w="595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淤地坝工程（座）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blHeader/>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color w:val="auto"/>
                <w:kern w:val="0"/>
                <w:szCs w:val="21"/>
              </w:rPr>
            </w:pPr>
          </w:p>
        </w:tc>
        <w:tc>
          <w:tcPr>
            <w:tcW w:w="9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color w:val="auto"/>
                <w:kern w:val="0"/>
                <w:szCs w:val="21"/>
              </w:rPr>
            </w:pPr>
          </w:p>
        </w:tc>
        <w:tc>
          <w:tcPr>
            <w:tcW w:w="254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color w:val="auto"/>
                <w:kern w:val="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color w:val="auto"/>
                <w:kern w:val="0"/>
                <w:szCs w:val="21"/>
              </w:rPr>
            </w:pPr>
          </w:p>
        </w:tc>
        <w:tc>
          <w:tcPr>
            <w:tcW w:w="297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新建工程</w:t>
            </w:r>
          </w:p>
        </w:tc>
        <w:tc>
          <w:tcPr>
            <w:tcW w:w="297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除险加固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blHeader/>
        </w:trPr>
        <w:tc>
          <w:tcPr>
            <w:tcW w:w="9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color w:val="auto"/>
                <w:kern w:val="0"/>
                <w:szCs w:val="21"/>
              </w:rPr>
            </w:pPr>
          </w:p>
        </w:tc>
        <w:tc>
          <w:tcPr>
            <w:tcW w:w="9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color w:val="auto"/>
                <w:kern w:val="0"/>
                <w:szCs w:val="21"/>
              </w:rPr>
            </w:pPr>
          </w:p>
        </w:tc>
        <w:tc>
          <w:tcPr>
            <w:tcW w:w="254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color w:val="auto"/>
                <w:kern w:val="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b/>
                <w:color w:val="auto"/>
                <w:kern w:val="0"/>
                <w:szCs w:val="21"/>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小计</w:t>
            </w:r>
          </w:p>
        </w:tc>
        <w:tc>
          <w:tcPr>
            <w:tcW w:w="993"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骨干坝</w:t>
            </w:r>
          </w:p>
        </w:tc>
        <w:tc>
          <w:tcPr>
            <w:tcW w:w="992"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中型坝</w:t>
            </w:r>
          </w:p>
        </w:tc>
        <w:tc>
          <w:tcPr>
            <w:tcW w:w="992"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小计</w:t>
            </w:r>
          </w:p>
        </w:tc>
        <w:tc>
          <w:tcPr>
            <w:tcW w:w="992"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骨干坝</w:t>
            </w:r>
          </w:p>
        </w:tc>
        <w:tc>
          <w:tcPr>
            <w:tcW w:w="993"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中型坝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5689"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总计</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50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35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15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70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41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568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利通区</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568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同心县</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568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盐池县</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568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原州区</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568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西吉县</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568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隆德县</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568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彭阳县</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568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沙坡头区</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568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中宁县</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568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海原县</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990"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w:t>
            </w:r>
          </w:p>
        </w:tc>
        <w:tc>
          <w:tcPr>
            <w:tcW w:w="990"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中部防沙治沙区</w:t>
            </w:r>
          </w:p>
        </w:tc>
        <w:tc>
          <w:tcPr>
            <w:tcW w:w="1160"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丘陵台地干旱草原风水蚀交错区</w:t>
            </w:r>
          </w:p>
        </w:tc>
        <w:tc>
          <w:tcPr>
            <w:tcW w:w="254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合计</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0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14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9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990"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1.1　</w:t>
            </w: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2549"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清水河下游水土流失综合治理工程</w:t>
            </w: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990"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254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沙坡头区</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99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254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中宁县</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7" w:hRule="atLeast"/>
        </w:trPr>
        <w:tc>
          <w:tcPr>
            <w:tcW w:w="990"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1.2</w:t>
            </w: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254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苦水河流域（含罗山）生态修复工程</w:t>
            </w: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利通区</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7" w:hRule="atLeast"/>
        </w:trPr>
        <w:tc>
          <w:tcPr>
            <w:tcW w:w="990"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1.3</w:t>
            </w: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254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灵盐台地水土保持生态修复工程</w:t>
            </w: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盐池县</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990"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2</w:t>
            </w:r>
          </w:p>
        </w:tc>
        <w:tc>
          <w:tcPr>
            <w:tcW w:w="990"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南部水源涵养区</w:t>
            </w:r>
          </w:p>
        </w:tc>
        <w:tc>
          <w:tcPr>
            <w:tcW w:w="116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w:t>
            </w:r>
          </w:p>
        </w:tc>
        <w:tc>
          <w:tcPr>
            <w:tcW w:w="254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w:t>
            </w: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合计</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50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15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8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42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23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b/>
                <w:color w:val="auto"/>
                <w:kern w:val="0"/>
                <w:szCs w:val="21"/>
              </w:rPr>
              <w:t xml:space="preserve">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990"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2.1</w:t>
            </w: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六盘山水蚀区</w:t>
            </w:r>
          </w:p>
        </w:tc>
        <w:tc>
          <w:tcPr>
            <w:tcW w:w="254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990"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2.1.1　</w:t>
            </w: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2549"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清水河上游水土流失综合治理工程</w:t>
            </w: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990"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254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西吉县</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99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254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原州区</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7" w:hRule="atLeast"/>
        </w:trPr>
        <w:tc>
          <w:tcPr>
            <w:tcW w:w="990"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2.1.2</w:t>
            </w: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254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葫芦河流域水土流失综合治理工程</w:t>
            </w: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隆德县</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990"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2.2</w:t>
            </w: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黄土丘陵沟壑残塬水蚀区</w:t>
            </w:r>
          </w:p>
        </w:tc>
        <w:tc>
          <w:tcPr>
            <w:tcW w:w="2549"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泾河流域水土流失综合治理工程</w:t>
            </w: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990"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254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彭阳县</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99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254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原州区</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7" w:hRule="atLeast"/>
        </w:trPr>
        <w:tc>
          <w:tcPr>
            <w:tcW w:w="990"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2.3</w:t>
            </w: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 w:val="16"/>
                <w:szCs w:val="16"/>
              </w:rPr>
            </w:pPr>
            <w:r>
              <w:rPr>
                <w:rFonts w:hint="eastAsia" w:ascii="楷体" w:hAnsi="楷体" w:eastAsia="楷体" w:cs="宋体"/>
                <w:color w:val="auto"/>
                <w:kern w:val="0"/>
                <w:sz w:val="16"/>
                <w:szCs w:val="16"/>
              </w:rPr>
              <w:t>丘陵沟壑水蚀区</w:t>
            </w:r>
          </w:p>
        </w:tc>
        <w:tc>
          <w:tcPr>
            <w:tcW w:w="254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葫芦河流域水土流失综合治理工程</w:t>
            </w: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西吉县</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990"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2.4</w:t>
            </w: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黄土丘陵沟壑水风蚀交错区</w:t>
            </w:r>
          </w:p>
        </w:tc>
        <w:tc>
          <w:tcPr>
            <w:tcW w:w="254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27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990"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2.4.1　</w:t>
            </w: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2549"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清水河中游水土流失综合治理工程</w:t>
            </w: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990"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254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原州区</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990"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254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海原县</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 w:hRule="atLeast"/>
        </w:trPr>
        <w:tc>
          <w:tcPr>
            <w:tcW w:w="99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254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同心县</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7" w:hRule="atLeast"/>
        </w:trPr>
        <w:tc>
          <w:tcPr>
            <w:tcW w:w="990"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2.4.2</w:t>
            </w:r>
          </w:p>
        </w:tc>
        <w:tc>
          <w:tcPr>
            <w:tcW w:w="9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16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2549"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泾河流域水土流失综合治理工程</w:t>
            </w: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盐池县</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9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99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bl>
    <w:p>
      <w:pPr>
        <w:adjustRightInd w:val="0"/>
        <w:snapToGrid w:val="0"/>
        <w:spacing w:line="360" w:lineRule="auto"/>
        <w:ind w:firstLine="560" w:firstLineChars="200"/>
        <w:rPr>
          <w:rFonts w:eastAsia="楷体"/>
          <w:color w:val="auto"/>
          <w:sz w:val="28"/>
          <w:szCs w:val="28"/>
        </w:rPr>
        <w:sectPr>
          <w:pgSz w:w="16838" w:h="11906" w:orient="landscape"/>
          <w:pgMar w:top="1797" w:right="1440" w:bottom="1797" w:left="1440" w:header="851" w:footer="992" w:gutter="0"/>
          <w:cols w:space="720" w:num="1"/>
          <w:docGrid w:type="linesAndChars" w:linePitch="312" w:charSpace="0"/>
        </w:sectPr>
      </w:pPr>
    </w:p>
    <w:p>
      <w:pPr>
        <w:rPr>
          <w:rFonts w:eastAsia="楷体"/>
          <w:b/>
          <w:color w:val="auto"/>
          <w:sz w:val="32"/>
          <w:szCs w:val="32"/>
        </w:rPr>
      </w:pPr>
      <w:bookmarkStart w:id="48" w:name="_Toc56023280"/>
    </w:p>
    <w:p>
      <w:pPr>
        <w:adjustRightInd w:val="0"/>
        <w:snapToGrid w:val="0"/>
        <w:spacing w:line="360" w:lineRule="auto"/>
        <w:jc w:val="center"/>
        <w:outlineLvl w:val="0"/>
        <w:rPr>
          <w:rFonts w:eastAsia="楷体"/>
          <w:b/>
          <w:color w:val="auto"/>
          <w:sz w:val="32"/>
          <w:szCs w:val="32"/>
        </w:rPr>
      </w:pPr>
      <w:bookmarkStart w:id="49" w:name="_Toc57885314"/>
      <w:r>
        <w:rPr>
          <w:rFonts w:hint="eastAsia" w:eastAsia="楷体"/>
          <w:b/>
          <w:color w:val="auto"/>
          <w:sz w:val="32"/>
          <w:szCs w:val="32"/>
        </w:rPr>
        <w:t>第五章</w:t>
      </w:r>
      <w:r>
        <w:rPr>
          <w:rFonts w:eastAsia="楷体"/>
          <w:b/>
          <w:color w:val="auto"/>
          <w:sz w:val="32"/>
          <w:szCs w:val="32"/>
        </w:rPr>
        <w:t xml:space="preserve"> </w:t>
      </w:r>
      <w:bookmarkEnd w:id="48"/>
      <w:r>
        <w:rPr>
          <w:rFonts w:hint="eastAsia" w:eastAsia="楷体"/>
          <w:b/>
          <w:color w:val="auto"/>
          <w:sz w:val="32"/>
          <w:szCs w:val="32"/>
        </w:rPr>
        <w:t>监测与信息化建设</w:t>
      </w:r>
      <w:bookmarkEnd w:id="49"/>
    </w:p>
    <w:p>
      <w:pPr>
        <w:spacing w:line="360" w:lineRule="auto"/>
        <w:ind w:firstLine="561"/>
        <w:outlineLvl w:val="1"/>
        <w:rPr>
          <w:rFonts w:eastAsia="华文楷体"/>
          <w:b/>
          <w:snapToGrid w:val="0"/>
          <w:color w:val="auto"/>
          <w:sz w:val="28"/>
          <w:szCs w:val="28"/>
        </w:rPr>
      </w:pPr>
      <w:bookmarkStart w:id="50" w:name="_Toc56023281"/>
      <w:bookmarkStart w:id="51" w:name="_Toc57885315"/>
      <w:r>
        <w:rPr>
          <w:rFonts w:hint="eastAsia" w:eastAsia="华文楷体"/>
          <w:b/>
          <w:snapToGrid w:val="0"/>
          <w:color w:val="auto"/>
          <w:sz w:val="28"/>
          <w:szCs w:val="28"/>
        </w:rPr>
        <w:t>一、水土保持监测</w:t>
      </w:r>
      <w:bookmarkEnd w:id="50"/>
      <w:bookmarkEnd w:id="51"/>
    </w:p>
    <w:p>
      <w:pPr>
        <w:widowControl/>
        <w:adjustRightInd w:val="0"/>
        <w:snapToGrid w:val="0"/>
        <w:spacing w:line="360" w:lineRule="auto"/>
        <w:ind w:firstLine="562" w:firstLineChars="200"/>
        <w:rPr>
          <w:rFonts w:eastAsia="楷体"/>
          <w:b/>
          <w:color w:val="auto"/>
          <w:sz w:val="28"/>
          <w:szCs w:val="28"/>
        </w:rPr>
      </w:pPr>
      <w:r>
        <w:rPr>
          <w:rFonts w:hint="eastAsia" w:eastAsia="楷体"/>
          <w:b/>
          <w:color w:val="auto"/>
          <w:sz w:val="28"/>
          <w:szCs w:val="28"/>
        </w:rPr>
        <w:t>（一）监测站点</w:t>
      </w:r>
    </w:p>
    <w:p>
      <w:pPr>
        <w:widowControl/>
        <w:adjustRightInd w:val="0"/>
        <w:snapToGrid w:val="0"/>
        <w:spacing w:line="360" w:lineRule="auto"/>
        <w:ind w:firstLine="560" w:firstLineChars="200"/>
        <w:rPr>
          <w:rFonts w:eastAsia="楷体"/>
          <w:b/>
          <w:color w:val="auto"/>
          <w:sz w:val="28"/>
          <w:szCs w:val="28"/>
        </w:rPr>
      </w:pPr>
      <w:r>
        <w:rPr>
          <w:rFonts w:hint="eastAsia" w:eastAsia="楷体"/>
          <w:color w:val="auto"/>
          <w:sz w:val="28"/>
          <w:szCs w:val="28"/>
        </w:rPr>
        <w:t>对现有</w:t>
      </w:r>
      <w:r>
        <w:rPr>
          <w:rFonts w:eastAsia="楷体"/>
          <w:color w:val="auto"/>
          <w:sz w:val="28"/>
          <w:szCs w:val="28"/>
        </w:rPr>
        <w:t>1</w:t>
      </w:r>
      <w:r>
        <w:rPr>
          <w:rFonts w:hint="eastAsia" w:eastAsia="楷体"/>
          <w:color w:val="auto"/>
          <w:sz w:val="28"/>
          <w:szCs w:val="28"/>
        </w:rPr>
        <w:t>0个水土保持固定监测站点进行标准化、自动化、智能化升级改造，其中，水蚀监测站9个，风蚀监测站1个；新建</w:t>
      </w:r>
      <w:r>
        <w:rPr>
          <w:rFonts w:eastAsia="楷体"/>
          <w:color w:val="auto"/>
          <w:sz w:val="28"/>
          <w:szCs w:val="28"/>
        </w:rPr>
        <w:t>3</w:t>
      </w:r>
      <w:r>
        <w:rPr>
          <w:rFonts w:hint="eastAsia" w:eastAsia="楷体"/>
          <w:color w:val="auto"/>
          <w:sz w:val="28"/>
          <w:szCs w:val="28"/>
        </w:rPr>
        <w:t>个标准化、自动化、智能化水土保持固定监测站点，其中，风蚀监测站2个，生产建设项目监测站点1个；为监测掌握水土流失引起的入河泥沙情况，需共享自治区境内水文站网测验成果，规划共享利用资料的水文站点</w:t>
      </w:r>
      <w:r>
        <w:rPr>
          <w:rFonts w:eastAsia="楷体"/>
          <w:color w:val="auto"/>
          <w:sz w:val="28"/>
          <w:szCs w:val="28"/>
        </w:rPr>
        <w:t>由现状的</w:t>
      </w:r>
      <w:r>
        <w:rPr>
          <w:rFonts w:hint="eastAsia" w:eastAsia="楷体"/>
          <w:color w:val="auto"/>
          <w:sz w:val="28"/>
          <w:szCs w:val="28"/>
        </w:rPr>
        <w:t>4个增加到32个，增加共享28个。</w:t>
      </w:r>
    </w:p>
    <w:p>
      <w:pPr>
        <w:widowControl/>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北部绿色发展区：</w:t>
      </w:r>
      <w:r>
        <w:rPr>
          <w:rFonts w:hint="eastAsia" w:eastAsia="楷体"/>
          <w:color w:val="auto"/>
          <w:sz w:val="28"/>
          <w:szCs w:val="28"/>
        </w:rPr>
        <w:t>新增共享水文站点3个。</w:t>
      </w:r>
    </w:p>
    <w:p>
      <w:pPr>
        <w:widowControl/>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中部</w:t>
      </w:r>
      <w:r>
        <w:rPr>
          <w:rFonts w:hint="eastAsia" w:eastAsia="楷体"/>
          <w:b/>
          <w:color w:val="auto"/>
          <w:sz w:val="28"/>
          <w:szCs w:val="28"/>
          <w:lang w:eastAsia="zh-CN"/>
        </w:rPr>
        <w:t>封育保护</w:t>
      </w:r>
      <w:r>
        <w:rPr>
          <w:rFonts w:hint="eastAsia" w:eastAsia="楷体"/>
          <w:b/>
          <w:color w:val="auto"/>
          <w:sz w:val="28"/>
          <w:szCs w:val="28"/>
        </w:rPr>
        <w:t>区：</w:t>
      </w:r>
      <w:r>
        <w:rPr>
          <w:rFonts w:hint="eastAsia" w:eastAsia="楷体"/>
          <w:color w:val="auto"/>
          <w:sz w:val="28"/>
          <w:szCs w:val="28"/>
        </w:rPr>
        <w:t>升级改造现有水土保持固定监测站点</w:t>
      </w:r>
      <w:r>
        <w:rPr>
          <w:rFonts w:eastAsia="楷体"/>
          <w:color w:val="auto"/>
          <w:sz w:val="28"/>
          <w:szCs w:val="28"/>
        </w:rPr>
        <w:t>1</w:t>
      </w:r>
      <w:r>
        <w:rPr>
          <w:rFonts w:hint="eastAsia" w:eastAsia="楷体"/>
          <w:color w:val="auto"/>
          <w:sz w:val="28"/>
          <w:szCs w:val="28"/>
        </w:rPr>
        <w:t>个，新建水土保持固定监测站点3个，包括风蚀监测站点2个，生产建设项目水土流失监测站点1个；共享利用资料的水文站点</w:t>
      </w:r>
      <w:r>
        <w:rPr>
          <w:rFonts w:eastAsia="楷体"/>
          <w:color w:val="auto"/>
          <w:sz w:val="28"/>
          <w:szCs w:val="28"/>
        </w:rPr>
        <w:t>由现状的</w:t>
      </w:r>
      <w:r>
        <w:rPr>
          <w:rFonts w:hint="eastAsia" w:eastAsia="楷体"/>
          <w:color w:val="auto"/>
          <w:sz w:val="28"/>
          <w:szCs w:val="28"/>
        </w:rPr>
        <w:t>1个增加到10个，增加共享9个。</w:t>
      </w:r>
    </w:p>
    <w:p>
      <w:pPr>
        <w:widowControl/>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南部水源涵养区：</w:t>
      </w:r>
      <w:r>
        <w:rPr>
          <w:rFonts w:hint="eastAsia" w:eastAsia="楷体"/>
          <w:color w:val="auto"/>
          <w:sz w:val="28"/>
          <w:szCs w:val="28"/>
        </w:rPr>
        <w:t>升级改造现有水土保持固定监测站点9个；共享利用资料的水文站点</w:t>
      </w:r>
      <w:r>
        <w:rPr>
          <w:rFonts w:eastAsia="楷体"/>
          <w:color w:val="auto"/>
          <w:sz w:val="28"/>
          <w:szCs w:val="28"/>
        </w:rPr>
        <w:t>由现状的</w:t>
      </w:r>
      <w:r>
        <w:rPr>
          <w:rFonts w:hint="eastAsia" w:eastAsia="楷体"/>
          <w:color w:val="auto"/>
          <w:sz w:val="28"/>
          <w:szCs w:val="28"/>
        </w:rPr>
        <w:t>3个增加到19个，增加共享16个。</w:t>
      </w:r>
    </w:p>
    <w:tbl>
      <w:tblPr>
        <w:tblStyle w:val="28"/>
        <w:tblW w:w="8877"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2179"/>
        <w:gridCol w:w="807"/>
        <w:gridCol w:w="1899"/>
        <w:gridCol w:w="1194"/>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877" w:type="dxa"/>
            <w:gridSpan w:val="6"/>
            <w:vAlign w:val="center"/>
          </w:tcPr>
          <w:p>
            <w:pPr>
              <w:widowControl/>
              <w:spacing w:line="400" w:lineRule="exact"/>
              <w:jc w:val="center"/>
              <w:rPr>
                <w:rFonts w:hint="eastAsia" w:ascii="楷体" w:hAnsi="楷体" w:eastAsia="楷体" w:cs="宋体"/>
                <w:b/>
                <w:bCs/>
                <w:color w:val="auto"/>
                <w:kern w:val="0"/>
                <w:sz w:val="28"/>
                <w:szCs w:val="28"/>
                <w:lang w:eastAsia="zh-CN"/>
              </w:rPr>
            </w:pPr>
            <w:r>
              <w:rPr>
                <w:rFonts w:hint="eastAsia" w:eastAsia="楷体"/>
                <w:b/>
                <w:color w:val="auto"/>
                <w:kern w:val="0"/>
                <w:sz w:val="28"/>
                <w:szCs w:val="28"/>
              </w:rPr>
              <w:t>专栏十一</w:t>
            </w:r>
            <w:r>
              <w:rPr>
                <w:rFonts w:eastAsia="楷体"/>
                <w:b/>
                <w:color w:val="auto"/>
                <w:kern w:val="0"/>
                <w:sz w:val="28"/>
                <w:szCs w:val="28"/>
              </w:rPr>
              <w:t xml:space="preserve">  </w:t>
            </w:r>
            <w:r>
              <w:rPr>
                <w:rFonts w:hint="eastAsia" w:eastAsia="楷体"/>
                <w:b/>
                <w:color w:val="auto"/>
                <w:kern w:val="0"/>
                <w:sz w:val="28"/>
                <w:szCs w:val="28"/>
              </w:rPr>
              <w:t>水土保持固定监测站点建设汇总</w:t>
            </w:r>
            <w:r>
              <w:rPr>
                <w:rFonts w:hint="eastAsia" w:eastAsia="楷体"/>
                <w:b/>
                <w:color w:val="auto"/>
                <w:kern w:val="0"/>
                <w:sz w:val="28"/>
                <w:szCs w:val="28"/>
                <w:lang w:eastAsia="zh-CN"/>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507"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一级分区</w:t>
            </w:r>
          </w:p>
        </w:tc>
        <w:tc>
          <w:tcPr>
            <w:tcW w:w="2179"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二级分区</w:t>
            </w:r>
          </w:p>
        </w:tc>
        <w:tc>
          <w:tcPr>
            <w:tcW w:w="807"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序号</w:t>
            </w:r>
          </w:p>
        </w:tc>
        <w:tc>
          <w:tcPr>
            <w:tcW w:w="1899"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站点名称</w:t>
            </w:r>
          </w:p>
        </w:tc>
        <w:tc>
          <w:tcPr>
            <w:tcW w:w="1194"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建设</w:t>
            </w:r>
          </w:p>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类型</w:t>
            </w:r>
          </w:p>
        </w:tc>
        <w:tc>
          <w:tcPr>
            <w:tcW w:w="1291"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监测任务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rPr>
        <w:tc>
          <w:tcPr>
            <w:tcW w:w="1507" w:type="dxa"/>
            <w:vMerge w:val="restart"/>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南部水源涵养区</w:t>
            </w:r>
          </w:p>
        </w:tc>
        <w:tc>
          <w:tcPr>
            <w:tcW w:w="2179" w:type="dxa"/>
            <w:vMerge w:val="restart"/>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六盘山水蚀区</w:t>
            </w:r>
          </w:p>
        </w:tc>
        <w:tc>
          <w:tcPr>
            <w:tcW w:w="807" w:type="dxa"/>
            <w:vAlign w:val="center"/>
          </w:tcPr>
          <w:p>
            <w:pPr>
              <w:widowControl/>
              <w:spacing w:line="240" w:lineRule="exact"/>
              <w:jc w:val="center"/>
              <w:rPr>
                <w:rFonts w:eastAsia="等线"/>
                <w:color w:val="auto"/>
                <w:kern w:val="0"/>
                <w:sz w:val="24"/>
              </w:rPr>
            </w:pPr>
            <w:r>
              <w:rPr>
                <w:rFonts w:eastAsia="等线"/>
                <w:color w:val="auto"/>
                <w:kern w:val="0"/>
                <w:sz w:val="24"/>
              </w:rPr>
              <w:t>1</w:t>
            </w:r>
          </w:p>
        </w:tc>
        <w:tc>
          <w:tcPr>
            <w:tcW w:w="1899"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西吉月亮山</w:t>
            </w:r>
          </w:p>
        </w:tc>
        <w:tc>
          <w:tcPr>
            <w:tcW w:w="1194"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升级改造</w:t>
            </w:r>
          </w:p>
        </w:tc>
        <w:tc>
          <w:tcPr>
            <w:tcW w:w="1291"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小型水蚀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507" w:type="dxa"/>
            <w:vMerge w:val="continue"/>
            <w:vAlign w:val="center"/>
          </w:tcPr>
          <w:p>
            <w:pPr>
              <w:widowControl/>
              <w:spacing w:line="240" w:lineRule="exact"/>
              <w:jc w:val="left"/>
              <w:rPr>
                <w:rFonts w:ascii="楷体" w:hAnsi="楷体" w:eastAsia="楷体" w:cs="宋体"/>
                <w:color w:val="auto"/>
                <w:kern w:val="0"/>
                <w:sz w:val="24"/>
              </w:rPr>
            </w:pPr>
          </w:p>
        </w:tc>
        <w:tc>
          <w:tcPr>
            <w:tcW w:w="2179" w:type="dxa"/>
            <w:vMerge w:val="continue"/>
            <w:vAlign w:val="center"/>
          </w:tcPr>
          <w:p>
            <w:pPr>
              <w:widowControl/>
              <w:spacing w:line="240" w:lineRule="exact"/>
              <w:jc w:val="left"/>
              <w:rPr>
                <w:rFonts w:ascii="楷体" w:hAnsi="楷体" w:eastAsia="楷体" w:cs="宋体"/>
                <w:color w:val="auto"/>
                <w:kern w:val="0"/>
                <w:sz w:val="24"/>
              </w:rPr>
            </w:pPr>
          </w:p>
        </w:tc>
        <w:tc>
          <w:tcPr>
            <w:tcW w:w="807" w:type="dxa"/>
            <w:vAlign w:val="center"/>
          </w:tcPr>
          <w:p>
            <w:pPr>
              <w:widowControl/>
              <w:spacing w:line="240" w:lineRule="exact"/>
              <w:jc w:val="center"/>
              <w:rPr>
                <w:rFonts w:eastAsia="等线"/>
                <w:color w:val="auto"/>
                <w:kern w:val="0"/>
                <w:sz w:val="24"/>
              </w:rPr>
            </w:pPr>
            <w:r>
              <w:rPr>
                <w:rFonts w:eastAsia="等线"/>
                <w:color w:val="auto"/>
                <w:kern w:val="0"/>
                <w:sz w:val="24"/>
              </w:rPr>
              <w:t>2</w:t>
            </w:r>
          </w:p>
        </w:tc>
        <w:tc>
          <w:tcPr>
            <w:tcW w:w="1899"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海原县南华山</w:t>
            </w:r>
          </w:p>
        </w:tc>
        <w:tc>
          <w:tcPr>
            <w:tcW w:w="1194"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升级改造</w:t>
            </w:r>
          </w:p>
        </w:tc>
        <w:tc>
          <w:tcPr>
            <w:tcW w:w="1291"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小型水蚀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507" w:type="dxa"/>
            <w:vMerge w:val="continue"/>
            <w:vAlign w:val="center"/>
          </w:tcPr>
          <w:p>
            <w:pPr>
              <w:widowControl/>
              <w:spacing w:line="240" w:lineRule="exact"/>
              <w:jc w:val="left"/>
              <w:rPr>
                <w:rFonts w:ascii="楷体" w:hAnsi="楷体" w:eastAsia="楷体" w:cs="宋体"/>
                <w:color w:val="auto"/>
                <w:kern w:val="0"/>
                <w:sz w:val="24"/>
              </w:rPr>
            </w:pPr>
          </w:p>
        </w:tc>
        <w:tc>
          <w:tcPr>
            <w:tcW w:w="2179" w:type="dxa"/>
            <w:vMerge w:val="restart"/>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黄土丘陵沟壑残塬水蚀区</w:t>
            </w:r>
          </w:p>
        </w:tc>
        <w:tc>
          <w:tcPr>
            <w:tcW w:w="807" w:type="dxa"/>
            <w:vAlign w:val="center"/>
          </w:tcPr>
          <w:p>
            <w:pPr>
              <w:widowControl/>
              <w:spacing w:line="240" w:lineRule="exact"/>
              <w:jc w:val="center"/>
              <w:rPr>
                <w:rFonts w:eastAsia="等线"/>
                <w:color w:val="auto"/>
                <w:kern w:val="0"/>
                <w:sz w:val="24"/>
              </w:rPr>
            </w:pPr>
            <w:r>
              <w:rPr>
                <w:rFonts w:eastAsia="等线"/>
                <w:color w:val="auto"/>
                <w:kern w:val="0"/>
                <w:sz w:val="24"/>
              </w:rPr>
              <w:t>3</w:t>
            </w:r>
          </w:p>
        </w:tc>
        <w:tc>
          <w:tcPr>
            <w:tcW w:w="1899"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彭阳王洼</w:t>
            </w:r>
          </w:p>
        </w:tc>
        <w:tc>
          <w:tcPr>
            <w:tcW w:w="1194"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升级改造</w:t>
            </w:r>
          </w:p>
        </w:tc>
        <w:tc>
          <w:tcPr>
            <w:tcW w:w="1291"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综合水蚀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507" w:type="dxa"/>
            <w:vMerge w:val="continue"/>
            <w:vAlign w:val="center"/>
          </w:tcPr>
          <w:p>
            <w:pPr>
              <w:widowControl/>
              <w:spacing w:line="240" w:lineRule="exact"/>
              <w:jc w:val="left"/>
              <w:rPr>
                <w:rFonts w:ascii="楷体" w:hAnsi="楷体" w:eastAsia="楷体" w:cs="宋体"/>
                <w:color w:val="auto"/>
                <w:kern w:val="0"/>
                <w:sz w:val="24"/>
              </w:rPr>
            </w:pPr>
          </w:p>
        </w:tc>
        <w:tc>
          <w:tcPr>
            <w:tcW w:w="2179" w:type="dxa"/>
            <w:vMerge w:val="continue"/>
            <w:vAlign w:val="center"/>
          </w:tcPr>
          <w:p>
            <w:pPr>
              <w:widowControl/>
              <w:spacing w:line="240" w:lineRule="exact"/>
              <w:jc w:val="left"/>
              <w:rPr>
                <w:rFonts w:ascii="楷体" w:hAnsi="楷体" w:eastAsia="楷体" w:cs="宋体"/>
                <w:color w:val="auto"/>
                <w:kern w:val="0"/>
                <w:sz w:val="24"/>
              </w:rPr>
            </w:pPr>
          </w:p>
        </w:tc>
        <w:tc>
          <w:tcPr>
            <w:tcW w:w="807" w:type="dxa"/>
            <w:vAlign w:val="center"/>
          </w:tcPr>
          <w:p>
            <w:pPr>
              <w:widowControl/>
              <w:spacing w:line="240" w:lineRule="exact"/>
              <w:jc w:val="center"/>
              <w:rPr>
                <w:rFonts w:eastAsia="等线"/>
                <w:color w:val="auto"/>
                <w:kern w:val="0"/>
                <w:sz w:val="24"/>
              </w:rPr>
            </w:pPr>
            <w:r>
              <w:rPr>
                <w:rFonts w:eastAsia="等线"/>
                <w:color w:val="auto"/>
                <w:kern w:val="0"/>
                <w:sz w:val="24"/>
              </w:rPr>
              <w:t>4</w:t>
            </w:r>
          </w:p>
        </w:tc>
        <w:tc>
          <w:tcPr>
            <w:tcW w:w="1899"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固原长城梁</w:t>
            </w:r>
          </w:p>
        </w:tc>
        <w:tc>
          <w:tcPr>
            <w:tcW w:w="1194"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升级改造</w:t>
            </w:r>
          </w:p>
        </w:tc>
        <w:tc>
          <w:tcPr>
            <w:tcW w:w="1291"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综合水蚀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507" w:type="dxa"/>
            <w:vMerge w:val="continue"/>
            <w:vAlign w:val="center"/>
          </w:tcPr>
          <w:p>
            <w:pPr>
              <w:widowControl/>
              <w:spacing w:line="240" w:lineRule="exact"/>
              <w:jc w:val="left"/>
              <w:rPr>
                <w:rFonts w:ascii="楷体" w:hAnsi="楷体" w:eastAsia="楷体" w:cs="宋体"/>
                <w:color w:val="auto"/>
                <w:kern w:val="0"/>
                <w:sz w:val="24"/>
              </w:rPr>
            </w:pPr>
          </w:p>
        </w:tc>
        <w:tc>
          <w:tcPr>
            <w:tcW w:w="2179" w:type="dxa"/>
            <w:vMerge w:val="continue"/>
            <w:vAlign w:val="center"/>
          </w:tcPr>
          <w:p>
            <w:pPr>
              <w:widowControl/>
              <w:spacing w:line="240" w:lineRule="exact"/>
              <w:jc w:val="left"/>
              <w:rPr>
                <w:rFonts w:ascii="楷体" w:hAnsi="楷体" w:eastAsia="楷体" w:cs="宋体"/>
                <w:color w:val="auto"/>
                <w:kern w:val="0"/>
                <w:sz w:val="24"/>
              </w:rPr>
            </w:pPr>
          </w:p>
        </w:tc>
        <w:tc>
          <w:tcPr>
            <w:tcW w:w="807" w:type="dxa"/>
            <w:vAlign w:val="center"/>
          </w:tcPr>
          <w:p>
            <w:pPr>
              <w:widowControl/>
              <w:spacing w:line="240" w:lineRule="exact"/>
              <w:jc w:val="center"/>
              <w:rPr>
                <w:rFonts w:eastAsia="等线"/>
                <w:color w:val="auto"/>
                <w:kern w:val="0"/>
                <w:sz w:val="24"/>
              </w:rPr>
            </w:pPr>
            <w:r>
              <w:rPr>
                <w:rFonts w:eastAsia="等线"/>
                <w:color w:val="auto"/>
                <w:kern w:val="0"/>
                <w:sz w:val="24"/>
              </w:rPr>
              <w:t>5</w:t>
            </w:r>
          </w:p>
        </w:tc>
        <w:tc>
          <w:tcPr>
            <w:tcW w:w="1899"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彭阳红堡</w:t>
            </w:r>
          </w:p>
        </w:tc>
        <w:tc>
          <w:tcPr>
            <w:tcW w:w="1194"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升级改造</w:t>
            </w:r>
          </w:p>
        </w:tc>
        <w:tc>
          <w:tcPr>
            <w:tcW w:w="1291"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小型水蚀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507" w:type="dxa"/>
            <w:vMerge w:val="continue"/>
            <w:vAlign w:val="center"/>
          </w:tcPr>
          <w:p>
            <w:pPr>
              <w:widowControl/>
              <w:spacing w:line="240" w:lineRule="exact"/>
              <w:jc w:val="left"/>
              <w:rPr>
                <w:rFonts w:ascii="楷体" w:hAnsi="楷体" w:eastAsia="楷体" w:cs="宋体"/>
                <w:color w:val="auto"/>
                <w:kern w:val="0"/>
                <w:sz w:val="24"/>
              </w:rPr>
            </w:pPr>
          </w:p>
        </w:tc>
        <w:tc>
          <w:tcPr>
            <w:tcW w:w="2179" w:type="dxa"/>
            <w:vMerge w:val="restart"/>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黄土丘陵沟壑水蚀区</w:t>
            </w:r>
          </w:p>
        </w:tc>
        <w:tc>
          <w:tcPr>
            <w:tcW w:w="807" w:type="dxa"/>
            <w:vAlign w:val="center"/>
          </w:tcPr>
          <w:p>
            <w:pPr>
              <w:widowControl/>
              <w:spacing w:line="240" w:lineRule="exact"/>
              <w:jc w:val="center"/>
              <w:rPr>
                <w:rFonts w:eastAsia="等线"/>
                <w:color w:val="auto"/>
                <w:kern w:val="0"/>
                <w:sz w:val="24"/>
              </w:rPr>
            </w:pPr>
            <w:r>
              <w:rPr>
                <w:rFonts w:eastAsia="等线"/>
                <w:color w:val="auto"/>
                <w:kern w:val="0"/>
                <w:sz w:val="24"/>
              </w:rPr>
              <w:t>6</w:t>
            </w:r>
          </w:p>
        </w:tc>
        <w:tc>
          <w:tcPr>
            <w:tcW w:w="1899"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西吉马建</w:t>
            </w:r>
          </w:p>
        </w:tc>
        <w:tc>
          <w:tcPr>
            <w:tcW w:w="1194"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升级改造</w:t>
            </w:r>
          </w:p>
        </w:tc>
        <w:tc>
          <w:tcPr>
            <w:tcW w:w="1291"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小型水蚀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rPr>
        <w:tc>
          <w:tcPr>
            <w:tcW w:w="1507" w:type="dxa"/>
            <w:vMerge w:val="continue"/>
            <w:vAlign w:val="center"/>
          </w:tcPr>
          <w:p>
            <w:pPr>
              <w:widowControl/>
              <w:spacing w:line="240" w:lineRule="exact"/>
              <w:jc w:val="left"/>
              <w:rPr>
                <w:rFonts w:ascii="楷体" w:hAnsi="楷体" w:eastAsia="楷体" w:cs="宋体"/>
                <w:color w:val="auto"/>
                <w:kern w:val="0"/>
                <w:sz w:val="24"/>
              </w:rPr>
            </w:pPr>
          </w:p>
        </w:tc>
        <w:tc>
          <w:tcPr>
            <w:tcW w:w="2179" w:type="dxa"/>
            <w:vMerge w:val="continue"/>
            <w:vAlign w:val="center"/>
          </w:tcPr>
          <w:p>
            <w:pPr>
              <w:widowControl/>
              <w:spacing w:line="240" w:lineRule="exact"/>
              <w:jc w:val="left"/>
              <w:rPr>
                <w:rFonts w:ascii="楷体" w:hAnsi="楷体" w:eastAsia="楷体" w:cs="宋体"/>
                <w:color w:val="auto"/>
                <w:kern w:val="0"/>
                <w:sz w:val="24"/>
              </w:rPr>
            </w:pPr>
          </w:p>
        </w:tc>
        <w:tc>
          <w:tcPr>
            <w:tcW w:w="807" w:type="dxa"/>
            <w:vAlign w:val="center"/>
          </w:tcPr>
          <w:p>
            <w:pPr>
              <w:widowControl/>
              <w:spacing w:line="240" w:lineRule="exact"/>
              <w:jc w:val="center"/>
              <w:rPr>
                <w:rFonts w:eastAsia="等线"/>
                <w:color w:val="auto"/>
                <w:kern w:val="0"/>
                <w:sz w:val="24"/>
              </w:rPr>
            </w:pPr>
            <w:r>
              <w:rPr>
                <w:rFonts w:eastAsia="等线"/>
                <w:color w:val="auto"/>
                <w:kern w:val="0"/>
                <w:sz w:val="24"/>
              </w:rPr>
              <w:t>7</w:t>
            </w:r>
          </w:p>
        </w:tc>
        <w:tc>
          <w:tcPr>
            <w:tcW w:w="1899"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西吉聂家河</w:t>
            </w:r>
          </w:p>
        </w:tc>
        <w:tc>
          <w:tcPr>
            <w:tcW w:w="1194"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升级改造</w:t>
            </w:r>
          </w:p>
        </w:tc>
        <w:tc>
          <w:tcPr>
            <w:tcW w:w="1291"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综合水蚀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rPr>
        <w:tc>
          <w:tcPr>
            <w:tcW w:w="1507" w:type="dxa"/>
            <w:vMerge w:val="continue"/>
            <w:vAlign w:val="center"/>
          </w:tcPr>
          <w:p>
            <w:pPr>
              <w:widowControl/>
              <w:spacing w:line="240" w:lineRule="exact"/>
              <w:jc w:val="left"/>
              <w:rPr>
                <w:rFonts w:ascii="楷体" w:hAnsi="楷体" w:eastAsia="楷体" w:cs="宋体"/>
                <w:color w:val="auto"/>
                <w:kern w:val="0"/>
                <w:sz w:val="24"/>
              </w:rPr>
            </w:pPr>
          </w:p>
        </w:tc>
        <w:tc>
          <w:tcPr>
            <w:tcW w:w="2179" w:type="dxa"/>
            <w:vMerge w:val="restart"/>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黄土丘陵沟壑水风蚀交错区</w:t>
            </w:r>
          </w:p>
        </w:tc>
        <w:tc>
          <w:tcPr>
            <w:tcW w:w="807" w:type="dxa"/>
            <w:vAlign w:val="center"/>
          </w:tcPr>
          <w:p>
            <w:pPr>
              <w:widowControl/>
              <w:spacing w:line="240" w:lineRule="exact"/>
              <w:jc w:val="center"/>
              <w:rPr>
                <w:rFonts w:eastAsia="等线"/>
                <w:color w:val="auto"/>
                <w:kern w:val="0"/>
                <w:sz w:val="24"/>
              </w:rPr>
            </w:pPr>
            <w:r>
              <w:rPr>
                <w:rFonts w:eastAsia="等线"/>
                <w:color w:val="auto"/>
                <w:kern w:val="0"/>
                <w:sz w:val="24"/>
              </w:rPr>
              <w:t>8</w:t>
            </w:r>
          </w:p>
        </w:tc>
        <w:tc>
          <w:tcPr>
            <w:tcW w:w="1899"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海原刘湾</w:t>
            </w:r>
          </w:p>
        </w:tc>
        <w:tc>
          <w:tcPr>
            <w:tcW w:w="1194"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升级改造</w:t>
            </w:r>
          </w:p>
        </w:tc>
        <w:tc>
          <w:tcPr>
            <w:tcW w:w="1291"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小型水蚀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trPr>
        <w:tc>
          <w:tcPr>
            <w:tcW w:w="1507" w:type="dxa"/>
            <w:vMerge w:val="continue"/>
            <w:vAlign w:val="center"/>
          </w:tcPr>
          <w:p>
            <w:pPr>
              <w:widowControl/>
              <w:spacing w:line="240" w:lineRule="exact"/>
              <w:jc w:val="left"/>
              <w:rPr>
                <w:rFonts w:ascii="楷体" w:hAnsi="楷体" w:eastAsia="楷体" w:cs="宋体"/>
                <w:color w:val="auto"/>
                <w:kern w:val="0"/>
                <w:sz w:val="24"/>
              </w:rPr>
            </w:pPr>
          </w:p>
        </w:tc>
        <w:tc>
          <w:tcPr>
            <w:tcW w:w="2179" w:type="dxa"/>
            <w:vMerge w:val="continue"/>
            <w:vAlign w:val="center"/>
          </w:tcPr>
          <w:p>
            <w:pPr>
              <w:widowControl/>
              <w:spacing w:line="240" w:lineRule="exact"/>
              <w:jc w:val="left"/>
              <w:rPr>
                <w:rFonts w:ascii="楷体" w:hAnsi="楷体" w:eastAsia="楷体" w:cs="宋体"/>
                <w:color w:val="auto"/>
                <w:kern w:val="0"/>
                <w:sz w:val="24"/>
              </w:rPr>
            </w:pPr>
          </w:p>
        </w:tc>
        <w:tc>
          <w:tcPr>
            <w:tcW w:w="807" w:type="dxa"/>
            <w:vAlign w:val="center"/>
          </w:tcPr>
          <w:p>
            <w:pPr>
              <w:widowControl/>
              <w:spacing w:line="240" w:lineRule="exact"/>
              <w:jc w:val="center"/>
              <w:rPr>
                <w:rFonts w:eastAsia="等线"/>
                <w:color w:val="auto"/>
                <w:kern w:val="0"/>
                <w:sz w:val="24"/>
              </w:rPr>
            </w:pPr>
            <w:r>
              <w:rPr>
                <w:rFonts w:eastAsia="等线"/>
                <w:color w:val="auto"/>
                <w:kern w:val="0"/>
                <w:sz w:val="24"/>
              </w:rPr>
              <w:t>9</w:t>
            </w:r>
          </w:p>
        </w:tc>
        <w:tc>
          <w:tcPr>
            <w:tcW w:w="1899"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海原树台</w:t>
            </w:r>
          </w:p>
        </w:tc>
        <w:tc>
          <w:tcPr>
            <w:tcW w:w="1194"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升级改造</w:t>
            </w:r>
          </w:p>
        </w:tc>
        <w:tc>
          <w:tcPr>
            <w:tcW w:w="1291"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综合水蚀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507" w:type="dxa"/>
            <w:vMerge w:val="restart"/>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中部防沙治沙区</w:t>
            </w:r>
          </w:p>
        </w:tc>
        <w:tc>
          <w:tcPr>
            <w:tcW w:w="2179" w:type="dxa"/>
            <w:vMerge w:val="restart"/>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丘陵台地干旱草原风水蚀交错区</w:t>
            </w:r>
          </w:p>
        </w:tc>
        <w:tc>
          <w:tcPr>
            <w:tcW w:w="807" w:type="dxa"/>
            <w:vAlign w:val="center"/>
          </w:tcPr>
          <w:p>
            <w:pPr>
              <w:widowControl/>
              <w:spacing w:line="240" w:lineRule="exact"/>
              <w:jc w:val="center"/>
              <w:rPr>
                <w:rFonts w:eastAsia="等线"/>
                <w:color w:val="auto"/>
                <w:kern w:val="0"/>
                <w:sz w:val="24"/>
              </w:rPr>
            </w:pPr>
            <w:r>
              <w:rPr>
                <w:rFonts w:eastAsia="等线"/>
                <w:color w:val="auto"/>
                <w:kern w:val="0"/>
                <w:sz w:val="24"/>
              </w:rPr>
              <w:t>10</w:t>
            </w:r>
          </w:p>
        </w:tc>
        <w:tc>
          <w:tcPr>
            <w:tcW w:w="1899"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宁东工业园区</w:t>
            </w:r>
          </w:p>
        </w:tc>
        <w:tc>
          <w:tcPr>
            <w:tcW w:w="1194"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新建</w:t>
            </w:r>
          </w:p>
        </w:tc>
        <w:tc>
          <w:tcPr>
            <w:tcW w:w="1291"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生产建设项目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1507" w:type="dxa"/>
            <w:vMerge w:val="continue"/>
            <w:vAlign w:val="center"/>
          </w:tcPr>
          <w:p>
            <w:pPr>
              <w:widowControl/>
              <w:spacing w:line="240" w:lineRule="exact"/>
              <w:jc w:val="left"/>
              <w:rPr>
                <w:rFonts w:ascii="楷体" w:hAnsi="楷体" w:eastAsia="楷体" w:cs="宋体"/>
                <w:color w:val="auto"/>
                <w:kern w:val="0"/>
                <w:sz w:val="24"/>
              </w:rPr>
            </w:pPr>
          </w:p>
        </w:tc>
        <w:tc>
          <w:tcPr>
            <w:tcW w:w="2179" w:type="dxa"/>
            <w:vMerge w:val="continue"/>
            <w:vAlign w:val="center"/>
          </w:tcPr>
          <w:p>
            <w:pPr>
              <w:widowControl/>
              <w:spacing w:line="240" w:lineRule="exact"/>
              <w:jc w:val="left"/>
              <w:rPr>
                <w:rFonts w:ascii="楷体" w:hAnsi="楷体" w:eastAsia="楷体" w:cs="宋体"/>
                <w:color w:val="auto"/>
                <w:kern w:val="0"/>
                <w:sz w:val="24"/>
              </w:rPr>
            </w:pPr>
          </w:p>
        </w:tc>
        <w:tc>
          <w:tcPr>
            <w:tcW w:w="807" w:type="dxa"/>
            <w:vAlign w:val="center"/>
          </w:tcPr>
          <w:p>
            <w:pPr>
              <w:widowControl/>
              <w:spacing w:line="240" w:lineRule="exact"/>
              <w:jc w:val="center"/>
              <w:rPr>
                <w:rFonts w:eastAsia="等线"/>
                <w:color w:val="auto"/>
                <w:kern w:val="0"/>
                <w:sz w:val="24"/>
              </w:rPr>
            </w:pPr>
            <w:r>
              <w:rPr>
                <w:rFonts w:eastAsia="等线"/>
                <w:color w:val="auto"/>
                <w:kern w:val="0"/>
                <w:sz w:val="24"/>
              </w:rPr>
              <w:t>11</w:t>
            </w:r>
          </w:p>
        </w:tc>
        <w:tc>
          <w:tcPr>
            <w:tcW w:w="1899"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盐池刘窑头</w:t>
            </w:r>
          </w:p>
        </w:tc>
        <w:tc>
          <w:tcPr>
            <w:tcW w:w="1194"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升级改造</w:t>
            </w:r>
          </w:p>
        </w:tc>
        <w:tc>
          <w:tcPr>
            <w:tcW w:w="1291"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综合风蚀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1507" w:type="dxa"/>
            <w:vMerge w:val="continue"/>
            <w:vAlign w:val="center"/>
          </w:tcPr>
          <w:p>
            <w:pPr>
              <w:widowControl/>
              <w:spacing w:line="240" w:lineRule="exact"/>
              <w:jc w:val="left"/>
              <w:rPr>
                <w:rFonts w:ascii="楷体" w:hAnsi="楷体" w:eastAsia="楷体" w:cs="宋体"/>
                <w:color w:val="auto"/>
                <w:kern w:val="0"/>
                <w:sz w:val="24"/>
              </w:rPr>
            </w:pPr>
          </w:p>
        </w:tc>
        <w:tc>
          <w:tcPr>
            <w:tcW w:w="2179" w:type="dxa"/>
            <w:vMerge w:val="continue"/>
            <w:vAlign w:val="center"/>
          </w:tcPr>
          <w:p>
            <w:pPr>
              <w:widowControl/>
              <w:spacing w:line="240" w:lineRule="exact"/>
              <w:jc w:val="left"/>
              <w:rPr>
                <w:rFonts w:ascii="楷体" w:hAnsi="楷体" w:eastAsia="楷体" w:cs="宋体"/>
                <w:color w:val="auto"/>
                <w:kern w:val="0"/>
                <w:sz w:val="24"/>
              </w:rPr>
            </w:pPr>
          </w:p>
        </w:tc>
        <w:tc>
          <w:tcPr>
            <w:tcW w:w="807" w:type="dxa"/>
            <w:vAlign w:val="center"/>
          </w:tcPr>
          <w:p>
            <w:pPr>
              <w:widowControl/>
              <w:spacing w:line="240" w:lineRule="exact"/>
              <w:jc w:val="center"/>
              <w:rPr>
                <w:rFonts w:eastAsia="等线"/>
                <w:color w:val="auto"/>
                <w:kern w:val="0"/>
                <w:sz w:val="24"/>
              </w:rPr>
            </w:pPr>
            <w:r>
              <w:rPr>
                <w:rFonts w:eastAsia="等线"/>
                <w:color w:val="auto"/>
                <w:kern w:val="0"/>
                <w:sz w:val="24"/>
              </w:rPr>
              <w:t>12</w:t>
            </w:r>
          </w:p>
        </w:tc>
        <w:tc>
          <w:tcPr>
            <w:tcW w:w="1899"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灵武白芨滩</w:t>
            </w:r>
          </w:p>
        </w:tc>
        <w:tc>
          <w:tcPr>
            <w:tcW w:w="1194"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新建</w:t>
            </w:r>
          </w:p>
        </w:tc>
        <w:tc>
          <w:tcPr>
            <w:tcW w:w="1291"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小型风蚀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trPr>
        <w:tc>
          <w:tcPr>
            <w:tcW w:w="1507" w:type="dxa"/>
            <w:vMerge w:val="continue"/>
            <w:vAlign w:val="center"/>
          </w:tcPr>
          <w:p>
            <w:pPr>
              <w:widowControl/>
              <w:spacing w:line="240" w:lineRule="exact"/>
              <w:jc w:val="left"/>
              <w:rPr>
                <w:rFonts w:ascii="楷体" w:hAnsi="楷体" w:eastAsia="楷体" w:cs="宋体"/>
                <w:color w:val="auto"/>
                <w:kern w:val="0"/>
                <w:sz w:val="24"/>
              </w:rPr>
            </w:pPr>
          </w:p>
        </w:tc>
        <w:tc>
          <w:tcPr>
            <w:tcW w:w="2179" w:type="dxa"/>
            <w:vMerge w:val="continue"/>
            <w:vAlign w:val="center"/>
          </w:tcPr>
          <w:p>
            <w:pPr>
              <w:widowControl/>
              <w:spacing w:line="240" w:lineRule="exact"/>
              <w:jc w:val="left"/>
              <w:rPr>
                <w:rFonts w:ascii="楷体" w:hAnsi="楷体" w:eastAsia="楷体" w:cs="宋体"/>
                <w:color w:val="auto"/>
                <w:kern w:val="0"/>
                <w:sz w:val="24"/>
              </w:rPr>
            </w:pPr>
          </w:p>
        </w:tc>
        <w:tc>
          <w:tcPr>
            <w:tcW w:w="807" w:type="dxa"/>
            <w:vAlign w:val="center"/>
          </w:tcPr>
          <w:p>
            <w:pPr>
              <w:widowControl/>
              <w:spacing w:line="240" w:lineRule="exact"/>
              <w:jc w:val="center"/>
              <w:rPr>
                <w:rFonts w:eastAsia="等线"/>
                <w:color w:val="auto"/>
                <w:kern w:val="0"/>
                <w:sz w:val="24"/>
              </w:rPr>
            </w:pPr>
            <w:r>
              <w:rPr>
                <w:rFonts w:eastAsia="等线"/>
                <w:color w:val="auto"/>
                <w:kern w:val="0"/>
                <w:sz w:val="24"/>
              </w:rPr>
              <w:t>13</w:t>
            </w:r>
          </w:p>
        </w:tc>
        <w:tc>
          <w:tcPr>
            <w:tcW w:w="1899"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利通区孙家滩</w:t>
            </w:r>
            <w:r>
              <w:rPr>
                <w:rFonts w:eastAsia="楷体"/>
                <w:color w:val="auto"/>
                <w:kern w:val="0"/>
                <w:sz w:val="24"/>
              </w:rPr>
              <w:t xml:space="preserve"> </w:t>
            </w:r>
          </w:p>
        </w:tc>
        <w:tc>
          <w:tcPr>
            <w:tcW w:w="1194"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新建</w:t>
            </w:r>
          </w:p>
        </w:tc>
        <w:tc>
          <w:tcPr>
            <w:tcW w:w="1291" w:type="dxa"/>
            <w:vAlign w:val="center"/>
          </w:tcPr>
          <w:p>
            <w:pPr>
              <w:widowControl/>
              <w:spacing w:line="240" w:lineRule="exact"/>
              <w:jc w:val="center"/>
              <w:rPr>
                <w:rFonts w:ascii="楷体" w:hAnsi="楷体" w:eastAsia="楷体" w:cs="宋体"/>
                <w:color w:val="auto"/>
                <w:kern w:val="0"/>
                <w:sz w:val="24"/>
              </w:rPr>
            </w:pPr>
            <w:r>
              <w:rPr>
                <w:rFonts w:hint="eastAsia" w:ascii="楷体" w:hAnsi="楷体" w:eastAsia="楷体" w:cs="宋体"/>
                <w:color w:val="auto"/>
                <w:kern w:val="0"/>
                <w:sz w:val="24"/>
              </w:rPr>
              <w:t>小型风蚀</w:t>
            </w:r>
          </w:p>
        </w:tc>
      </w:tr>
    </w:tbl>
    <w:p>
      <w:pPr>
        <w:widowControl/>
        <w:adjustRightInd w:val="0"/>
        <w:snapToGrid w:val="0"/>
        <w:spacing w:line="360" w:lineRule="auto"/>
        <w:ind w:firstLine="562" w:firstLineChars="200"/>
        <w:rPr>
          <w:rFonts w:eastAsia="楷体"/>
          <w:b/>
          <w:color w:val="auto"/>
          <w:sz w:val="28"/>
          <w:szCs w:val="28"/>
        </w:rPr>
      </w:pPr>
    </w:p>
    <w:tbl>
      <w:tblPr>
        <w:tblStyle w:val="28"/>
        <w:tblW w:w="890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275"/>
        <w:gridCol w:w="567"/>
        <w:gridCol w:w="1985"/>
        <w:gridCol w:w="2693"/>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8902" w:type="dxa"/>
            <w:gridSpan w:val="6"/>
            <w:vAlign w:val="center"/>
          </w:tcPr>
          <w:p>
            <w:pPr>
              <w:widowControl/>
              <w:spacing w:line="400" w:lineRule="exact"/>
              <w:jc w:val="center"/>
              <w:rPr>
                <w:rFonts w:hint="eastAsia" w:eastAsia="楷体"/>
                <w:b/>
                <w:color w:val="auto"/>
                <w:kern w:val="0"/>
                <w:sz w:val="28"/>
                <w:szCs w:val="28"/>
                <w:lang w:eastAsia="zh-CN"/>
              </w:rPr>
            </w:pPr>
            <w:r>
              <w:rPr>
                <w:rFonts w:hint="eastAsia" w:eastAsia="楷体"/>
                <w:b/>
                <w:color w:val="auto"/>
                <w:kern w:val="0"/>
                <w:sz w:val="28"/>
                <w:szCs w:val="28"/>
              </w:rPr>
              <w:t>专栏十二  利用水文站监测布局规划</w:t>
            </w:r>
            <w:r>
              <w:rPr>
                <w:rFonts w:hint="eastAsia" w:eastAsia="楷体"/>
                <w:b/>
                <w:color w:val="auto"/>
                <w:kern w:val="0"/>
                <w:sz w:val="28"/>
                <w:szCs w:val="28"/>
                <w:lang w:eastAsia="zh-CN"/>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 w:type="dxa"/>
            <w:vAlign w:val="center"/>
          </w:tcPr>
          <w:p>
            <w:pPr>
              <w:widowControl/>
              <w:spacing w:line="240" w:lineRule="exact"/>
              <w:jc w:val="center"/>
              <w:rPr>
                <w:rFonts w:ascii="楷体" w:hAnsi="楷体" w:eastAsia="楷体"/>
                <w:color w:val="auto"/>
                <w:kern w:val="0"/>
                <w:sz w:val="24"/>
              </w:rPr>
            </w:pPr>
            <w:r>
              <w:rPr>
                <w:rFonts w:hint="eastAsia" w:ascii="楷体" w:hAnsi="楷体" w:eastAsia="楷体"/>
                <w:color w:val="auto"/>
                <w:kern w:val="0"/>
                <w:sz w:val="24"/>
              </w:rPr>
              <w:t>一级</w:t>
            </w:r>
          </w:p>
          <w:p>
            <w:pPr>
              <w:widowControl/>
              <w:spacing w:line="240" w:lineRule="exact"/>
              <w:jc w:val="center"/>
              <w:rPr>
                <w:rFonts w:eastAsia="等线"/>
                <w:color w:val="auto"/>
                <w:kern w:val="0"/>
                <w:sz w:val="24"/>
              </w:rPr>
            </w:pPr>
            <w:r>
              <w:rPr>
                <w:rFonts w:hint="eastAsia" w:ascii="楷体" w:hAnsi="楷体" w:eastAsia="楷体"/>
                <w:color w:val="auto"/>
                <w:kern w:val="0"/>
                <w:sz w:val="24"/>
              </w:rPr>
              <w:t>分区</w:t>
            </w:r>
          </w:p>
        </w:tc>
        <w:tc>
          <w:tcPr>
            <w:tcW w:w="1275" w:type="dxa"/>
            <w:vAlign w:val="center"/>
          </w:tcPr>
          <w:p>
            <w:pPr>
              <w:widowControl/>
              <w:spacing w:line="240" w:lineRule="exact"/>
              <w:jc w:val="center"/>
              <w:rPr>
                <w:rFonts w:ascii="楷体" w:hAnsi="楷体" w:eastAsia="楷体"/>
                <w:color w:val="auto"/>
                <w:kern w:val="0"/>
                <w:sz w:val="24"/>
              </w:rPr>
            </w:pPr>
            <w:r>
              <w:rPr>
                <w:rFonts w:hint="eastAsia" w:ascii="楷体" w:hAnsi="楷体" w:eastAsia="楷体"/>
                <w:color w:val="auto"/>
                <w:kern w:val="0"/>
                <w:sz w:val="24"/>
              </w:rPr>
              <w:t>二级</w:t>
            </w:r>
          </w:p>
          <w:p>
            <w:pPr>
              <w:widowControl/>
              <w:spacing w:line="240" w:lineRule="exact"/>
              <w:jc w:val="center"/>
              <w:rPr>
                <w:rFonts w:eastAsia="等线"/>
                <w:color w:val="auto"/>
                <w:kern w:val="0"/>
                <w:sz w:val="24"/>
              </w:rPr>
            </w:pPr>
            <w:r>
              <w:rPr>
                <w:rFonts w:hint="eastAsia" w:ascii="楷体" w:hAnsi="楷体" w:eastAsia="楷体"/>
                <w:color w:val="auto"/>
                <w:kern w:val="0"/>
                <w:sz w:val="24"/>
              </w:rPr>
              <w:t>分区</w:t>
            </w:r>
          </w:p>
        </w:tc>
        <w:tc>
          <w:tcPr>
            <w:tcW w:w="567"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序号</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利用水文站</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控制河流</w:t>
            </w:r>
          </w:p>
        </w:tc>
        <w:tc>
          <w:tcPr>
            <w:tcW w:w="1376" w:type="dxa"/>
            <w:vAlign w:val="center"/>
          </w:tcPr>
          <w:p>
            <w:pPr>
              <w:widowControl/>
              <w:spacing w:line="240" w:lineRule="exact"/>
              <w:jc w:val="center"/>
              <w:rPr>
                <w:rFonts w:ascii="楷体" w:hAnsi="楷体" w:eastAsia="楷体"/>
                <w:color w:val="auto"/>
                <w:kern w:val="0"/>
                <w:sz w:val="24"/>
              </w:rPr>
            </w:pPr>
            <w:r>
              <w:rPr>
                <w:rFonts w:hint="eastAsia" w:ascii="楷体" w:hAnsi="楷体" w:eastAsia="楷体"/>
                <w:color w:val="auto"/>
                <w:kern w:val="0"/>
                <w:sz w:val="24"/>
              </w:rPr>
              <w:t>建设</w:t>
            </w:r>
          </w:p>
          <w:p>
            <w:pPr>
              <w:widowControl/>
              <w:spacing w:line="240" w:lineRule="exact"/>
              <w:jc w:val="center"/>
              <w:rPr>
                <w:rFonts w:eastAsia="等线"/>
                <w:color w:val="auto"/>
                <w:kern w:val="0"/>
                <w:sz w:val="24"/>
              </w:rPr>
            </w:pPr>
            <w:r>
              <w:rPr>
                <w:rFonts w:hint="eastAsia" w:ascii="楷体" w:hAnsi="楷体" w:eastAsia="楷体"/>
                <w:color w:val="auto"/>
                <w:kern w:val="0"/>
                <w:sz w:val="24"/>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 w:type="dxa"/>
            <w:vMerge w:val="restart"/>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南部水源涵养区</w:t>
            </w:r>
          </w:p>
        </w:tc>
        <w:tc>
          <w:tcPr>
            <w:tcW w:w="1275" w:type="dxa"/>
            <w:vMerge w:val="restart"/>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六盘山水蚀区</w:t>
            </w: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1</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泾源新民</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泾河流域策底河</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2</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泾河源（沙南）</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泾河干流</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已有共享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3</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泾源沙塘川</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泾河流域暖水河</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4</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泾源蒿店</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泾河流域颉沟</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已有共享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5</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隆德县</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葫芦河流域渝河</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6</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隆德联财</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葫芦河流域渝河</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7</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原州区</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清水河（上游）</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restart"/>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黄土丘陵沟壑残塬水蚀区</w:t>
            </w: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8</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原州区黄家河</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泾河流域小河</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9</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彭阳沟圈</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泾河流域茹河</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10</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彭阳</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泾河流域茹河</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已有共享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11</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彭阳三岔</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泾河流域安家川河</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黄土丘陵沟壑水蚀区</w:t>
            </w: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12</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西吉玉桥</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葫芦河</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restart"/>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黄土丘陵沟壑水风蚀交错区</w:t>
            </w: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13</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原州彭堡</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清水河流域冬至河</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14</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海原韩府湾</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清水河干流</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15</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海原双井子沟</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清水河流域双井子沟</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16</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海原唐堡</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清水河流域臭水沟、李俊河</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17</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海原关桥</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清水河流域西河</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18</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海原老虎沟</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清水河流域马营河</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19</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同心张湾</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清水河流域折死沟</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06" w:type="dxa"/>
            <w:vMerge w:val="restart"/>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中部防沙治沙区</w:t>
            </w:r>
          </w:p>
        </w:tc>
        <w:tc>
          <w:tcPr>
            <w:tcW w:w="1275" w:type="dxa"/>
            <w:vMerge w:val="restart"/>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丘陵台地干旱草原风水蚀交错区</w:t>
            </w: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20</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中宁泉眼山</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清水河干流</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21</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红寺堡大河</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红柳沟</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22</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中宁鸣沙</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红柳沟</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23</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利通双吉沟</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苦水河</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24</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利通区郭家桥</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苦水河</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已有共享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25</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灵武五里坡</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沙沟</w:t>
            </w:r>
            <w:r>
              <w:rPr>
                <w:rFonts w:eastAsia="等线"/>
                <w:color w:val="auto"/>
                <w:kern w:val="0"/>
                <w:sz w:val="24"/>
              </w:rPr>
              <w:t>(</w:t>
            </w:r>
            <w:r>
              <w:rPr>
                <w:rFonts w:hint="eastAsia" w:ascii="楷体" w:hAnsi="楷体" w:eastAsia="楷体"/>
                <w:color w:val="auto"/>
                <w:kern w:val="0"/>
                <w:sz w:val="24"/>
              </w:rPr>
              <w:t>苦水河</w:t>
            </w:r>
            <w:r>
              <w:rPr>
                <w:rFonts w:eastAsia="等线"/>
                <w:color w:val="auto"/>
                <w:kern w:val="0"/>
                <w:sz w:val="24"/>
              </w:rPr>
              <w:t>)</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26</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兴庆区水洞沟</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水洞沟</w:t>
            </w:r>
            <w:r>
              <w:rPr>
                <w:rFonts w:eastAsia="等线"/>
                <w:color w:val="auto"/>
                <w:kern w:val="0"/>
                <w:sz w:val="24"/>
              </w:rPr>
              <w:t>(</w:t>
            </w:r>
            <w:r>
              <w:rPr>
                <w:rFonts w:hint="eastAsia" w:ascii="楷体" w:hAnsi="楷体" w:eastAsia="楷体"/>
                <w:color w:val="auto"/>
                <w:kern w:val="0"/>
                <w:sz w:val="24"/>
              </w:rPr>
              <w:t>无水文站</w:t>
            </w:r>
            <w:r>
              <w:rPr>
                <w:rFonts w:eastAsia="等线"/>
                <w:color w:val="auto"/>
                <w:kern w:val="0"/>
                <w:sz w:val="24"/>
              </w:rPr>
              <w:t>)</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27</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沙坡头崾岘子沟</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崾岘子沟</w:t>
            </w:r>
            <w:r>
              <w:rPr>
                <w:rFonts w:eastAsia="等线"/>
                <w:color w:val="auto"/>
                <w:kern w:val="0"/>
                <w:sz w:val="24"/>
              </w:rPr>
              <w:t>(</w:t>
            </w:r>
            <w:r>
              <w:rPr>
                <w:rFonts w:hint="eastAsia" w:ascii="楷体" w:hAnsi="楷体" w:eastAsia="楷体"/>
                <w:color w:val="auto"/>
                <w:kern w:val="0"/>
                <w:sz w:val="24"/>
              </w:rPr>
              <w:t>直接入黄</w:t>
            </w:r>
            <w:r>
              <w:rPr>
                <w:rFonts w:eastAsia="等线"/>
                <w:color w:val="auto"/>
                <w:kern w:val="0"/>
                <w:sz w:val="24"/>
              </w:rPr>
              <w:t>)</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28</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沙坡头三个窑沟</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三个窑沟</w:t>
            </w:r>
            <w:r>
              <w:rPr>
                <w:rFonts w:eastAsia="等线"/>
                <w:color w:val="auto"/>
                <w:kern w:val="0"/>
                <w:sz w:val="24"/>
              </w:rPr>
              <w:t>(</w:t>
            </w:r>
            <w:r>
              <w:rPr>
                <w:rFonts w:hint="eastAsia" w:ascii="楷体" w:hAnsi="楷体" w:eastAsia="楷体"/>
                <w:color w:val="auto"/>
                <w:kern w:val="0"/>
                <w:sz w:val="24"/>
              </w:rPr>
              <w:t>直接入黄</w:t>
            </w:r>
            <w:r>
              <w:rPr>
                <w:rFonts w:eastAsia="等线"/>
                <w:color w:val="auto"/>
                <w:kern w:val="0"/>
                <w:sz w:val="24"/>
              </w:rPr>
              <w:t>)</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29</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灵武旗眼山水库</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大河子沟</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06" w:type="dxa"/>
            <w:vMerge w:val="restart"/>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北部绿色发展区</w:t>
            </w:r>
          </w:p>
        </w:tc>
        <w:tc>
          <w:tcPr>
            <w:tcW w:w="1275" w:type="dxa"/>
            <w:vMerge w:val="restart"/>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贺兰山水蚀区</w:t>
            </w: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30</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贺兰苏峪口</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苏峪口沟</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31</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石嘴山汝箕沟</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汝箕沟</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06" w:type="dxa"/>
            <w:vMerge w:val="continue"/>
            <w:vAlign w:val="center"/>
          </w:tcPr>
          <w:p>
            <w:pPr>
              <w:widowControl/>
              <w:spacing w:line="240" w:lineRule="exact"/>
              <w:jc w:val="left"/>
              <w:rPr>
                <w:rFonts w:eastAsia="等线"/>
                <w:color w:val="auto"/>
                <w:kern w:val="0"/>
                <w:sz w:val="24"/>
              </w:rPr>
            </w:pPr>
          </w:p>
        </w:tc>
        <w:tc>
          <w:tcPr>
            <w:tcW w:w="1275" w:type="dxa"/>
            <w:vMerge w:val="continue"/>
            <w:vAlign w:val="center"/>
          </w:tcPr>
          <w:p>
            <w:pPr>
              <w:widowControl/>
              <w:spacing w:line="240" w:lineRule="exact"/>
              <w:jc w:val="left"/>
              <w:rPr>
                <w:rFonts w:eastAsia="等线"/>
                <w:color w:val="auto"/>
                <w:kern w:val="0"/>
                <w:sz w:val="24"/>
              </w:rPr>
            </w:pPr>
          </w:p>
        </w:tc>
        <w:tc>
          <w:tcPr>
            <w:tcW w:w="567" w:type="dxa"/>
            <w:vAlign w:val="center"/>
          </w:tcPr>
          <w:p>
            <w:pPr>
              <w:widowControl/>
              <w:spacing w:line="240" w:lineRule="exact"/>
              <w:jc w:val="center"/>
              <w:rPr>
                <w:rFonts w:eastAsia="等线"/>
                <w:color w:val="auto"/>
                <w:kern w:val="0"/>
                <w:sz w:val="24"/>
              </w:rPr>
            </w:pPr>
            <w:r>
              <w:rPr>
                <w:rFonts w:eastAsia="等线"/>
                <w:color w:val="auto"/>
                <w:kern w:val="0"/>
                <w:sz w:val="24"/>
              </w:rPr>
              <w:t>32</w:t>
            </w:r>
          </w:p>
        </w:tc>
        <w:tc>
          <w:tcPr>
            <w:tcW w:w="1985"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石嘴山大武口沟</w:t>
            </w:r>
          </w:p>
        </w:tc>
        <w:tc>
          <w:tcPr>
            <w:tcW w:w="2693"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大武口沟</w:t>
            </w:r>
          </w:p>
        </w:tc>
        <w:tc>
          <w:tcPr>
            <w:tcW w:w="1376" w:type="dxa"/>
            <w:vAlign w:val="center"/>
          </w:tcPr>
          <w:p>
            <w:pPr>
              <w:widowControl/>
              <w:spacing w:line="240" w:lineRule="exact"/>
              <w:jc w:val="center"/>
              <w:rPr>
                <w:rFonts w:eastAsia="等线"/>
                <w:color w:val="auto"/>
                <w:kern w:val="0"/>
                <w:sz w:val="24"/>
              </w:rPr>
            </w:pPr>
            <w:r>
              <w:rPr>
                <w:rFonts w:hint="eastAsia" w:ascii="楷体" w:hAnsi="楷体" w:eastAsia="楷体"/>
                <w:color w:val="auto"/>
                <w:kern w:val="0"/>
                <w:sz w:val="24"/>
              </w:rPr>
              <w:t>新增共享</w:t>
            </w:r>
          </w:p>
        </w:tc>
      </w:tr>
    </w:tbl>
    <w:p>
      <w:pPr>
        <w:widowControl/>
        <w:adjustRightInd w:val="0"/>
        <w:snapToGrid w:val="0"/>
        <w:spacing w:line="540" w:lineRule="exact"/>
        <w:ind w:firstLine="562" w:firstLineChars="200"/>
        <w:rPr>
          <w:rFonts w:eastAsia="楷体"/>
          <w:b/>
          <w:color w:val="auto"/>
          <w:sz w:val="28"/>
          <w:szCs w:val="28"/>
        </w:rPr>
      </w:pPr>
      <w:r>
        <w:rPr>
          <w:rFonts w:hint="eastAsia" w:eastAsia="楷体"/>
          <w:b/>
          <w:color w:val="auto"/>
          <w:sz w:val="28"/>
          <w:szCs w:val="28"/>
        </w:rPr>
        <w:t>（二）水土流失监测</w:t>
      </w:r>
    </w:p>
    <w:p>
      <w:pPr>
        <w:widowControl/>
        <w:adjustRightInd w:val="0"/>
        <w:snapToGrid w:val="0"/>
        <w:spacing w:line="540" w:lineRule="exact"/>
        <w:ind w:firstLine="560" w:firstLineChars="200"/>
        <w:rPr>
          <w:rFonts w:eastAsia="楷体"/>
          <w:color w:val="auto"/>
          <w:sz w:val="28"/>
          <w:szCs w:val="28"/>
        </w:rPr>
      </w:pPr>
      <w:r>
        <w:rPr>
          <w:rFonts w:hint="eastAsia" w:eastAsia="楷体"/>
          <w:color w:val="auto"/>
          <w:sz w:val="28"/>
          <w:szCs w:val="28"/>
        </w:rPr>
        <w:t>水土流失动态监测：满足水土保持政府责任考核、水土保持公报、服务社会公众的需要，综合应用遥感、地面观测、抽样调查等方法和手段，结合定位监测成果，每年开展覆盖全区的水土流失动态监测。</w:t>
      </w:r>
    </w:p>
    <w:p>
      <w:pPr>
        <w:widowControl/>
        <w:tabs>
          <w:tab w:val="center" w:pos="4153"/>
          <w:tab w:val="right" w:pos="8306"/>
        </w:tabs>
        <w:adjustRightInd w:val="0"/>
        <w:snapToGrid w:val="0"/>
        <w:spacing w:line="540" w:lineRule="exact"/>
        <w:ind w:firstLine="560" w:firstLineChars="200"/>
        <w:rPr>
          <w:rFonts w:eastAsia="楷体"/>
          <w:color w:val="auto"/>
          <w:sz w:val="28"/>
          <w:szCs w:val="28"/>
        </w:rPr>
      </w:pPr>
      <w:r>
        <w:rPr>
          <w:rFonts w:hint="eastAsia" w:eastAsia="楷体"/>
          <w:color w:val="auto"/>
          <w:sz w:val="28"/>
          <w:szCs w:val="28"/>
        </w:rPr>
        <w:t>水土保持普查：按照水利部要求适时</w:t>
      </w:r>
      <w:r>
        <w:rPr>
          <w:rFonts w:hint="eastAsia" w:eastAsia="楷体"/>
          <w:bCs/>
          <w:color w:val="auto"/>
          <w:sz w:val="28"/>
          <w:szCs w:val="28"/>
        </w:rPr>
        <w:t>开展水土保持调查，调查水土流失强度和分布情况等。“十四五”期间规划在小流域划分成果的基础上，完成小流域基本情况调查、建立数据库并对小流域做出评价。</w:t>
      </w:r>
    </w:p>
    <w:p>
      <w:pPr>
        <w:widowControl/>
        <w:adjustRightInd w:val="0"/>
        <w:snapToGrid w:val="0"/>
        <w:spacing w:line="540" w:lineRule="exact"/>
        <w:ind w:firstLine="560" w:firstLineChars="200"/>
        <w:rPr>
          <w:rFonts w:eastAsia="楷体"/>
          <w:color w:val="auto"/>
          <w:sz w:val="28"/>
          <w:szCs w:val="28"/>
        </w:rPr>
      </w:pPr>
      <w:r>
        <w:rPr>
          <w:rFonts w:hint="eastAsia" w:eastAsia="楷体"/>
          <w:bCs/>
          <w:color w:val="auto"/>
          <w:sz w:val="28"/>
          <w:szCs w:val="28"/>
        </w:rPr>
        <w:t>生产建设项目监测：</w:t>
      </w:r>
      <w:r>
        <w:rPr>
          <w:rFonts w:hint="eastAsia" w:eastAsia="楷体"/>
          <w:color w:val="auto"/>
          <w:sz w:val="28"/>
          <w:szCs w:val="28"/>
        </w:rPr>
        <w:t>按照“三色”管理办法，开展生产建设项目水土保持监测检查核查，及时掌握评价生产建设项目引起水土流失面积、流失量、水土保持治理措施落实、防治效果等情况。</w:t>
      </w:r>
    </w:p>
    <w:p>
      <w:pPr>
        <w:widowControl/>
        <w:adjustRightInd w:val="0"/>
        <w:snapToGrid w:val="0"/>
        <w:spacing w:line="540" w:lineRule="exact"/>
        <w:ind w:firstLine="560" w:firstLineChars="200"/>
        <w:rPr>
          <w:rFonts w:eastAsia="楷体"/>
          <w:color w:val="auto"/>
          <w:sz w:val="28"/>
          <w:szCs w:val="28"/>
        </w:rPr>
      </w:pPr>
      <w:r>
        <w:rPr>
          <w:rFonts w:hint="eastAsia" w:eastAsia="楷体"/>
          <w:color w:val="auto"/>
          <w:sz w:val="28"/>
          <w:szCs w:val="28"/>
        </w:rPr>
        <w:t>重点工程水土保持监测：每年选择一定数量的治理小流域进行有关生态、经济、社会效益方面的监测，满足水土保持工程建设效益评价的需要。</w:t>
      </w:r>
    </w:p>
    <w:p>
      <w:pPr>
        <w:widowControl/>
        <w:adjustRightInd w:val="0"/>
        <w:snapToGrid w:val="0"/>
        <w:spacing w:line="540" w:lineRule="exact"/>
        <w:ind w:firstLine="562" w:firstLineChars="200"/>
        <w:rPr>
          <w:rFonts w:eastAsia="楷体"/>
          <w:b/>
          <w:color w:val="auto"/>
          <w:sz w:val="28"/>
          <w:szCs w:val="28"/>
        </w:rPr>
      </w:pPr>
      <w:r>
        <w:rPr>
          <w:rFonts w:hint="eastAsia" w:eastAsia="楷体"/>
          <w:b/>
          <w:color w:val="auto"/>
          <w:sz w:val="28"/>
          <w:szCs w:val="28"/>
        </w:rPr>
        <w:t>（三）人为水土流失卫星遥感监测</w:t>
      </w:r>
    </w:p>
    <w:p>
      <w:pPr>
        <w:widowControl/>
        <w:adjustRightInd w:val="0"/>
        <w:snapToGrid w:val="0"/>
        <w:spacing w:line="540" w:lineRule="exact"/>
        <w:ind w:firstLine="560" w:firstLineChars="200"/>
        <w:rPr>
          <w:rFonts w:eastAsia="楷体"/>
          <w:bCs/>
          <w:color w:val="auto"/>
          <w:sz w:val="28"/>
          <w:szCs w:val="28"/>
        </w:rPr>
      </w:pPr>
      <w:r>
        <w:rPr>
          <w:rFonts w:hint="eastAsia" w:eastAsia="楷体"/>
          <w:bCs/>
          <w:color w:val="auto"/>
          <w:sz w:val="28"/>
          <w:szCs w:val="28"/>
        </w:rPr>
        <w:t>利用最新卫星遥感影像资源，及时解译发现全区范围内生产建设项目扰动疑似图斑，并利用无人机进行现场复核、认定水土流失违法事实，为市、县水土保持监督管理部门提供违法线索，及时指导开展违法案件查处。人为水土流失卫星遥感监测每年上、下半年各开展一次，确保人为水土流失活动及时发现、及时查处、及时落实防治责任，有效控制人为水土流失。</w:t>
      </w:r>
    </w:p>
    <w:p>
      <w:pPr>
        <w:adjustRightInd w:val="0"/>
        <w:snapToGrid w:val="0"/>
        <w:spacing w:line="540" w:lineRule="exact"/>
        <w:ind w:firstLine="561" w:firstLineChars="200"/>
        <w:outlineLvl w:val="1"/>
        <w:rPr>
          <w:rFonts w:eastAsia="华文楷体"/>
          <w:b/>
          <w:snapToGrid w:val="0"/>
          <w:color w:val="auto"/>
          <w:sz w:val="28"/>
          <w:szCs w:val="28"/>
        </w:rPr>
      </w:pPr>
      <w:bookmarkStart w:id="52" w:name="_Toc56023282"/>
      <w:bookmarkStart w:id="53" w:name="_Toc57885316"/>
      <w:r>
        <w:rPr>
          <w:rFonts w:hint="eastAsia" w:eastAsia="华文楷体"/>
          <w:b/>
          <w:snapToGrid w:val="0"/>
          <w:color w:val="auto"/>
          <w:sz w:val="28"/>
          <w:szCs w:val="28"/>
        </w:rPr>
        <w:t>二、信息化建设</w:t>
      </w:r>
      <w:bookmarkEnd w:id="52"/>
      <w:bookmarkEnd w:id="53"/>
    </w:p>
    <w:p>
      <w:pPr>
        <w:adjustRightInd w:val="0"/>
        <w:snapToGrid w:val="0"/>
        <w:spacing w:line="540" w:lineRule="exact"/>
        <w:ind w:firstLine="562" w:firstLineChars="200"/>
        <w:rPr>
          <w:rFonts w:eastAsia="华文楷体"/>
          <w:snapToGrid w:val="0"/>
          <w:color w:val="auto"/>
          <w:sz w:val="28"/>
          <w:szCs w:val="28"/>
        </w:rPr>
      </w:pPr>
      <w:r>
        <w:rPr>
          <w:rFonts w:eastAsia="楷体"/>
          <w:b/>
          <w:color w:val="auto"/>
          <w:sz w:val="28"/>
          <w:szCs w:val="28"/>
        </w:rPr>
        <w:t>1.</w:t>
      </w:r>
      <w:r>
        <w:rPr>
          <w:rFonts w:hint="eastAsia" w:eastAsia="华文楷体"/>
          <w:b/>
          <w:snapToGrid w:val="0"/>
          <w:color w:val="auto"/>
          <w:sz w:val="28"/>
          <w:szCs w:val="28"/>
        </w:rPr>
        <w:t>感知网络建设。</w:t>
      </w:r>
      <w:r>
        <w:rPr>
          <w:rFonts w:hint="eastAsia" w:eastAsia="华文楷体"/>
          <w:snapToGrid w:val="0"/>
          <w:color w:val="auto"/>
          <w:sz w:val="28"/>
          <w:szCs w:val="28"/>
        </w:rPr>
        <w:t>在全区构建</w:t>
      </w:r>
      <w:r>
        <w:rPr>
          <w:rFonts w:eastAsia="华文楷体"/>
          <w:snapToGrid w:val="0"/>
          <w:color w:val="auto"/>
          <w:sz w:val="28"/>
          <w:szCs w:val="28"/>
        </w:rPr>
        <w:t>1</w:t>
      </w:r>
      <w:r>
        <w:rPr>
          <w:rFonts w:hint="eastAsia" w:eastAsia="华文楷体"/>
          <w:snapToGrid w:val="0"/>
          <w:color w:val="auto"/>
          <w:sz w:val="28"/>
          <w:szCs w:val="28"/>
        </w:rPr>
        <w:t>个水土保持调度中心，在五个市建设调度分中心，在市县配套涵盖三个业务应用的感知网络。对监测站点、流域卡口站和骨干淤地坝等配套水位、流量、泥沙、降雨、视频、无人机等自动监测设备，采集设备具有固态存储功能，通讯方式以</w:t>
      </w:r>
      <w:r>
        <w:rPr>
          <w:rFonts w:eastAsia="华文楷体"/>
          <w:snapToGrid w:val="0"/>
          <w:color w:val="auto"/>
          <w:sz w:val="28"/>
          <w:szCs w:val="28"/>
        </w:rPr>
        <w:t>GPRS</w:t>
      </w:r>
      <w:r>
        <w:rPr>
          <w:rFonts w:hint="eastAsia" w:eastAsia="华文楷体"/>
          <w:snapToGrid w:val="0"/>
          <w:color w:val="auto"/>
          <w:sz w:val="28"/>
          <w:szCs w:val="28"/>
        </w:rPr>
        <w:t>、</w:t>
      </w:r>
      <w:r>
        <w:rPr>
          <w:rFonts w:eastAsia="华文楷体"/>
          <w:snapToGrid w:val="0"/>
          <w:color w:val="auto"/>
          <w:sz w:val="28"/>
          <w:szCs w:val="28"/>
        </w:rPr>
        <w:t>5G</w:t>
      </w:r>
      <w:r>
        <w:rPr>
          <w:rFonts w:hint="eastAsia" w:eastAsia="华文楷体"/>
          <w:snapToGrid w:val="0"/>
          <w:color w:val="auto"/>
          <w:sz w:val="28"/>
          <w:szCs w:val="28"/>
        </w:rPr>
        <w:t>为主，其中包括淤地坝水位、淤积量、降雨情况自动监测</w:t>
      </w:r>
      <w:r>
        <w:rPr>
          <w:rFonts w:eastAsia="华文楷体"/>
          <w:snapToGrid w:val="0"/>
          <w:color w:val="auto"/>
          <w:sz w:val="28"/>
          <w:szCs w:val="28"/>
        </w:rPr>
        <w:t xml:space="preserve"> 133</w:t>
      </w:r>
      <w:r>
        <w:rPr>
          <w:rFonts w:hint="eastAsia" w:eastAsia="华文楷体"/>
          <w:snapToGrid w:val="0"/>
          <w:color w:val="auto"/>
          <w:sz w:val="28"/>
          <w:szCs w:val="28"/>
        </w:rPr>
        <w:t>个，视频监控站</w:t>
      </w:r>
      <w:r>
        <w:rPr>
          <w:rFonts w:eastAsia="华文楷体"/>
          <w:snapToGrid w:val="0"/>
          <w:color w:val="auto"/>
          <w:sz w:val="28"/>
          <w:szCs w:val="28"/>
        </w:rPr>
        <w:t>133</w:t>
      </w:r>
      <w:r>
        <w:rPr>
          <w:rFonts w:hint="eastAsia" w:eastAsia="华文楷体"/>
          <w:snapToGrid w:val="0"/>
          <w:color w:val="auto"/>
          <w:sz w:val="28"/>
          <w:szCs w:val="28"/>
        </w:rPr>
        <w:t>个，配套无人机</w:t>
      </w:r>
      <w:r>
        <w:rPr>
          <w:rFonts w:eastAsia="华文楷体"/>
          <w:snapToGrid w:val="0"/>
          <w:color w:val="auto"/>
          <w:sz w:val="28"/>
          <w:szCs w:val="28"/>
        </w:rPr>
        <w:t>18</w:t>
      </w:r>
      <w:r>
        <w:rPr>
          <w:rFonts w:hint="eastAsia" w:eastAsia="华文楷体"/>
          <w:snapToGrid w:val="0"/>
          <w:color w:val="auto"/>
          <w:sz w:val="28"/>
          <w:szCs w:val="28"/>
        </w:rPr>
        <w:t>架。</w:t>
      </w:r>
    </w:p>
    <w:p>
      <w:pPr>
        <w:adjustRightInd w:val="0"/>
        <w:snapToGrid w:val="0"/>
        <w:spacing w:line="540" w:lineRule="exact"/>
        <w:ind w:firstLine="560" w:firstLineChars="200"/>
        <w:rPr>
          <w:rFonts w:eastAsia="华文楷体"/>
          <w:snapToGrid w:val="0"/>
          <w:color w:val="auto"/>
          <w:sz w:val="28"/>
          <w:szCs w:val="28"/>
        </w:rPr>
      </w:pPr>
      <w:r>
        <w:rPr>
          <w:rFonts w:hint="eastAsia" w:eastAsia="华文楷体"/>
          <w:snapToGrid w:val="0"/>
          <w:color w:val="auto"/>
          <w:sz w:val="28"/>
          <w:szCs w:val="28"/>
        </w:rPr>
        <w:t>北部绿色发展区：以利用水文站数据为主。重点监测流量、泥沙量、水位等。</w:t>
      </w:r>
    </w:p>
    <w:p>
      <w:pPr>
        <w:adjustRightInd w:val="0"/>
        <w:snapToGrid w:val="0"/>
        <w:spacing w:line="540" w:lineRule="exact"/>
        <w:ind w:firstLine="560" w:firstLineChars="200"/>
        <w:rPr>
          <w:rFonts w:eastAsia="华文楷体"/>
          <w:snapToGrid w:val="0"/>
          <w:color w:val="auto"/>
          <w:sz w:val="28"/>
          <w:szCs w:val="28"/>
        </w:rPr>
      </w:pPr>
      <w:r>
        <w:rPr>
          <w:rFonts w:hint="eastAsia" w:eastAsia="华文楷体"/>
          <w:snapToGrid w:val="0"/>
          <w:color w:val="auto"/>
          <w:sz w:val="28"/>
          <w:szCs w:val="28"/>
        </w:rPr>
        <w:t>中部</w:t>
      </w:r>
      <w:r>
        <w:rPr>
          <w:rFonts w:hint="eastAsia" w:eastAsia="华文楷体"/>
          <w:snapToGrid w:val="0"/>
          <w:color w:val="auto"/>
          <w:sz w:val="28"/>
          <w:szCs w:val="28"/>
          <w:lang w:eastAsia="zh-CN"/>
        </w:rPr>
        <w:t>封育保护</w:t>
      </w:r>
      <w:r>
        <w:rPr>
          <w:rFonts w:hint="eastAsia" w:eastAsia="华文楷体"/>
          <w:snapToGrid w:val="0"/>
          <w:color w:val="auto"/>
          <w:sz w:val="28"/>
          <w:szCs w:val="28"/>
        </w:rPr>
        <w:t>区：以配备风蚀观测设备为主，重点监测风速、风向、风蚀量等。</w:t>
      </w:r>
    </w:p>
    <w:p>
      <w:pPr>
        <w:adjustRightInd w:val="0"/>
        <w:snapToGrid w:val="0"/>
        <w:spacing w:line="540" w:lineRule="exact"/>
        <w:ind w:firstLine="560" w:firstLineChars="200"/>
        <w:rPr>
          <w:rFonts w:eastAsia="华文楷体"/>
          <w:snapToGrid w:val="0"/>
          <w:color w:val="auto"/>
          <w:sz w:val="28"/>
          <w:szCs w:val="28"/>
        </w:rPr>
      </w:pPr>
      <w:r>
        <w:rPr>
          <w:rFonts w:hint="eastAsia" w:eastAsia="华文楷体"/>
          <w:snapToGrid w:val="0"/>
          <w:color w:val="auto"/>
          <w:sz w:val="28"/>
          <w:szCs w:val="28"/>
        </w:rPr>
        <w:t>南部水源涵养区：以配备水蚀观测设备为主，重点监测淤地坝、小流域、径流小区等。</w:t>
      </w:r>
    </w:p>
    <w:p>
      <w:pPr>
        <w:adjustRightInd w:val="0"/>
        <w:snapToGrid w:val="0"/>
        <w:spacing w:line="540" w:lineRule="exact"/>
        <w:ind w:firstLine="561" w:firstLineChars="200"/>
        <w:rPr>
          <w:rFonts w:eastAsia="楷体"/>
          <w:color w:val="auto"/>
          <w:sz w:val="28"/>
          <w:szCs w:val="28"/>
        </w:rPr>
      </w:pPr>
      <w:r>
        <w:rPr>
          <w:rFonts w:eastAsia="华文楷体"/>
          <w:b/>
          <w:snapToGrid w:val="0"/>
          <w:color w:val="auto"/>
          <w:sz w:val="28"/>
          <w:szCs w:val="28"/>
        </w:rPr>
        <w:t xml:space="preserve"> 2.</w:t>
      </w:r>
      <w:r>
        <w:rPr>
          <w:rFonts w:hint="eastAsia" w:eastAsia="华文楷体"/>
          <w:b/>
          <w:snapToGrid w:val="0"/>
          <w:color w:val="auto"/>
          <w:sz w:val="28"/>
          <w:szCs w:val="28"/>
        </w:rPr>
        <w:t>数据资源池。</w:t>
      </w:r>
      <w:r>
        <w:rPr>
          <w:rFonts w:hint="eastAsia" w:eastAsia="楷体"/>
          <w:color w:val="auto"/>
          <w:sz w:val="28"/>
          <w:szCs w:val="28"/>
        </w:rPr>
        <w:t>在现有数据资源库的基础上，结合本规划建设的感知网络体系和业务系统，升级完善宁夏水土保持数据资源池，数据资源池主要建设内容包括：水土保持专题数据库、数据存储计算专项资源库。</w:t>
      </w:r>
    </w:p>
    <w:p>
      <w:pPr>
        <w:adjustRightInd w:val="0"/>
        <w:snapToGrid w:val="0"/>
        <w:spacing w:line="540" w:lineRule="exact"/>
        <w:ind w:firstLine="562" w:firstLineChars="200"/>
        <w:rPr>
          <w:rFonts w:eastAsia="楷体"/>
          <w:color w:val="auto"/>
          <w:sz w:val="28"/>
          <w:szCs w:val="28"/>
        </w:rPr>
      </w:pPr>
      <w:r>
        <w:rPr>
          <w:rFonts w:eastAsia="楷体"/>
          <w:b/>
          <w:bCs/>
          <w:color w:val="auto"/>
          <w:sz w:val="28"/>
          <w:szCs w:val="28"/>
        </w:rPr>
        <w:t>3.</w:t>
      </w:r>
      <w:r>
        <w:rPr>
          <w:rFonts w:hint="eastAsia" w:eastAsia="楷体"/>
          <w:b/>
          <w:bCs/>
          <w:snapToGrid w:val="0"/>
          <w:color w:val="auto"/>
          <w:sz w:val="28"/>
          <w:szCs w:val="28"/>
        </w:rPr>
        <w:t>智慧水保平台。</w:t>
      </w:r>
      <w:r>
        <w:rPr>
          <w:rFonts w:hint="eastAsia" w:eastAsia="楷体"/>
          <w:color w:val="auto"/>
          <w:sz w:val="28"/>
          <w:szCs w:val="28"/>
        </w:rPr>
        <w:t>根据宁夏智慧水利建设要求，结合宁夏水土保持业务管理系统、“水慧通”平台，利用</w:t>
      </w:r>
      <w:r>
        <w:rPr>
          <w:rFonts w:eastAsia="楷体"/>
          <w:color w:val="auto"/>
          <w:sz w:val="28"/>
          <w:szCs w:val="28"/>
        </w:rPr>
        <w:t>5G</w:t>
      </w:r>
      <w:r>
        <w:rPr>
          <w:rFonts w:hint="eastAsia" w:eastAsia="楷体"/>
          <w:color w:val="auto"/>
          <w:sz w:val="28"/>
          <w:szCs w:val="28"/>
        </w:rPr>
        <w:t>通信、大数据、物联网等先进信息技术和“黄河云”，构建宁夏水土保持智慧平台，满足政府行业管理及社会公众服务的需求。</w:t>
      </w:r>
    </w:p>
    <w:p>
      <w:pPr>
        <w:adjustRightInd w:val="0"/>
        <w:snapToGrid w:val="0"/>
        <w:spacing w:line="540" w:lineRule="exact"/>
        <w:ind w:firstLine="560" w:firstLineChars="200"/>
        <w:rPr>
          <w:rFonts w:eastAsia="楷体"/>
          <w:color w:val="auto"/>
          <w:sz w:val="28"/>
          <w:szCs w:val="28"/>
        </w:rPr>
      </w:pPr>
      <w:r>
        <w:rPr>
          <w:rFonts w:hint="eastAsia" w:eastAsia="楷体"/>
          <w:color w:val="auto"/>
          <w:sz w:val="28"/>
          <w:szCs w:val="28"/>
        </w:rPr>
        <w:t>行业业务应用建设主要包括：完善水土保持动态监测管理系统，补充开发</w:t>
      </w:r>
      <w:r>
        <w:rPr>
          <w:rFonts w:hint="eastAsia" w:eastAsia="楷体"/>
          <w:bCs/>
          <w:color w:val="auto"/>
          <w:sz w:val="28"/>
          <w:szCs w:val="28"/>
        </w:rPr>
        <w:t>水土保持感知数据统一接收专项模块、遥感影像管理模块、文档资料管理模块、</w:t>
      </w:r>
      <w:r>
        <w:rPr>
          <w:rFonts w:hint="eastAsia" w:eastAsia="楷体"/>
          <w:color w:val="auto"/>
          <w:sz w:val="28"/>
          <w:szCs w:val="28"/>
        </w:rPr>
        <w:t>淤地坝预警、行业单位信用监管、水土保持生态画像、水土保持</w:t>
      </w:r>
      <w:r>
        <w:rPr>
          <w:rFonts w:eastAsia="楷体"/>
          <w:color w:val="auto"/>
          <w:sz w:val="28"/>
          <w:szCs w:val="28"/>
        </w:rPr>
        <w:t>AI</w:t>
      </w:r>
      <w:r>
        <w:rPr>
          <w:rFonts w:hint="eastAsia" w:eastAsia="楷体"/>
          <w:color w:val="auto"/>
          <w:sz w:val="28"/>
          <w:szCs w:val="28"/>
        </w:rPr>
        <w:t>遥感解译等模块。开展重点区域和重点项目高频遥感监管示范，利用卫星遥感影像、无人机航拍等进行监管。</w:t>
      </w:r>
    </w:p>
    <w:p>
      <w:pPr>
        <w:adjustRightInd w:val="0"/>
        <w:snapToGrid w:val="0"/>
        <w:spacing w:line="540" w:lineRule="exact"/>
        <w:ind w:firstLine="560" w:firstLineChars="200"/>
        <w:rPr>
          <w:rFonts w:eastAsia="楷体"/>
          <w:color w:val="auto"/>
          <w:sz w:val="28"/>
          <w:szCs w:val="28"/>
        </w:rPr>
      </w:pPr>
      <w:r>
        <w:rPr>
          <w:rFonts w:hint="eastAsia" w:eastAsia="楷体"/>
          <w:color w:val="auto"/>
          <w:sz w:val="28"/>
          <w:szCs w:val="28"/>
        </w:rPr>
        <w:t>社会公众服务建设主要包括：区域水土保持成果主题展示模块、</w:t>
      </w:r>
      <w:r>
        <w:rPr>
          <w:rFonts w:eastAsia="楷体"/>
          <w:color w:val="auto"/>
          <w:sz w:val="28"/>
          <w:szCs w:val="28"/>
        </w:rPr>
        <w:t>AI</w:t>
      </w:r>
      <w:r>
        <w:rPr>
          <w:rFonts w:hint="eastAsia" w:eastAsia="楷体"/>
          <w:color w:val="auto"/>
          <w:sz w:val="28"/>
          <w:szCs w:val="28"/>
        </w:rPr>
        <w:t>水土保持数字科技示范园、生产建设项目审查、报备的预审模块、水土保持生态治理辅助模块等。</w:t>
      </w:r>
    </w:p>
    <w:p>
      <w:pPr>
        <w:adjustRightInd w:val="0"/>
        <w:snapToGrid w:val="0"/>
        <w:spacing w:line="540" w:lineRule="exact"/>
        <w:ind w:firstLine="562" w:firstLineChars="200"/>
        <w:rPr>
          <w:rFonts w:eastAsia="楷体"/>
          <w:b/>
          <w:color w:val="auto"/>
          <w:sz w:val="28"/>
          <w:szCs w:val="28"/>
        </w:rPr>
      </w:pPr>
      <w:r>
        <w:rPr>
          <w:rFonts w:eastAsia="楷体"/>
          <w:b/>
          <w:color w:val="auto"/>
          <w:sz w:val="28"/>
          <w:szCs w:val="28"/>
        </w:rPr>
        <w:t>4.</w:t>
      </w:r>
      <w:r>
        <w:rPr>
          <w:rFonts w:hint="eastAsia" w:eastAsia="楷体"/>
          <w:b/>
          <w:color w:val="auto"/>
          <w:sz w:val="28"/>
          <w:szCs w:val="28"/>
        </w:rPr>
        <w:t>平台保障体系</w:t>
      </w:r>
    </w:p>
    <w:p>
      <w:pPr>
        <w:adjustRightInd w:val="0"/>
        <w:snapToGrid w:val="0"/>
        <w:spacing w:line="540" w:lineRule="exact"/>
        <w:ind w:firstLine="560" w:firstLineChars="200"/>
        <w:rPr>
          <w:rFonts w:eastAsia="楷体"/>
          <w:color w:val="auto"/>
          <w:sz w:val="28"/>
          <w:szCs w:val="28"/>
        </w:rPr>
      </w:pPr>
      <w:r>
        <w:rPr>
          <w:rFonts w:hint="eastAsia" w:eastAsia="楷体"/>
          <w:color w:val="auto"/>
          <w:sz w:val="28"/>
          <w:szCs w:val="28"/>
        </w:rPr>
        <w:t>构建智慧水保平台软硬件运行维护体系，加强关键信息基础设施保护，提升网络安全态势、感知平台监测预警能力。建设内容包括：系统及网络安全防护、软件系统运行维护、感知体系运行维护等。</w:t>
      </w:r>
    </w:p>
    <w:p>
      <w:pPr>
        <w:adjustRightInd w:val="0"/>
        <w:snapToGrid w:val="0"/>
        <w:spacing w:line="540" w:lineRule="exact"/>
        <w:ind w:firstLine="561" w:firstLineChars="200"/>
        <w:outlineLvl w:val="1"/>
        <w:rPr>
          <w:rFonts w:eastAsia="华文楷体"/>
          <w:b/>
          <w:snapToGrid w:val="0"/>
          <w:color w:val="auto"/>
          <w:sz w:val="28"/>
          <w:szCs w:val="28"/>
        </w:rPr>
      </w:pPr>
      <w:bookmarkStart w:id="54" w:name="_Toc56023283"/>
      <w:bookmarkStart w:id="55" w:name="_Toc57885317"/>
      <w:r>
        <w:rPr>
          <w:rFonts w:hint="eastAsia" w:eastAsia="华文楷体"/>
          <w:b/>
          <w:snapToGrid w:val="0"/>
          <w:color w:val="auto"/>
          <w:sz w:val="28"/>
          <w:szCs w:val="28"/>
        </w:rPr>
        <w:t>三、科技支撑</w:t>
      </w:r>
      <w:bookmarkEnd w:id="54"/>
      <w:bookmarkEnd w:id="55"/>
    </w:p>
    <w:p>
      <w:pPr>
        <w:adjustRightInd w:val="0"/>
        <w:snapToGrid w:val="0"/>
        <w:spacing w:line="540" w:lineRule="exact"/>
        <w:ind w:firstLine="561" w:firstLineChars="200"/>
        <w:rPr>
          <w:rFonts w:eastAsia="华文楷体"/>
          <w:bCs/>
          <w:color w:val="auto"/>
          <w:kern w:val="0"/>
          <w:sz w:val="28"/>
          <w:szCs w:val="28"/>
        </w:rPr>
      </w:pPr>
      <w:r>
        <w:rPr>
          <w:rFonts w:eastAsia="华文楷体"/>
          <w:b/>
          <w:bCs/>
          <w:color w:val="auto"/>
          <w:kern w:val="0"/>
          <w:sz w:val="28"/>
          <w:szCs w:val="28"/>
        </w:rPr>
        <w:t>1.</w:t>
      </w:r>
      <w:r>
        <w:rPr>
          <w:rFonts w:hint="eastAsia" w:eastAsia="华文楷体"/>
          <w:b/>
          <w:bCs/>
          <w:color w:val="auto"/>
          <w:kern w:val="0"/>
          <w:sz w:val="28"/>
          <w:szCs w:val="28"/>
        </w:rPr>
        <w:t>水保科研。</w:t>
      </w:r>
      <w:r>
        <w:rPr>
          <w:rFonts w:eastAsia="华文楷体"/>
          <w:bCs/>
          <w:color w:val="auto"/>
          <w:kern w:val="0"/>
          <w:sz w:val="28"/>
          <w:szCs w:val="28"/>
        </w:rPr>
        <w:t>针对新阶段高质量发展和水土保持强监管的需求，</w:t>
      </w:r>
      <w:r>
        <w:rPr>
          <w:rFonts w:hint="eastAsia" w:eastAsia="华文楷体"/>
          <w:bCs/>
          <w:color w:val="auto"/>
          <w:kern w:val="0"/>
          <w:sz w:val="28"/>
          <w:szCs w:val="28"/>
        </w:rPr>
        <w:t>“十四五”需加大水土保持技术攻关。主要包括：流域水沙调控机制研究、水土保持管理信息系统开发与智能监测技术研发、宁夏水土流失适宜治理面积与水土保持目标研究等内容。</w:t>
      </w:r>
    </w:p>
    <w:p>
      <w:pPr>
        <w:adjustRightInd w:val="0"/>
        <w:snapToGrid w:val="0"/>
        <w:spacing w:line="540" w:lineRule="exact"/>
        <w:ind w:firstLine="561" w:firstLineChars="200"/>
        <w:rPr>
          <w:rFonts w:eastAsia="华文楷体"/>
          <w:bCs/>
          <w:color w:val="auto"/>
          <w:kern w:val="0"/>
          <w:sz w:val="28"/>
          <w:szCs w:val="28"/>
        </w:rPr>
      </w:pPr>
      <w:r>
        <w:rPr>
          <w:rFonts w:eastAsia="华文楷体"/>
          <w:b/>
          <w:bCs/>
          <w:color w:val="auto"/>
          <w:kern w:val="0"/>
          <w:sz w:val="28"/>
          <w:szCs w:val="28"/>
        </w:rPr>
        <w:t>2</w:t>
      </w:r>
      <w:r>
        <w:rPr>
          <w:rFonts w:eastAsia="华文楷体"/>
          <w:bCs/>
          <w:color w:val="auto"/>
          <w:kern w:val="0"/>
          <w:sz w:val="28"/>
          <w:szCs w:val="28"/>
        </w:rPr>
        <w:t>.</w:t>
      </w:r>
      <w:r>
        <w:rPr>
          <w:rFonts w:hint="eastAsia" w:eastAsia="华文楷体"/>
          <w:b/>
          <w:bCs/>
          <w:color w:val="auto"/>
          <w:kern w:val="0"/>
          <w:sz w:val="28"/>
          <w:szCs w:val="28"/>
        </w:rPr>
        <w:t>科技示范园。</w:t>
      </w:r>
      <w:r>
        <w:rPr>
          <w:rFonts w:hint="eastAsia" w:eastAsia="华文楷体"/>
          <w:color w:val="auto"/>
          <w:kern w:val="0"/>
          <w:sz w:val="28"/>
          <w:szCs w:val="28"/>
        </w:rPr>
        <w:t>针对不同的水土流失类型区，建设科技示范园，</w:t>
      </w:r>
      <w:r>
        <w:rPr>
          <w:rFonts w:hint="eastAsia" w:eastAsia="华文楷体"/>
          <w:bCs/>
          <w:color w:val="auto"/>
          <w:kern w:val="0"/>
          <w:sz w:val="28"/>
          <w:szCs w:val="28"/>
        </w:rPr>
        <w:t>推动、引领、提升全区水土保持水平和效益。规划建设彭阳科教文旅水土保持</w:t>
      </w:r>
      <w:r>
        <w:rPr>
          <w:rFonts w:eastAsia="华文楷体"/>
          <w:bCs/>
          <w:color w:val="auto"/>
          <w:kern w:val="0"/>
          <w:sz w:val="28"/>
          <w:szCs w:val="28"/>
        </w:rPr>
        <w:t>示范园</w:t>
      </w:r>
      <w:r>
        <w:rPr>
          <w:rFonts w:hint="eastAsia" w:eastAsia="华文楷体"/>
          <w:bCs/>
          <w:color w:val="auto"/>
          <w:kern w:val="0"/>
          <w:sz w:val="28"/>
          <w:szCs w:val="28"/>
        </w:rPr>
        <w:t>和</w:t>
      </w:r>
      <w:r>
        <w:rPr>
          <w:rFonts w:eastAsia="华文楷体"/>
          <w:bCs/>
          <w:color w:val="auto"/>
          <w:kern w:val="0"/>
          <w:sz w:val="28"/>
          <w:szCs w:val="28"/>
        </w:rPr>
        <w:t>盐池刘窑头水土保持风蚀科技文化示范园。</w:t>
      </w:r>
    </w:p>
    <w:p>
      <w:pPr>
        <w:adjustRightInd w:val="0"/>
        <w:snapToGrid w:val="0"/>
        <w:spacing w:line="540" w:lineRule="exact"/>
        <w:ind w:firstLine="561" w:firstLineChars="200"/>
        <w:rPr>
          <w:rFonts w:eastAsia="华文楷体"/>
          <w:bCs/>
          <w:color w:val="auto"/>
          <w:kern w:val="0"/>
          <w:sz w:val="28"/>
          <w:szCs w:val="28"/>
        </w:rPr>
      </w:pPr>
      <w:r>
        <w:rPr>
          <w:rFonts w:eastAsia="华文楷体"/>
          <w:b/>
          <w:snapToGrid w:val="0"/>
          <w:color w:val="auto"/>
          <w:sz w:val="28"/>
          <w:szCs w:val="28"/>
        </w:rPr>
        <w:t>3.</w:t>
      </w:r>
      <w:r>
        <w:rPr>
          <w:rFonts w:hint="eastAsia" w:eastAsia="华文楷体"/>
          <w:b/>
          <w:snapToGrid w:val="0"/>
          <w:color w:val="auto"/>
          <w:sz w:val="28"/>
          <w:szCs w:val="28"/>
        </w:rPr>
        <w:t>标准体系。</w:t>
      </w:r>
      <w:r>
        <w:rPr>
          <w:rFonts w:hint="eastAsia" w:eastAsia="华文楷体"/>
          <w:bCs/>
          <w:color w:val="auto"/>
          <w:kern w:val="0"/>
          <w:sz w:val="28"/>
          <w:szCs w:val="28"/>
        </w:rPr>
        <w:t>系统梳理、完善水土保持技术标准体系，构建务实管用的水土保持技术标准体系，水土保持工程建设方面规划：编制《宁夏回族自治区水土保持工程概算编制规定》《宁夏回族自治区水土保持工程概算定额》《淤地坝工程维修养护定额》《宁夏回族自治区小流域综合治理技术导则》《宁夏回族自治区水土保持工程建设成果管护规范》；在监测与信息化方面，编制《宁夏回族自治区水土保持监测地方标准》《宁夏回族自治区水土保持信息化地方标准》。</w:t>
      </w:r>
    </w:p>
    <w:p>
      <w:pPr>
        <w:adjustRightInd w:val="0"/>
        <w:snapToGrid w:val="0"/>
        <w:spacing w:line="540" w:lineRule="exact"/>
        <w:ind w:firstLine="561" w:firstLineChars="200"/>
        <w:rPr>
          <w:rFonts w:eastAsia="华文楷体"/>
          <w:bCs/>
          <w:color w:val="auto"/>
          <w:sz w:val="28"/>
          <w:szCs w:val="28"/>
        </w:rPr>
      </w:pPr>
      <w:r>
        <w:rPr>
          <w:rFonts w:eastAsia="华文楷体"/>
          <w:b/>
          <w:snapToGrid w:val="0"/>
          <w:color w:val="auto"/>
          <w:sz w:val="28"/>
          <w:szCs w:val="28"/>
        </w:rPr>
        <w:t>4.</w:t>
      </w:r>
      <w:r>
        <w:rPr>
          <w:rFonts w:hint="eastAsia" w:eastAsia="华文楷体"/>
          <w:b/>
          <w:snapToGrid w:val="0"/>
          <w:color w:val="auto"/>
          <w:sz w:val="28"/>
          <w:szCs w:val="28"/>
        </w:rPr>
        <w:t>规划体系。</w:t>
      </w:r>
      <w:r>
        <w:rPr>
          <w:rFonts w:hint="eastAsia" w:eastAsia="华文楷体"/>
          <w:bCs/>
          <w:color w:val="auto"/>
          <w:sz w:val="28"/>
          <w:szCs w:val="28"/>
        </w:rPr>
        <w:t>围绕黄河流域生态保护和高质量发展国家战略和建设先行区的要求，聚焦宁夏水土流失重点防治任务和强监管要求，加快开展前期工作，编制《国家水土保持重点工程宁夏回族自治区实施方案（2021</w:t>
      </w:r>
      <w:r>
        <w:rPr>
          <w:rFonts w:hint="eastAsia" w:ascii="宋体" w:hAnsi="宋体"/>
          <w:bCs/>
          <w:color w:val="auto"/>
          <w:sz w:val="28"/>
          <w:szCs w:val="28"/>
        </w:rPr>
        <w:t>～</w:t>
      </w:r>
      <w:r>
        <w:rPr>
          <w:rFonts w:hint="eastAsia" w:eastAsia="华文楷体"/>
          <w:bCs/>
          <w:color w:val="auto"/>
          <w:sz w:val="28"/>
          <w:szCs w:val="28"/>
        </w:rPr>
        <w:t>2023年）》《宁夏回族自治区水土保持规划（</w:t>
      </w:r>
      <w:r>
        <w:rPr>
          <w:rFonts w:eastAsia="华文楷体"/>
          <w:bCs/>
          <w:color w:val="auto"/>
          <w:sz w:val="28"/>
          <w:szCs w:val="28"/>
        </w:rPr>
        <w:t>2016-2030</w:t>
      </w:r>
      <w:r>
        <w:rPr>
          <w:rFonts w:hint="eastAsia" w:eastAsia="华文楷体"/>
          <w:bCs/>
          <w:color w:val="auto"/>
          <w:sz w:val="28"/>
          <w:szCs w:val="28"/>
        </w:rPr>
        <w:t>年）中期评估》《宁夏回族自治区水土保持监测与信息化建设方案（</w:t>
      </w:r>
      <w:r>
        <w:rPr>
          <w:rFonts w:eastAsia="华文楷体"/>
          <w:bCs/>
          <w:color w:val="auto"/>
          <w:sz w:val="28"/>
          <w:szCs w:val="28"/>
        </w:rPr>
        <w:t>2023-2027</w:t>
      </w:r>
      <w:r>
        <w:rPr>
          <w:rFonts w:hint="eastAsia" w:eastAsia="华文楷体"/>
          <w:bCs/>
          <w:color w:val="auto"/>
          <w:sz w:val="28"/>
          <w:szCs w:val="28"/>
        </w:rPr>
        <w:t>年）》《宁夏回族自治区淤地坝信息化监测与远程监管建设方案（</w:t>
      </w:r>
      <w:r>
        <w:rPr>
          <w:rFonts w:eastAsia="华文楷体"/>
          <w:bCs/>
          <w:color w:val="auto"/>
          <w:sz w:val="28"/>
          <w:szCs w:val="28"/>
        </w:rPr>
        <w:t>2021-2025</w:t>
      </w:r>
      <w:r>
        <w:rPr>
          <w:rFonts w:hint="eastAsia" w:eastAsia="华文楷体"/>
          <w:bCs/>
          <w:color w:val="auto"/>
          <w:sz w:val="28"/>
          <w:szCs w:val="28"/>
        </w:rPr>
        <w:t>年）》以及重要支流（区域）水土保持建设规划等。</w:t>
      </w:r>
      <w:bookmarkStart w:id="56" w:name="_Toc56023284"/>
    </w:p>
    <w:bookmarkEnd w:id="24"/>
    <w:bookmarkEnd w:id="25"/>
    <w:bookmarkEnd w:id="26"/>
    <w:bookmarkEnd w:id="27"/>
    <w:bookmarkEnd w:id="28"/>
    <w:bookmarkEnd w:id="29"/>
    <w:bookmarkEnd w:id="30"/>
    <w:bookmarkEnd w:id="56"/>
    <w:p>
      <w:pPr>
        <w:adjustRightInd w:val="0"/>
        <w:snapToGrid w:val="0"/>
        <w:spacing w:line="360" w:lineRule="auto"/>
        <w:ind w:firstLine="643" w:firstLineChars="200"/>
        <w:jc w:val="center"/>
        <w:outlineLvl w:val="0"/>
        <w:rPr>
          <w:rFonts w:eastAsia="楷体"/>
          <w:b/>
          <w:color w:val="auto"/>
          <w:sz w:val="32"/>
          <w:szCs w:val="32"/>
        </w:rPr>
      </w:pPr>
      <w:r>
        <w:rPr>
          <w:rFonts w:eastAsia="楷体"/>
          <w:b/>
          <w:color w:val="auto"/>
          <w:sz w:val="32"/>
          <w:szCs w:val="32"/>
        </w:rPr>
        <w:br w:type="page"/>
      </w:r>
      <w:bookmarkStart w:id="57" w:name="_Toc56023285"/>
      <w:bookmarkStart w:id="58" w:name="_Toc57885318"/>
      <w:r>
        <w:rPr>
          <w:rFonts w:hint="eastAsia" w:eastAsia="楷体"/>
          <w:b/>
          <w:color w:val="auto"/>
          <w:sz w:val="32"/>
          <w:szCs w:val="32"/>
        </w:rPr>
        <w:t>第六章</w:t>
      </w:r>
      <w:r>
        <w:rPr>
          <w:rFonts w:eastAsia="楷体"/>
          <w:b/>
          <w:color w:val="auto"/>
          <w:sz w:val="32"/>
          <w:szCs w:val="32"/>
        </w:rPr>
        <w:t xml:space="preserve"> </w:t>
      </w:r>
      <w:r>
        <w:rPr>
          <w:rFonts w:hint="eastAsia" w:eastAsia="楷体"/>
          <w:b/>
          <w:color w:val="auto"/>
          <w:sz w:val="32"/>
          <w:szCs w:val="32"/>
        </w:rPr>
        <w:t>投资与</w:t>
      </w:r>
      <w:bookmarkEnd w:id="57"/>
      <w:r>
        <w:rPr>
          <w:rFonts w:hint="eastAsia" w:eastAsia="楷体"/>
          <w:b/>
          <w:color w:val="auto"/>
          <w:sz w:val="32"/>
          <w:szCs w:val="32"/>
        </w:rPr>
        <w:t>实施意见</w:t>
      </w:r>
      <w:bookmarkEnd w:id="58"/>
    </w:p>
    <w:p>
      <w:pPr>
        <w:adjustRightInd w:val="0"/>
        <w:snapToGrid w:val="0"/>
        <w:spacing w:line="360" w:lineRule="auto"/>
        <w:ind w:firstLine="560" w:firstLineChars="200"/>
        <w:outlineLvl w:val="1"/>
        <w:rPr>
          <w:rFonts w:eastAsia="楷体"/>
          <w:b/>
          <w:color w:val="auto"/>
          <w:sz w:val="28"/>
          <w:szCs w:val="28"/>
        </w:rPr>
      </w:pPr>
      <w:bookmarkStart w:id="59" w:name="_Toc57885319"/>
      <w:bookmarkStart w:id="60" w:name="_Toc56023286"/>
      <w:bookmarkStart w:id="61" w:name="_Toc451280331"/>
      <w:bookmarkStart w:id="62" w:name="_Toc421028286"/>
      <w:r>
        <w:rPr>
          <w:rFonts w:hint="eastAsia" w:eastAsia="楷体"/>
          <w:color w:val="auto"/>
          <w:sz w:val="28"/>
          <w:szCs w:val="28"/>
        </w:rPr>
        <w:t>一</w:t>
      </w:r>
      <w:r>
        <w:rPr>
          <w:rFonts w:hint="eastAsia" w:eastAsia="楷体"/>
          <w:b/>
          <w:color w:val="auto"/>
          <w:sz w:val="28"/>
          <w:szCs w:val="28"/>
        </w:rPr>
        <w:t>、投资</w:t>
      </w:r>
      <w:bookmarkEnd w:id="59"/>
      <w:bookmarkEnd w:id="60"/>
    </w:p>
    <w:p>
      <w:pPr>
        <w:snapToGrid w:val="0"/>
        <w:spacing w:line="360" w:lineRule="auto"/>
        <w:ind w:firstLine="562" w:firstLineChars="200"/>
        <w:rPr>
          <w:rFonts w:eastAsia="楷体"/>
          <w:b/>
          <w:color w:val="auto"/>
          <w:sz w:val="28"/>
          <w:szCs w:val="28"/>
        </w:rPr>
      </w:pPr>
      <w:r>
        <w:rPr>
          <w:rFonts w:eastAsia="楷体"/>
          <w:b/>
          <w:color w:val="auto"/>
          <w:sz w:val="28"/>
          <w:szCs w:val="28"/>
        </w:rPr>
        <w:t>1.</w:t>
      </w:r>
      <w:r>
        <w:rPr>
          <w:rFonts w:hint="eastAsia" w:eastAsia="楷体"/>
          <w:b/>
          <w:color w:val="auto"/>
          <w:sz w:val="28"/>
          <w:szCs w:val="28"/>
        </w:rPr>
        <w:t>投资依据及标准</w:t>
      </w:r>
    </w:p>
    <w:p>
      <w:pPr>
        <w:snapToGrid w:val="0"/>
        <w:spacing w:line="360" w:lineRule="auto"/>
        <w:ind w:firstLine="560" w:firstLineChars="200"/>
        <w:rPr>
          <w:rFonts w:eastAsia="楷体"/>
          <w:color w:val="auto"/>
          <w:sz w:val="28"/>
          <w:szCs w:val="28"/>
        </w:rPr>
      </w:pPr>
      <w:r>
        <w:rPr>
          <w:rFonts w:hint="eastAsia" w:eastAsia="楷体"/>
          <w:color w:val="auto"/>
          <w:sz w:val="28"/>
          <w:szCs w:val="28"/>
        </w:rPr>
        <w:t>依据自治区各部门现阶段实施生态保护治理项目的国家补助、省级配套及市、县配套和实际发生、市场调查综合确定。</w:t>
      </w:r>
    </w:p>
    <w:tbl>
      <w:tblPr>
        <w:tblStyle w:val="28"/>
        <w:tblW w:w="78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8"/>
        <w:gridCol w:w="1134"/>
        <w:gridCol w:w="1134"/>
        <w:gridCol w:w="1134"/>
        <w:gridCol w:w="1134"/>
        <w:gridCol w:w="1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trPr>
        <w:tc>
          <w:tcPr>
            <w:tcW w:w="787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s="宋体"/>
                <w:b/>
                <w:bCs/>
                <w:color w:val="auto"/>
                <w:kern w:val="0"/>
                <w:sz w:val="28"/>
                <w:szCs w:val="28"/>
              </w:rPr>
            </w:pPr>
            <w:r>
              <w:rPr>
                <w:rFonts w:hint="eastAsia" w:ascii="楷体" w:hAnsi="楷体" w:eastAsia="楷体" w:cs="宋体"/>
                <w:b/>
                <w:bCs/>
                <w:color w:val="auto"/>
                <w:kern w:val="0"/>
                <w:sz w:val="28"/>
                <w:szCs w:val="28"/>
              </w:rPr>
              <w:t>专栏十六</w:t>
            </w:r>
            <w:r>
              <w:rPr>
                <w:rFonts w:eastAsia="楷体"/>
                <w:b/>
                <w:bCs/>
                <w:color w:val="auto"/>
                <w:kern w:val="0"/>
                <w:sz w:val="28"/>
                <w:szCs w:val="28"/>
              </w:rPr>
              <w:t xml:space="preserve">  </w:t>
            </w:r>
            <w:r>
              <w:rPr>
                <w:rFonts w:hint="eastAsia" w:ascii="楷体" w:hAnsi="楷体" w:eastAsia="楷体" w:cs="宋体"/>
                <w:b/>
                <w:bCs/>
                <w:color w:val="auto"/>
                <w:kern w:val="0"/>
                <w:sz w:val="28"/>
                <w:szCs w:val="28"/>
              </w:rPr>
              <w:t>水土保持工程投资单价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4" w:hRule="atLeast"/>
        </w:trPr>
        <w:tc>
          <w:tcPr>
            <w:tcW w:w="1858" w:type="dxa"/>
            <w:vMerge w:val="restart"/>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措施</w:t>
            </w:r>
          </w:p>
        </w:tc>
        <w:tc>
          <w:tcPr>
            <w:tcW w:w="4536" w:type="dxa"/>
            <w:gridSpan w:val="4"/>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单价</w:t>
            </w:r>
            <w:r>
              <w:rPr>
                <w:rFonts w:eastAsia="楷体"/>
                <w:color w:val="auto"/>
                <w:kern w:val="0"/>
                <w:szCs w:val="21"/>
              </w:rPr>
              <w:t>(</w:t>
            </w:r>
            <w:r>
              <w:rPr>
                <w:rFonts w:hint="eastAsia" w:ascii="楷体" w:hAnsi="楷体" w:eastAsia="楷体" w:cs="宋体"/>
                <w:color w:val="auto"/>
                <w:kern w:val="0"/>
                <w:szCs w:val="21"/>
              </w:rPr>
              <w:t>元</w:t>
            </w:r>
            <w:r>
              <w:rPr>
                <w:rFonts w:eastAsia="楷体"/>
                <w:color w:val="auto"/>
                <w:kern w:val="0"/>
                <w:szCs w:val="21"/>
              </w:rPr>
              <w:t>/hm</w:t>
            </w:r>
            <w:r>
              <w:rPr>
                <w:rFonts w:eastAsia="楷体"/>
                <w:color w:val="auto"/>
                <w:kern w:val="0"/>
                <w:szCs w:val="21"/>
                <w:vertAlign w:val="superscript"/>
              </w:rPr>
              <w:t>2</w:t>
            </w:r>
            <w:r>
              <w:rPr>
                <w:rFonts w:hint="eastAsia" w:ascii="楷体" w:hAnsi="楷体" w:eastAsia="楷体" w:cs="宋体"/>
                <w:color w:val="auto"/>
                <w:kern w:val="0"/>
                <w:szCs w:val="21"/>
              </w:rPr>
              <w:t>、座、个、</w:t>
            </w:r>
            <w:r>
              <w:rPr>
                <w:rFonts w:eastAsia="楷体"/>
                <w:color w:val="auto"/>
                <w:kern w:val="0"/>
                <w:szCs w:val="21"/>
              </w:rPr>
              <w:t>km</w:t>
            </w:r>
            <w:r>
              <w:rPr>
                <w:rFonts w:eastAsia="楷体"/>
                <w:color w:val="auto"/>
                <w:kern w:val="0"/>
                <w:szCs w:val="21"/>
                <w:vertAlign w:val="superscript"/>
              </w:rPr>
              <w:t>,</w:t>
            </w:r>
            <w:r>
              <w:rPr>
                <w:rFonts w:eastAsia="楷体"/>
                <w:color w:val="auto"/>
                <w:kern w:val="0"/>
                <w:szCs w:val="21"/>
              </w:rPr>
              <w:t>)</w:t>
            </w:r>
          </w:p>
        </w:tc>
        <w:tc>
          <w:tcPr>
            <w:tcW w:w="1478" w:type="dxa"/>
            <w:vMerge w:val="restart"/>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依据来源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 w:hRule="atLeast"/>
        </w:trPr>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color w:val="auto"/>
                <w:kern w:val="0"/>
                <w:szCs w:val="21"/>
              </w:rPr>
            </w:pP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合计</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国家补助</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区级补助</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市县配套</w:t>
            </w:r>
          </w:p>
        </w:tc>
        <w:tc>
          <w:tcPr>
            <w:tcW w:w="1478"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旱作梯田</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hint="eastAsia" w:eastAsia="等线"/>
                <w:color w:val="auto"/>
                <w:kern w:val="0"/>
                <w:szCs w:val="21"/>
              </w:rPr>
              <w:t>27000</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20400</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hint="eastAsia" w:eastAsia="等线"/>
                <w:color w:val="auto"/>
                <w:kern w:val="0"/>
                <w:szCs w:val="21"/>
              </w:rPr>
              <w:t>3600</w:t>
            </w:r>
          </w:p>
        </w:tc>
        <w:tc>
          <w:tcPr>
            <w:tcW w:w="1478" w:type="dxa"/>
            <w:vMerge w:val="restart"/>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农业农村部门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高效节灌</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34400</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23400</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11000</w:t>
            </w:r>
          </w:p>
        </w:tc>
        <w:tc>
          <w:tcPr>
            <w:tcW w:w="1478"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水土保持林</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15000</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7500</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7500</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478" w:type="dxa"/>
            <w:vMerge w:val="restart"/>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林草部门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经果林</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15000</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7500</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7500</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478"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种草</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3600</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3600</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47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农业农村部门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封禁治理</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112.5</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112.5</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　</w:t>
            </w:r>
          </w:p>
        </w:tc>
        <w:tc>
          <w:tcPr>
            <w:tcW w:w="147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农业农村部门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小型水保工程</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10000</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47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调查价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生产道路</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75000</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47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调查价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新建骨干坝</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4200000</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47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国家发改委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新建中型坝</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2000000</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47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国家发改委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除险加固骨干坝</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1200000</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47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调查价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除险加固中型坝</w:t>
            </w:r>
          </w:p>
        </w:tc>
        <w:tc>
          <w:tcPr>
            <w:tcW w:w="113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900000</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3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47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调查价</w:t>
            </w:r>
          </w:p>
        </w:tc>
      </w:tr>
    </w:tbl>
    <w:p>
      <w:pPr>
        <w:snapToGrid w:val="0"/>
        <w:spacing w:line="360" w:lineRule="auto"/>
        <w:ind w:firstLine="562" w:firstLineChars="200"/>
        <w:rPr>
          <w:rFonts w:eastAsia="楷体"/>
          <w:b/>
          <w:color w:val="auto"/>
          <w:sz w:val="28"/>
          <w:szCs w:val="28"/>
        </w:rPr>
      </w:pPr>
      <w:r>
        <w:rPr>
          <w:rFonts w:eastAsia="楷体"/>
          <w:b/>
          <w:color w:val="auto"/>
          <w:sz w:val="28"/>
          <w:szCs w:val="28"/>
        </w:rPr>
        <w:t>2.</w:t>
      </w:r>
      <w:r>
        <w:rPr>
          <w:rFonts w:hint="eastAsia" w:eastAsia="楷体"/>
          <w:b/>
          <w:color w:val="auto"/>
          <w:sz w:val="28"/>
          <w:szCs w:val="28"/>
        </w:rPr>
        <w:t>投资</w:t>
      </w:r>
    </w:p>
    <w:p>
      <w:pPr>
        <w:snapToGrid w:val="0"/>
        <w:spacing w:line="360" w:lineRule="auto"/>
        <w:ind w:firstLine="560" w:firstLineChars="200"/>
        <w:rPr>
          <w:rFonts w:eastAsia="楷体"/>
          <w:color w:val="auto"/>
          <w:sz w:val="28"/>
          <w:szCs w:val="28"/>
        </w:rPr>
      </w:pPr>
      <w:r>
        <w:rPr>
          <w:rFonts w:hint="eastAsia" w:eastAsia="楷体"/>
          <w:color w:val="auto"/>
          <w:sz w:val="28"/>
          <w:szCs w:val="28"/>
        </w:rPr>
        <w:t>本规划总投资55.56亿元，其中，水土保持工程投资52.55亿元，包括国家水土保持重点工程投资28.85亿元（其中：小流域综合治理投资22.17亿元，坡耕地综合治理项目投资4.15亿元，淤地坝建设投资2.52亿元），面上工程投资23.70亿元；水土保持行业监管、基础支撑及其他能力建设投资</w:t>
      </w:r>
      <w:r>
        <w:rPr>
          <w:rFonts w:eastAsia="楷体"/>
          <w:color w:val="auto"/>
          <w:sz w:val="28"/>
          <w:szCs w:val="28"/>
        </w:rPr>
        <w:t>3.</w:t>
      </w:r>
      <w:r>
        <w:rPr>
          <w:rFonts w:hint="eastAsia" w:eastAsia="楷体"/>
          <w:color w:val="auto"/>
          <w:sz w:val="28"/>
          <w:szCs w:val="28"/>
        </w:rPr>
        <w:t>01亿元。</w:t>
      </w:r>
    </w:p>
    <w:p>
      <w:pPr>
        <w:snapToGrid w:val="0"/>
        <w:spacing w:line="360" w:lineRule="auto"/>
        <w:ind w:firstLine="562" w:firstLineChars="200"/>
        <w:rPr>
          <w:rFonts w:eastAsia="楷体"/>
          <w:b/>
          <w:color w:val="auto"/>
          <w:sz w:val="28"/>
          <w:szCs w:val="28"/>
        </w:rPr>
      </w:pPr>
      <w:r>
        <w:rPr>
          <w:rFonts w:hint="eastAsia" w:eastAsia="楷体"/>
          <w:b/>
          <w:color w:val="auto"/>
          <w:sz w:val="28"/>
          <w:szCs w:val="28"/>
        </w:rPr>
        <w:t>3.资金筹措</w:t>
      </w:r>
    </w:p>
    <w:p>
      <w:pPr>
        <w:snapToGrid w:val="0"/>
        <w:spacing w:line="360" w:lineRule="auto"/>
        <w:ind w:firstLine="560" w:firstLineChars="200"/>
        <w:rPr>
          <w:rFonts w:eastAsia="楷体"/>
          <w:color w:val="auto"/>
          <w:sz w:val="28"/>
          <w:szCs w:val="28"/>
        </w:rPr>
      </w:pPr>
      <w:r>
        <w:rPr>
          <w:rFonts w:hint="eastAsia" w:eastAsia="楷体"/>
          <w:color w:val="auto"/>
          <w:sz w:val="28"/>
          <w:szCs w:val="28"/>
        </w:rPr>
        <w:t>本规划所需建设资金由中央、地方和社会共同筹集。其中，水土保持综合治理措施所需资金按照中央70%、地方配套20%、社会筹集10%的比例分摊；淤地坝建设资金由国家全额承担；综合监管、监测与信息化建设等行业管理资金由地方财政资金负担。具体资金分摊方案为：</w:t>
      </w:r>
    </w:p>
    <w:p>
      <w:pPr>
        <w:snapToGrid w:val="0"/>
        <w:spacing w:line="360" w:lineRule="auto"/>
        <w:ind w:firstLine="560" w:firstLineChars="200"/>
        <w:rPr>
          <w:rFonts w:eastAsia="楷体"/>
          <w:color w:val="auto"/>
          <w:sz w:val="28"/>
          <w:szCs w:val="28"/>
        </w:rPr>
      </w:pPr>
      <w:r>
        <w:rPr>
          <w:rFonts w:hint="eastAsia" w:eastAsia="楷体"/>
          <w:color w:val="auto"/>
          <w:sz w:val="28"/>
          <w:szCs w:val="28"/>
        </w:rPr>
        <w:t>规划总投资55.56亿元，其中，中央投资37.54亿元，地方配套13.02亿元，社会筹资5.00亿元。</w:t>
      </w:r>
    </w:p>
    <w:p>
      <w:pPr>
        <w:snapToGrid w:val="0"/>
        <w:spacing w:line="360" w:lineRule="auto"/>
        <w:ind w:firstLine="560" w:firstLineChars="200"/>
        <w:rPr>
          <w:rFonts w:eastAsia="楷体"/>
          <w:color w:val="auto"/>
          <w:sz w:val="28"/>
          <w:szCs w:val="28"/>
        </w:rPr>
      </w:pPr>
      <w:r>
        <w:rPr>
          <w:rFonts w:hint="eastAsia" w:eastAsia="楷体"/>
          <w:color w:val="auto"/>
          <w:sz w:val="28"/>
          <w:szCs w:val="28"/>
        </w:rPr>
        <w:t>国家水土保持重点工程总投资28.85亿元，需中央投资20.95亿元，地方配套5.26亿元，社会筹资2.63亿元。</w:t>
      </w:r>
    </w:p>
    <w:p>
      <w:pPr>
        <w:snapToGrid w:val="0"/>
        <w:spacing w:line="360" w:lineRule="auto"/>
        <w:ind w:firstLine="560" w:firstLineChars="200"/>
        <w:rPr>
          <w:rFonts w:eastAsia="楷体"/>
          <w:color w:val="auto"/>
          <w:sz w:val="28"/>
          <w:szCs w:val="28"/>
        </w:rPr>
      </w:pPr>
      <w:r>
        <w:rPr>
          <w:rFonts w:hint="eastAsia" w:eastAsia="楷体"/>
          <w:color w:val="auto"/>
          <w:sz w:val="28"/>
          <w:szCs w:val="28"/>
        </w:rPr>
        <w:t>面上工程总投资23.70亿元，需中央投资16.59亿元，地方配套4.74亿元，社会筹资2.37亿元。</w:t>
      </w:r>
    </w:p>
    <w:p>
      <w:pPr>
        <w:snapToGrid w:val="0"/>
        <w:spacing w:line="360" w:lineRule="auto"/>
        <w:ind w:firstLine="560" w:firstLineChars="200"/>
        <w:rPr>
          <w:rFonts w:eastAsia="楷体"/>
          <w:color w:val="auto"/>
          <w:sz w:val="28"/>
          <w:szCs w:val="28"/>
        </w:rPr>
      </w:pPr>
      <w:r>
        <w:rPr>
          <w:rFonts w:hint="eastAsia" w:eastAsia="楷体"/>
          <w:color w:val="auto"/>
          <w:sz w:val="28"/>
          <w:szCs w:val="28"/>
        </w:rPr>
        <w:t>水土保持行业监管、基础支撑及其他能力建设所需投资</w:t>
      </w:r>
      <w:r>
        <w:rPr>
          <w:rFonts w:eastAsia="楷体"/>
          <w:color w:val="auto"/>
          <w:sz w:val="28"/>
          <w:szCs w:val="28"/>
        </w:rPr>
        <w:t>3.</w:t>
      </w:r>
      <w:r>
        <w:rPr>
          <w:rFonts w:hint="eastAsia" w:eastAsia="楷体"/>
          <w:color w:val="auto"/>
          <w:sz w:val="28"/>
          <w:szCs w:val="28"/>
        </w:rPr>
        <w:t>01亿元，由地方政府负担。</w:t>
      </w:r>
    </w:p>
    <w:tbl>
      <w:tblPr>
        <w:tblStyle w:val="28"/>
        <w:tblW w:w="8902" w:type="dxa"/>
        <w:tblInd w:w="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6"/>
        <w:gridCol w:w="2556"/>
        <w:gridCol w:w="618"/>
        <w:gridCol w:w="656"/>
        <w:gridCol w:w="1196"/>
        <w:gridCol w:w="1010"/>
        <w:gridCol w:w="1010"/>
        <w:gridCol w:w="1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902"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s="宋体"/>
                <w:b/>
                <w:bCs/>
                <w:color w:val="auto"/>
                <w:kern w:val="0"/>
                <w:sz w:val="28"/>
                <w:szCs w:val="28"/>
              </w:rPr>
            </w:pPr>
            <w:r>
              <w:rPr>
                <w:rFonts w:hint="eastAsia" w:ascii="楷体" w:hAnsi="楷体" w:eastAsia="楷体" w:cs="宋体"/>
                <w:b/>
                <w:bCs/>
                <w:color w:val="auto"/>
                <w:kern w:val="0"/>
                <w:sz w:val="28"/>
                <w:szCs w:val="28"/>
              </w:rPr>
              <w:t>专栏十七  宁夏水土保持“十四五”规划投资及资金筹措方案表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4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序号</w:t>
            </w:r>
          </w:p>
        </w:tc>
        <w:tc>
          <w:tcPr>
            <w:tcW w:w="255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项目名称</w:t>
            </w:r>
          </w:p>
        </w:tc>
        <w:tc>
          <w:tcPr>
            <w:tcW w:w="61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单位</w:t>
            </w:r>
          </w:p>
        </w:tc>
        <w:tc>
          <w:tcPr>
            <w:tcW w:w="65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数量</w:t>
            </w:r>
          </w:p>
        </w:tc>
        <w:tc>
          <w:tcPr>
            <w:tcW w:w="11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投资</w:t>
            </w:r>
          </w:p>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(万元)</w:t>
            </w:r>
          </w:p>
        </w:tc>
        <w:tc>
          <w:tcPr>
            <w:tcW w:w="303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楷体" w:hAnsi="楷体" w:eastAsia="楷体" w:cs="宋体"/>
                <w:b/>
                <w:color w:val="auto"/>
                <w:kern w:val="0"/>
                <w:sz w:val="22"/>
                <w:szCs w:val="22"/>
              </w:rPr>
            </w:pPr>
            <w:r>
              <w:rPr>
                <w:rFonts w:hint="eastAsia" w:ascii="楷体" w:hAnsi="楷体" w:eastAsia="楷体" w:cs="宋体"/>
                <w:b/>
                <w:color w:val="auto"/>
                <w:kern w:val="0"/>
                <w:sz w:val="22"/>
                <w:szCs w:val="22"/>
              </w:rPr>
              <w:t>资金筹措方案(万元)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4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楷体" w:hAnsi="楷体" w:eastAsia="楷体" w:cs="宋体"/>
                <w:b/>
                <w:color w:val="auto"/>
                <w:kern w:val="0"/>
                <w:szCs w:val="21"/>
              </w:rPr>
            </w:pPr>
          </w:p>
        </w:tc>
        <w:tc>
          <w:tcPr>
            <w:tcW w:w="255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楷体" w:hAnsi="楷体" w:eastAsia="楷体" w:cs="宋体"/>
                <w:b/>
                <w:color w:val="auto"/>
                <w:kern w:val="0"/>
                <w:szCs w:val="21"/>
              </w:rPr>
            </w:pPr>
          </w:p>
        </w:tc>
        <w:tc>
          <w:tcPr>
            <w:tcW w:w="61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楷体" w:hAnsi="楷体" w:eastAsia="楷体" w:cs="宋体"/>
                <w:b/>
                <w:color w:val="auto"/>
                <w:kern w:val="0"/>
                <w:szCs w:val="21"/>
              </w:rPr>
            </w:pPr>
          </w:p>
        </w:tc>
        <w:tc>
          <w:tcPr>
            <w:tcW w:w="65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楷体" w:hAnsi="楷体" w:eastAsia="楷体" w:cs="宋体"/>
                <w:b/>
                <w:color w:val="auto"/>
                <w:kern w:val="0"/>
                <w:szCs w:val="21"/>
              </w:rPr>
            </w:pPr>
          </w:p>
        </w:tc>
        <w:tc>
          <w:tcPr>
            <w:tcW w:w="119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楷体" w:hAnsi="楷体" w:eastAsia="楷体" w:cs="宋体"/>
                <w:b/>
                <w:color w:val="auto"/>
                <w:kern w:val="0"/>
                <w:szCs w:val="21"/>
              </w:rPr>
            </w:pPr>
          </w:p>
        </w:tc>
        <w:tc>
          <w:tcPr>
            <w:tcW w:w="101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中央</w:t>
            </w:r>
          </w:p>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补助</w:t>
            </w:r>
          </w:p>
        </w:tc>
        <w:tc>
          <w:tcPr>
            <w:tcW w:w="101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地方</w:t>
            </w:r>
          </w:p>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配套</w:t>
            </w:r>
          </w:p>
        </w:tc>
        <w:tc>
          <w:tcPr>
            <w:tcW w:w="101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社会</w:t>
            </w:r>
          </w:p>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筹资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一</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水土保持工程</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b/>
                <w:bCs/>
                <w:color w:val="auto"/>
                <w:kern w:val="0"/>
                <w:szCs w:val="21"/>
              </w:rPr>
              <w:t>km</w:t>
            </w:r>
            <w:r>
              <w:rPr>
                <w:b/>
                <w:bCs/>
                <w:color w:val="auto"/>
                <w:kern w:val="0"/>
                <w:szCs w:val="21"/>
                <w:vertAlign w:val="superscript"/>
              </w:rPr>
              <w:t>2</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rFonts w:hint="eastAsia"/>
                <w:b/>
                <w:bCs/>
                <w:color w:val="auto"/>
                <w:kern w:val="0"/>
                <w:szCs w:val="21"/>
              </w:rPr>
              <w:t>4</w:t>
            </w:r>
            <w:r>
              <w:rPr>
                <w:b/>
                <w:bCs/>
                <w:color w:val="auto"/>
                <w:kern w:val="0"/>
                <w:szCs w:val="21"/>
              </w:rPr>
              <w:t xml:space="preserve">000 </w:t>
            </w:r>
          </w:p>
        </w:tc>
        <w:tc>
          <w:tcPr>
            <w:tcW w:w="1196" w:type="dxa"/>
            <w:tcBorders>
              <w:top w:val="nil"/>
              <w:left w:val="nil"/>
              <w:bottom w:val="single" w:color="auto" w:sz="4" w:space="0"/>
              <w:right w:val="single" w:color="auto" w:sz="4" w:space="0"/>
            </w:tcBorders>
            <w:shd w:val="clear" w:color="000000" w:fill="FFFFFF"/>
            <w:vAlign w:val="center"/>
          </w:tcPr>
          <w:p>
            <w:pPr>
              <w:jc w:val="center"/>
              <w:rPr>
                <w:b/>
                <w:bCs/>
                <w:color w:val="auto"/>
                <w:szCs w:val="21"/>
              </w:rPr>
            </w:pPr>
            <w:r>
              <w:rPr>
                <w:b/>
                <w:bCs/>
                <w:color w:val="auto"/>
                <w:szCs w:val="21"/>
              </w:rPr>
              <w:t xml:space="preserve">525460 </w:t>
            </w:r>
          </w:p>
        </w:tc>
        <w:tc>
          <w:tcPr>
            <w:tcW w:w="1010" w:type="dxa"/>
            <w:tcBorders>
              <w:top w:val="nil"/>
              <w:left w:val="nil"/>
              <w:bottom w:val="single" w:color="auto" w:sz="4" w:space="0"/>
              <w:right w:val="single" w:color="auto" w:sz="4" w:space="0"/>
            </w:tcBorders>
            <w:shd w:val="clear" w:color="000000" w:fill="FFFFFF"/>
            <w:vAlign w:val="center"/>
          </w:tcPr>
          <w:p>
            <w:pPr>
              <w:jc w:val="center"/>
              <w:rPr>
                <w:b/>
                <w:bCs/>
                <w:color w:val="auto"/>
                <w:szCs w:val="21"/>
              </w:rPr>
            </w:pPr>
            <w:r>
              <w:rPr>
                <w:b/>
                <w:bCs/>
                <w:color w:val="auto"/>
                <w:szCs w:val="21"/>
              </w:rPr>
              <w:t xml:space="preserve">375391 </w:t>
            </w:r>
          </w:p>
        </w:tc>
        <w:tc>
          <w:tcPr>
            <w:tcW w:w="1010" w:type="dxa"/>
            <w:tcBorders>
              <w:top w:val="nil"/>
              <w:left w:val="nil"/>
              <w:bottom w:val="single" w:color="auto" w:sz="4" w:space="0"/>
              <w:right w:val="single" w:color="auto" w:sz="4" w:space="0"/>
            </w:tcBorders>
            <w:shd w:val="clear" w:color="000000" w:fill="FFFFFF"/>
            <w:vAlign w:val="center"/>
          </w:tcPr>
          <w:p>
            <w:pPr>
              <w:jc w:val="center"/>
              <w:rPr>
                <w:b/>
                <w:bCs/>
                <w:color w:val="auto"/>
                <w:szCs w:val="21"/>
              </w:rPr>
            </w:pPr>
            <w:r>
              <w:rPr>
                <w:b/>
                <w:bCs/>
                <w:color w:val="auto"/>
                <w:szCs w:val="21"/>
              </w:rPr>
              <w:t xml:space="preserve">100046 </w:t>
            </w:r>
          </w:p>
        </w:tc>
        <w:tc>
          <w:tcPr>
            <w:tcW w:w="1010" w:type="dxa"/>
            <w:tcBorders>
              <w:top w:val="nil"/>
              <w:left w:val="nil"/>
              <w:bottom w:val="single" w:color="auto" w:sz="4" w:space="0"/>
              <w:right w:val="single" w:color="auto" w:sz="4" w:space="0"/>
            </w:tcBorders>
            <w:shd w:val="clear" w:color="000000" w:fill="FFFFFF"/>
            <w:vAlign w:val="center"/>
          </w:tcPr>
          <w:p>
            <w:pPr>
              <w:jc w:val="center"/>
              <w:rPr>
                <w:b/>
                <w:bCs/>
                <w:color w:val="auto"/>
                <w:szCs w:val="21"/>
              </w:rPr>
            </w:pPr>
            <w:r>
              <w:rPr>
                <w:b/>
                <w:bCs/>
                <w:color w:val="auto"/>
                <w:szCs w:val="21"/>
              </w:rPr>
              <w:t xml:space="preserve">50023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b/>
                <w:bCs/>
                <w:color w:val="auto"/>
                <w:kern w:val="0"/>
                <w:szCs w:val="21"/>
              </w:rPr>
            </w:pPr>
            <w:r>
              <w:rPr>
                <w:b/>
                <w:bCs/>
                <w:color w:val="auto"/>
                <w:kern w:val="0"/>
                <w:szCs w:val="21"/>
              </w:rPr>
              <w:t>1</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rFonts w:hint="eastAsia" w:ascii="楷体" w:hAnsi="楷体" w:eastAsia="楷体"/>
                <w:b/>
                <w:bCs/>
                <w:color w:val="auto"/>
                <w:kern w:val="0"/>
                <w:szCs w:val="21"/>
              </w:rPr>
              <w:t>国家水土保持重点工程</w:t>
            </w:r>
            <w:r>
              <w:rPr>
                <w:b/>
                <w:bCs/>
                <w:color w:val="auto"/>
                <w:kern w:val="0"/>
                <w:szCs w:val="21"/>
              </w:rPr>
              <w:t xml:space="preserve"> </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b/>
                <w:bCs/>
                <w:color w:val="auto"/>
                <w:kern w:val="0"/>
                <w:szCs w:val="21"/>
              </w:rPr>
              <w:t>km</w:t>
            </w:r>
            <w:r>
              <w:rPr>
                <w:b/>
                <w:bCs/>
                <w:color w:val="auto"/>
                <w:kern w:val="0"/>
                <w:szCs w:val="21"/>
                <w:vertAlign w:val="superscript"/>
              </w:rPr>
              <w:t>2</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rFonts w:hint="eastAsia"/>
                <w:b/>
                <w:bCs/>
                <w:color w:val="auto"/>
                <w:kern w:val="0"/>
                <w:szCs w:val="21"/>
              </w:rPr>
              <w:t>2</w:t>
            </w:r>
            <w:r>
              <w:rPr>
                <w:b/>
                <w:bCs/>
                <w:color w:val="auto"/>
                <w:kern w:val="0"/>
                <w:szCs w:val="21"/>
              </w:rPr>
              <w:t xml:space="preserve">000 </w:t>
            </w:r>
          </w:p>
        </w:tc>
        <w:tc>
          <w:tcPr>
            <w:tcW w:w="1196" w:type="dxa"/>
            <w:tcBorders>
              <w:top w:val="nil"/>
              <w:left w:val="nil"/>
              <w:bottom w:val="single" w:color="auto" w:sz="4" w:space="0"/>
              <w:right w:val="single" w:color="auto" w:sz="4" w:space="0"/>
            </w:tcBorders>
            <w:shd w:val="clear" w:color="000000" w:fill="FFFFFF"/>
            <w:vAlign w:val="center"/>
          </w:tcPr>
          <w:p>
            <w:pPr>
              <w:jc w:val="center"/>
              <w:rPr>
                <w:b/>
                <w:bCs/>
                <w:color w:val="auto"/>
                <w:szCs w:val="21"/>
              </w:rPr>
            </w:pPr>
            <w:r>
              <w:rPr>
                <w:b/>
                <w:bCs/>
                <w:color w:val="auto"/>
                <w:szCs w:val="21"/>
              </w:rPr>
              <w:t xml:space="preserve">288457 </w:t>
            </w:r>
          </w:p>
        </w:tc>
        <w:tc>
          <w:tcPr>
            <w:tcW w:w="1010" w:type="dxa"/>
            <w:tcBorders>
              <w:top w:val="nil"/>
              <w:left w:val="nil"/>
              <w:bottom w:val="single" w:color="auto" w:sz="4" w:space="0"/>
              <w:right w:val="single" w:color="auto" w:sz="4" w:space="0"/>
            </w:tcBorders>
            <w:shd w:val="clear" w:color="000000" w:fill="FFFFFF"/>
            <w:vAlign w:val="center"/>
          </w:tcPr>
          <w:p>
            <w:pPr>
              <w:jc w:val="center"/>
              <w:rPr>
                <w:b/>
                <w:bCs/>
                <w:color w:val="auto"/>
                <w:szCs w:val="21"/>
              </w:rPr>
            </w:pPr>
            <w:r>
              <w:rPr>
                <w:b/>
                <w:bCs/>
                <w:color w:val="auto"/>
                <w:szCs w:val="21"/>
              </w:rPr>
              <w:t xml:space="preserve">209489 </w:t>
            </w:r>
          </w:p>
        </w:tc>
        <w:tc>
          <w:tcPr>
            <w:tcW w:w="1010" w:type="dxa"/>
            <w:tcBorders>
              <w:top w:val="nil"/>
              <w:left w:val="nil"/>
              <w:bottom w:val="single" w:color="auto" w:sz="4" w:space="0"/>
              <w:right w:val="single" w:color="auto" w:sz="4" w:space="0"/>
            </w:tcBorders>
            <w:shd w:val="clear" w:color="000000" w:fill="FFFFFF"/>
            <w:vAlign w:val="center"/>
          </w:tcPr>
          <w:p>
            <w:pPr>
              <w:jc w:val="center"/>
              <w:rPr>
                <w:b/>
                <w:bCs/>
                <w:color w:val="auto"/>
                <w:szCs w:val="21"/>
              </w:rPr>
            </w:pPr>
            <w:r>
              <w:rPr>
                <w:b/>
                <w:bCs/>
                <w:color w:val="auto"/>
                <w:szCs w:val="21"/>
              </w:rPr>
              <w:t xml:space="preserve">52645 </w:t>
            </w:r>
          </w:p>
        </w:tc>
        <w:tc>
          <w:tcPr>
            <w:tcW w:w="1010" w:type="dxa"/>
            <w:tcBorders>
              <w:top w:val="nil"/>
              <w:left w:val="nil"/>
              <w:bottom w:val="single" w:color="auto" w:sz="4" w:space="0"/>
              <w:right w:val="single" w:color="auto" w:sz="4" w:space="0"/>
            </w:tcBorders>
            <w:shd w:val="clear" w:color="000000" w:fill="FFFFFF"/>
            <w:vAlign w:val="center"/>
          </w:tcPr>
          <w:p>
            <w:pPr>
              <w:jc w:val="center"/>
              <w:rPr>
                <w:b/>
                <w:bCs/>
                <w:color w:val="auto"/>
                <w:szCs w:val="21"/>
              </w:rPr>
            </w:pPr>
            <w:r>
              <w:rPr>
                <w:b/>
                <w:bCs/>
                <w:color w:val="auto"/>
                <w:szCs w:val="21"/>
              </w:rPr>
              <w:t xml:space="preserve">26323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b/>
                <w:bCs/>
                <w:color w:val="auto"/>
                <w:kern w:val="0"/>
                <w:szCs w:val="21"/>
              </w:rPr>
            </w:pPr>
            <w:r>
              <w:rPr>
                <w:b/>
                <w:bCs/>
                <w:color w:val="auto"/>
                <w:kern w:val="0"/>
                <w:szCs w:val="21"/>
              </w:rPr>
              <w:t>1.1</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rFonts w:hint="eastAsia" w:ascii="楷体" w:hAnsi="楷体" w:eastAsia="楷体"/>
                <w:b/>
                <w:bCs/>
                <w:color w:val="auto"/>
                <w:kern w:val="0"/>
                <w:szCs w:val="21"/>
              </w:rPr>
              <w:t>小流域综合治理</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rFonts w:hint="eastAsia" w:ascii="楷体" w:hAnsi="楷体" w:eastAsia="楷体"/>
                <w:b/>
                <w:bCs/>
                <w:color w:val="auto"/>
                <w:kern w:val="0"/>
                <w:szCs w:val="21"/>
              </w:rPr>
              <w:t>条</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b/>
                <w:bCs/>
                <w:color w:val="auto"/>
                <w:kern w:val="0"/>
                <w:szCs w:val="21"/>
              </w:rPr>
              <w:t>166</w:t>
            </w:r>
          </w:p>
        </w:tc>
        <w:tc>
          <w:tcPr>
            <w:tcW w:w="1196" w:type="dxa"/>
            <w:tcBorders>
              <w:top w:val="nil"/>
              <w:left w:val="nil"/>
              <w:bottom w:val="single" w:color="auto" w:sz="4" w:space="0"/>
              <w:right w:val="single" w:color="auto" w:sz="4" w:space="0"/>
            </w:tcBorders>
            <w:shd w:val="clear" w:color="000000" w:fill="FFFFFF"/>
            <w:vAlign w:val="center"/>
          </w:tcPr>
          <w:p>
            <w:pPr>
              <w:jc w:val="center"/>
              <w:rPr>
                <w:bCs/>
                <w:color w:val="auto"/>
                <w:szCs w:val="21"/>
              </w:rPr>
            </w:pPr>
            <w:r>
              <w:rPr>
                <w:bCs/>
                <w:color w:val="auto"/>
                <w:szCs w:val="21"/>
              </w:rPr>
              <w:t xml:space="preserve">221712 </w:t>
            </w:r>
          </w:p>
        </w:tc>
        <w:tc>
          <w:tcPr>
            <w:tcW w:w="1010" w:type="dxa"/>
            <w:tcBorders>
              <w:top w:val="nil"/>
              <w:left w:val="nil"/>
              <w:bottom w:val="single" w:color="auto" w:sz="4" w:space="0"/>
              <w:right w:val="single" w:color="auto" w:sz="4" w:space="0"/>
            </w:tcBorders>
            <w:shd w:val="clear" w:color="000000" w:fill="FFFFFF"/>
            <w:vAlign w:val="center"/>
          </w:tcPr>
          <w:p>
            <w:pPr>
              <w:jc w:val="center"/>
              <w:rPr>
                <w:bCs/>
                <w:color w:val="auto"/>
                <w:szCs w:val="21"/>
              </w:rPr>
            </w:pPr>
            <w:r>
              <w:rPr>
                <w:bCs/>
                <w:color w:val="auto"/>
                <w:szCs w:val="21"/>
              </w:rPr>
              <w:t xml:space="preserve">155199 </w:t>
            </w:r>
          </w:p>
        </w:tc>
        <w:tc>
          <w:tcPr>
            <w:tcW w:w="1010" w:type="dxa"/>
            <w:tcBorders>
              <w:top w:val="nil"/>
              <w:left w:val="nil"/>
              <w:bottom w:val="single" w:color="auto" w:sz="4" w:space="0"/>
              <w:right w:val="single" w:color="auto" w:sz="4" w:space="0"/>
            </w:tcBorders>
            <w:shd w:val="clear" w:color="000000" w:fill="FFFFFF"/>
            <w:vAlign w:val="center"/>
          </w:tcPr>
          <w:p>
            <w:pPr>
              <w:jc w:val="center"/>
              <w:rPr>
                <w:bCs/>
                <w:color w:val="auto"/>
                <w:szCs w:val="21"/>
              </w:rPr>
            </w:pPr>
            <w:r>
              <w:rPr>
                <w:bCs/>
                <w:color w:val="auto"/>
                <w:szCs w:val="21"/>
              </w:rPr>
              <w:t xml:space="preserve">44342 </w:t>
            </w:r>
          </w:p>
        </w:tc>
        <w:tc>
          <w:tcPr>
            <w:tcW w:w="1010" w:type="dxa"/>
            <w:tcBorders>
              <w:top w:val="nil"/>
              <w:left w:val="nil"/>
              <w:bottom w:val="single" w:color="auto" w:sz="4" w:space="0"/>
              <w:right w:val="single" w:color="auto" w:sz="4" w:space="0"/>
            </w:tcBorders>
            <w:shd w:val="clear" w:color="000000" w:fill="FFFFFF"/>
            <w:vAlign w:val="center"/>
          </w:tcPr>
          <w:p>
            <w:pPr>
              <w:jc w:val="center"/>
              <w:rPr>
                <w:bCs/>
                <w:color w:val="auto"/>
                <w:szCs w:val="21"/>
              </w:rPr>
            </w:pPr>
            <w:r>
              <w:rPr>
                <w:bCs/>
                <w:color w:val="auto"/>
                <w:szCs w:val="21"/>
              </w:rPr>
              <w:t xml:space="preserve">22171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b/>
                <w:bCs/>
                <w:color w:val="auto"/>
                <w:kern w:val="0"/>
                <w:szCs w:val="21"/>
              </w:rPr>
            </w:pPr>
            <w:r>
              <w:rPr>
                <w:b/>
                <w:bCs/>
                <w:color w:val="auto"/>
                <w:kern w:val="0"/>
                <w:szCs w:val="21"/>
              </w:rPr>
              <w:t>1.2</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rFonts w:hint="eastAsia" w:ascii="楷体" w:hAnsi="楷体" w:eastAsia="楷体"/>
                <w:b/>
                <w:bCs/>
                <w:color w:val="auto"/>
                <w:kern w:val="0"/>
                <w:szCs w:val="21"/>
              </w:rPr>
              <w:t>坡耕地治理项目</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rFonts w:hint="eastAsia" w:ascii="楷体" w:hAnsi="楷体" w:eastAsia="楷体"/>
                <w:b/>
                <w:bCs/>
                <w:color w:val="auto"/>
                <w:kern w:val="0"/>
                <w:szCs w:val="21"/>
              </w:rPr>
              <w:t>个</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b/>
                <w:bCs/>
                <w:color w:val="auto"/>
                <w:kern w:val="0"/>
                <w:szCs w:val="21"/>
              </w:rPr>
              <w:t xml:space="preserve">25 </w:t>
            </w:r>
          </w:p>
        </w:tc>
        <w:tc>
          <w:tcPr>
            <w:tcW w:w="1196" w:type="dxa"/>
            <w:tcBorders>
              <w:top w:val="nil"/>
              <w:left w:val="nil"/>
              <w:bottom w:val="single" w:color="auto" w:sz="4" w:space="0"/>
              <w:right w:val="single" w:color="auto" w:sz="4" w:space="0"/>
            </w:tcBorders>
            <w:shd w:val="clear" w:color="000000" w:fill="FFFFFF"/>
            <w:vAlign w:val="center"/>
          </w:tcPr>
          <w:p>
            <w:pPr>
              <w:jc w:val="center"/>
              <w:rPr>
                <w:bCs/>
                <w:color w:val="auto"/>
                <w:szCs w:val="21"/>
              </w:rPr>
            </w:pPr>
            <w:r>
              <w:rPr>
                <w:bCs/>
                <w:color w:val="auto"/>
                <w:szCs w:val="21"/>
              </w:rPr>
              <w:t xml:space="preserve">41515 </w:t>
            </w:r>
          </w:p>
        </w:tc>
        <w:tc>
          <w:tcPr>
            <w:tcW w:w="1010" w:type="dxa"/>
            <w:tcBorders>
              <w:top w:val="nil"/>
              <w:left w:val="nil"/>
              <w:bottom w:val="single" w:color="auto" w:sz="4" w:space="0"/>
              <w:right w:val="single" w:color="auto" w:sz="4" w:space="0"/>
            </w:tcBorders>
            <w:shd w:val="clear" w:color="000000" w:fill="FFFFFF"/>
            <w:vAlign w:val="center"/>
          </w:tcPr>
          <w:p>
            <w:pPr>
              <w:jc w:val="center"/>
              <w:rPr>
                <w:bCs/>
                <w:color w:val="auto"/>
                <w:szCs w:val="21"/>
              </w:rPr>
            </w:pPr>
            <w:r>
              <w:rPr>
                <w:bCs/>
                <w:color w:val="auto"/>
                <w:szCs w:val="21"/>
              </w:rPr>
              <w:t xml:space="preserve">29060 </w:t>
            </w:r>
          </w:p>
        </w:tc>
        <w:tc>
          <w:tcPr>
            <w:tcW w:w="1010" w:type="dxa"/>
            <w:tcBorders>
              <w:top w:val="nil"/>
              <w:left w:val="nil"/>
              <w:bottom w:val="single" w:color="auto" w:sz="4" w:space="0"/>
              <w:right w:val="single" w:color="auto" w:sz="4" w:space="0"/>
            </w:tcBorders>
            <w:shd w:val="clear" w:color="000000" w:fill="FFFFFF"/>
            <w:vAlign w:val="center"/>
          </w:tcPr>
          <w:p>
            <w:pPr>
              <w:jc w:val="center"/>
              <w:rPr>
                <w:bCs/>
                <w:color w:val="auto"/>
                <w:szCs w:val="21"/>
              </w:rPr>
            </w:pPr>
            <w:r>
              <w:rPr>
                <w:bCs/>
                <w:color w:val="auto"/>
                <w:szCs w:val="21"/>
              </w:rPr>
              <w:t xml:space="preserve">8303 </w:t>
            </w:r>
          </w:p>
        </w:tc>
        <w:tc>
          <w:tcPr>
            <w:tcW w:w="1010" w:type="dxa"/>
            <w:tcBorders>
              <w:top w:val="nil"/>
              <w:left w:val="nil"/>
              <w:bottom w:val="single" w:color="auto" w:sz="4" w:space="0"/>
              <w:right w:val="single" w:color="auto" w:sz="4" w:space="0"/>
            </w:tcBorders>
            <w:shd w:val="clear" w:color="000000" w:fill="FFFFFF"/>
            <w:vAlign w:val="center"/>
          </w:tcPr>
          <w:p>
            <w:pPr>
              <w:jc w:val="center"/>
              <w:rPr>
                <w:bCs/>
                <w:color w:val="auto"/>
                <w:szCs w:val="21"/>
              </w:rPr>
            </w:pPr>
            <w:r>
              <w:rPr>
                <w:bCs/>
                <w:color w:val="auto"/>
                <w:szCs w:val="21"/>
              </w:rPr>
              <w:t xml:space="preserve">4151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b/>
                <w:bCs/>
                <w:color w:val="auto"/>
                <w:kern w:val="0"/>
                <w:szCs w:val="21"/>
              </w:rPr>
            </w:pPr>
            <w:r>
              <w:rPr>
                <w:b/>
                <w:bCs/>
                <w:color w:val="auto"/>
                <w:kern w:val="0"/>
                <w:szCs w:val="21"/>
              </w:rPr>
              <w:t>1.3</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rFonts w:hint="eastAsia" w:ascii="楷体" w:hAnsi="楷体" w:eastAsia="楷体"/>
                <w:b/>
                <w:bCs/>
                <w:color w:val="auto"/>
                <w:kern w:val="0"/>
                <w:szCs w:val="21"/>
              </w:rPr>
              <w:t>新建淤地坝</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rFonts w:hint="eastAsia" w:ascii="楷体" w:hAnsi="楷体" w:eastAsia="楷体"/>
                <w:b/>
                <w:bCs/>
                <w:color w:val="auto"/>
                <w:kern w:val="0"/>
                <w:szCs w:val="21"/>
              </w:rPr>
              <w:t>座</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b/>
                <w:bCs/>
                <w:color w:val="auto"/>
                <w:kern w:val="0"/>
                <w:szCs w:val="21"/>
              </w:rPr>
              <w:t>50</w:t>
            </w:r>
          </w:p>
        </w:tc>
        <w:tc>
          <w:tcPr>
            <w:tcW w:w="1196" w:type="dxa"/>
            <w:tcBorders>
              <w:top w:val="nil"/>
              <w:left w:val="nil"/>
              <w:bottom w:val="single" w:color="auto" w:sz="4" w:space="0"/>
              <w:right w:val="single" w:color="auto" w:sz="4" w:space="0"/>
            </w:tcBorders>
            <w:shd w:val="clear" w:color="000000" w:fill="FFFFFF"/>
            <w:vAlign w:val="center"/>
          </w:tcPr>
          <w:p>
            <w:pPr>
              <w:jc w:val="center"/>
              <w:rPr>
                <w:bCs/>
                <w:color w:val="auto"/>
                <w:szCs w:val="21"/>
              </w:rPr>
            </w:pPr>
            <w:r>
              <w:rPr>
                <w:bCs/>
                <w:color w:val="auto"/>
                <w:szCs w:val="21"/>
              </w:rPr>
              <w:t>17700</w:t>
            </w:r>
          </w:p>
        </w:tc>
        <w:tc>
          <w:tcPr>
            <w:tcW w:w="1010" w:type="dxa"/>
            <w:tcBorders>
              <w:top w:val="nil"/>
              <w:left w:val="nil"/>
              <w:bottom w:val="single" w:color="auto" w:sz="4" w:space="0"/>
              <w:right w:val="single" w:color="auto" w:sz="4" w:space="0"/>
            </w:tcBorders>
            <w:shd w:val="clear" w:color="000000" w:fill="FFFFFF"/>
            <w:vAlign w:val="center"/>
          </w:tcPr>
          <w:p>
            <w:pPr>
              <w:jc w:val="center"/>
              <w:rPr>
                <w:bCs/>
                <w:color w:val="auto"/>
                <w:szCs w:val="21"/>
              </w:rPr>
            </w:pPr>
            <w:r>
              <w:rPr>
                <w:bCs/>
                <w:color w:val="auto"/>
                <w:szCs w:val="21"/>
              </w:rPr>
              <w:t>17700</w:t>
            </w:r>
          </w:p>
        </w:tc>
        <w:tc>
          <w:tcPr>
            <w:tcW w:w="1010" w:type="dxa"/>
            <w:tcBorders>
              <w:top w:val="nil"/>
              <w:left w:val="nil"/>
              <w:bottom w:val="single" w:color="auto" w:sz="4" w:space="0"/>
              <w:right w:val="single" w:color="auto" w:sz="4" w:space="0"/>
            </w:tcBorders>
            <w:shd w:val="clear" w:color="000000" w:fill="FFFFFF"/>
            <w:vAlign w:val="center"/>
          </w:tcPr>
          <w:p>
            <w:pPr>
              <w:jc w:val="center"/>
              <w:rPr>
                <w:bCs/>
                <w:color w:val="auto"/>
                <w:szCs w:val="21"/>
              </w:rPr>
            </w:pPr>
            <w:r>
              <w:rPr>
                <w:bCs/>
                <w:color w:val="auto"/>
                <w:szCs w:val="21"/>
              </w:rPr>
              <w:t>　</w:t>
            </w:r>
          </w:p>
        </w:tc>
        <w:tc>
          <w:tcPr>
            <w:tcW w:w="1010" w:type="dxa"/>
            <w:tcBorders>
              <w:top w:val="nil"/>
              <w:left w:val="nil"/>
              <w:bottom w:val="single" w:color="auto" w:sz="4" w:space="0"/>
              <w:right w:val="single" w:color="auto" w:sz="4" w:space="0"/>
            </w:tcBorders>
            <w:shd w:val="clear" w:color="000000" w:fill="FFFFFF"/>
            <w:vAlign w:val="center"/>
          </w:tcPr>
          <w:p>
            <w:pPr>
              <w:jc w:val="center"/>
              <w:rPr>
                <w:bCs/>
                <w:color w:val="auto"/>
                <w:szCs w:val="21"/>
              </w:rPr>
            </w:pPr>
            <w:r>
              <w:rPr>
                <w:bCs/>
                <w:color w:val="auto"/>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b/>
                <w:bCs/>
                <w:color w:val="auto"/>
                <w:kern w:val="0"/>
                <w:szCs w:val="21"/>
              </w:rPr>
            </w:pPr>
            <w:r>
              <w:rPr>
                <w:b/>
                <w:bCs/>
                <w:color w:val="auto"/>
                <w:kern w:val="0"/>
                <w:szCs w:val="21"/>
              </w:rPr>
              <w:t>1.4</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rFonts w:hint="eastAsia" w:ascii="楷体" w:hAnsi="楷体" w:eastAsia="楷体"/>
                <w:b/>
                <w:bCs/>
                <w:color w:val="auto"/>
                <w:kern w:val="0"/>
                <w:szCs w:val="21"/>
              </w:rPr>
              <w:t>除险加固病险淤地坝</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rFonts w:hint="eastAsia" w:ascii="楷体" w:hAnsi="楷体" w:eastAsia="楷体"/>
                <w:b/>
                <w:bCs/>
                <w:color w:val="auto"/>
                <w:kern w:val="0"/>
                <w:szCs w:val="21"/>
              </w:rPr>
              <w:t>座</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b/>
                <w:bCs/>
                <w:color w:val="auto"/>
                <w:kern w:val="0"/>
                <w:szCs w:val="21"/>
              </w:rPr>
              <w:t>70</w:t>
            </w:r>
          </w:p>
        </w:tc>
        <w:tc>
          <w:tcPr>
            <w:tcW w:w="1196" w:type="dxa"/>
            <w:tcBorders>
              <w:top w:val="nil"/>
              <w:left w:val="nil"/>
              <w:bottom w:val="single" w:color="auto" w:sz="4" w:space="0"/>
              <w:right w:val="single" w:color="auto" w:sz="4" w:space="0"/>
            </w:tcBorders>
            <w:shd w:val="clear" w:color="000000" w:fill="FFFFFF"/>
            <w:vAlign w:val="center"/>
          </w:tcPr>
          <w:p>
            <w:pPr>
              <w:jc w:val="center"/>
              <w:rPr>
                <w:bCs/>
                <w:color w:val="auto"/>
                <w:szCs w:val="21"/>
              </w:rPr>
            </w:pPr>
            <w:r>
              <w:rPr>
                <w:bCs/>
                <w:color w:val="auto"/>
                <w:szCs w:val="21"/>
              </w:rPr>
              <w:t>7530</w:t>
            </w:r>
          </w:p>
        </w:tc>
        <w:tc>
          <w:tcPr>
            <w:tcW w:w="1010" w:type="dxa"/>
            <w:tcBorders>
              <w:top w:val="nil"/>
              <w:left w:val="nil"/>
              <w:bottom w:val="single" w:color="auto" w:sz="4" w:space="0"/>
              <w:right w:val="single" w:color="auto" w:sz="4" w:space="0"/>
            </w:tcBorders>
            <w:shd w:val="clear" w:color="000000" w:fill="FFFFFF"/>
            <w:vAlign w:val="center"/>
          </w:tcPr>
          <w:p>
            <w:pPr>
              <w:jc w:val="center"/>
              <w:rPr>
                <w:bCs/>
                <w:color w:val="auto"/>
                <w:szCs w:val="21"/>
              </w:rPr>
            </w:pPr>
            <w:r>
              <w:rPr>
                <w:bCs/>
                <w:color w:val="auto"/>
                <w:szCs w:val="21"/>
              </w:rPr>
              <w:t>7530</w:t>
            </w:r>
          </w:p>
        </w:tc>
        <w:tc>
          <w:tcPr>
            <w:tcW w:w="1010" w:type="dxa"/>
            <w:tcBorders>
              <w:top w:val="nil"/>
              <w:left w:val="nil"/>
              <w:bottom w:val="single" w:color="auto" w:sz="4" w:space="0"/>
              <w:right w:val="single" w:color="auto" w:sz="4" w:space="0"/>
            </w:tcBorders>
            <w:shd w:val="clear" w:color="000000" w:fill="FFFFFF"/>
            <w:vAlign w:val="center"/>
          </w:tcPr>
          <w:p>
            <w:pPr>
              <w:jc w:val="center"/>
              <w:rPr>
                <w:bCs/>
                <w:color w:val="auto"/>
                <w:szCs w:val="21"/>
              </w:rPr>
            </w:pPr>
            <w:r>
              <w:rPr>
                <w:bCs/>
                <w:color w:val="auto"/>
                <w:szCs w:val="21"/>
              </w:rPr>
              <w:t>　</w:t>
            </w:r>
          </w:p>
        </w:tc>
        <w:tc>
          <w:tcPr>
            <w:tcW w:w="1010" w:type="dxa"/>
            <w:tcBorders>
              <w:top w:val="nil"/>
              <w:left w:val="nil"/>
              <w:bottom w:val="single" w:color="auto" w:sz="4" w:space="0"/>
              <w:right w:val="single" w:color="auto" w:sz="4" w:space="0"/>
            </w:tcBorders>
            <w:shd w:val="clear" w:color="000000" w:fill="FFFFFF"/>
            <w:vAlign w:val="center"/>
          </w:tcPr>
          <w:p>
            <w:pPr>
              <w:jc w:val="center"/>
              <w:rPr>
                <w:bCs/>
                <w:color w:val="auto"/>
                <w:szCs w:val="21"/>
              </w:rPr>
            </w:pPr>
            <w:r>
              <w:rPr>
                <w:bCs/>
                <w:color w:val="auto"/>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b/>
                <w:bCs/>
                <w:color w:val="auto"/>
                <w:kern w:val="0"/>
                <w:szCs w:val="21"/>
              </w:rPr>
            </w:pPr>
            <w:r>
              <w:rPr>
                <w:b/>
                <w:bCs/>
                <w:color w:val="auto"/>
                <w:kern w:val="0"/>
                <w:szCs w:val="21"/>
              </w:rPr>
              <w:t>2</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rFonts w:hint="eastAsia" w:ascii="楷体" w:hAnsi="楷体" w:eastAsia="楷体"/>
                <w:b/>
                <w:bCs/>
                <w:color w:val="auto"/>
                <w:kern w:val="0"/>
                <w:szCs w:val="21"/>
              </w:rPr>
              <w:t>面上工程</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b/>
                <w:bCs/>
                <w:color w:val="auto"/>
                <w:kern w:val="0"/>
                <w:szCs w:val="21"/>
              </w:rPr>
              <w:t>km</w:t>
            </w:r>
            <w:r>
              <w:rPr>
                <w:b/>
                <w:bCs/>
                <w:color w:val="auto"/>
                <w:kern w:val="0"/>
                <w:szCs w:val="21"/>
                <w:vertAlign w:val="superscript"/>
              </w:rPr>
              <w:t>2</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b/>
                <w:bCs/>
                <w:color w:val="auto"/>
                <w:kern w:val="0"/>
                <w:szCs w:val="21"/>
              </w:rPr>
            </w:pPr>
            <w:r>
              <w:rPr>
                <w:b/>
                <w:bCs/>
                <w:color w:val="auto"/>
                <w:kern w:val="0"/>
                <w:szCs w:val="21"/>
              </w:rPr>
              <w:t xml:space="preserve">2000 </w:t>
            </w:r>
          </w:p>
        </w:tc>
        <w:tc>
          <w:tcPr>
            <w:tcW w:w="1196" w:type="dxa"/>
            <w:tcBorders>
              <w:top w:val="nil"/>
              <w:left w:val="nil"/>
              <w:bottom w:val="single" w:color="auto" w:sz="4" w:space="0"/>
              <w:right w:val="single" w:color="auto" w:sz="4" w:space="0"/>
            </w:tcBorders>
            <w:shd w:val="clear" w:color="000000" w:fill="FFFFFF"/>
            <w:vAlign w:val="center"/>
          </w:tcPr>
          <w:p>
            <w:pPr>
              <w:jc w:val="center"/>
              <w:rPr>
                <w:b/>
                <w:bCs/>
                <w:color w:val="auto"/>
                <w:szCs w:val="21"/>
              </w:rPr>
            </w:pPr>
            <w:r>
              <w:rPr>
                <w:b/>
                <w:bCs/>
                <w:color w:val="auto"/>
                <w:szCs w:val="21"/>
              </w:rPr>
              <w:t xml:space="preserve">237003 </w:t>
            </w:r>
          </w:p>
        </w:tc>
        <w:tc>
          <w:tcPr>
            <w:tcW w:w="1010" w:type="dxa"/>
            <w:tcBorders>
              <w:top w:val="nil"/>
              <w:left w:val="nil"/>
              <w:bottom w:val="single" w:color="auto" w:sz="4" w:space="0"/>
              <w:right w:val="single" w:color="auto" w:sz="4" w:space="0"/>
            </w:tcBorders>
            <w:shd w:val="clear" w:color="000000" w:fill="FFFFFF"/>
            <w:vAlign w:val="center"/>
          </w:tcPr>
          <w:p>
            <w:pPr>
              <w:jc w:val="center"/>
              <w:rPr>
                <w:b/>
                <w:bCs/>
                <w:color w:val="auto"/>
                <w:szCs w:val="21"/>
              </w:rPr>
            </w:pPr>
            <w:r>
              <w:rPr>
                <w:b/>
                <w:bCs/>
                <w:color w:val="auto"/>
                <w:szCs w:val="21"/>
              </w:rPr>
              <w:t xml:space="preserve">165902 </w:t>
            </w:r>
          </w:p>
        </w:tc>
        <w:tc>
          <w:tcPr>
            <w:tcW w:w="1010" w:type="dxa"/>
            <w:tcBorders>
              <w:top w:val="nil"/>
              <w:left w:val="nil"/>
              <w:bottom w:val="single" w:color="auto" w:sz="4" w:space="0"/>
              <w:right w:val="single" w:color="auto" w:sz="4" w:space="0"/>
            </w:tcBorders>
            <w:shd w:val="clear" w:color="000000" w:fill="FFFFFF"/>
            <w:vAlign w:val="center"/>
          </w:tcPr>
          <w:p>
            <w:pPr>
              <w:jc w:val="center"/>
              <w:rPr>
                <w:b/>
                <w:bCs/>
                <w:color w:val="auto"/>
                <w:szCs w:val="21"/>
              </w:rPr>
            </w:pPr>
            <w:r>
              <w:rPr>
                <w:b/>
                <w:bCs/>
                <w:color w:val="auto"/>
                <w:szCs w:val="21"/>
              </w:rPr>
              <w:t xml:space="preserve">47401 </w:t>
            </w:r>
          </w:p>
        </w:tc>
        <w:tc>
          <w:tcPr>
            <w:tcW w:w="1010" w:type="dxa"/>
            <w:tcBorders>
              <w:top w:val="nil"/>
              <w:left w:val="nil"/>
              <w:bottom w:val="single" w:color="auto" w:sz="4" w:space="0"/>
              <w:right w:val="single" w:color="auto" w:sz="4" w:space="0"/>
            </w:tcBorders>
            <w:shd w:val="clear" w:color="000000" w:fill="FFFFFF"/>
            <w:vAlign w:val="center"/>
          </w:tcPr>
          <w:p>
            <w:pPr>
              <w:jc w:val="center"/>
              <w:rPr>
                <w:b/>
                <w:bCs/>
                <w:color w:val="auto"/>
                <w:szCs w:val="21"/>
              </w:rPr>
            </w:pPr>
            <w:r>
              <w:rPr>
                <w:b/>
                <w:bCs/>
                <w:color w:val="auto"/>
                <w:szCs w:val="21"/>
              </w:rPr>
              <w:t xml:space="preserve">23700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二</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预防保护与综合监管</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96" w:type="dxa"/>
            <w:tcBorders>
              <w:top w:val="nil"/>
              <w:left w:val="nil"/>
              <w:bottom w:val="single" w:color="auto" w:sz="4" w:space="0"/>
              <w:right w:val="single" w:color="auto" w:sz="4" w:space="0"/>
            </w:tcBorders>
            <w:shd w:val="clear" w:color="000000" w:fill="FFFFFF"/>
            <w:vAlign w:val="center"/>
          </w:tcPr>
          <w:p>
            <w:pPr>
              <w:jc w:val="center"/>
              <w:rPr>
                <w:color w:val="auto"/>
                <w:szCs w:val="21"/>
              </w:rPr>
            </w:pPr>
            <w:r>
              <w:rPr>
                <w:color w:val="auto"/>
                <w:szCs w:val="21"/>
              </w:rPr>
              <w:t xml:space="preserve">6707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xml:space="preserve">6707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三</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水土保持监测</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96" w:type="dxa"/>
            <w:tcBorders>
              <w:top w:val="nil"/>
              <w:left w:val="nil"/>
              <w:bottom w:val="single" w:color="auto" w:sz="4" w:space="0"/>
              <w:right w:val="single" w:color="auto" w:sz="4" w:space="0"/>
            </w:tcBorders>
            <w:shd w:val="clear" w:color="000000" w:fill="FFFFFF"/>
            <w:vAlign w:val="center"/>
          </w:tcPr>
          <w:p>
            <w:pPr>
              <w:jc w:val="center"/>
              <w:rPr>
                <w:color w:val="auto"/>
                <w:szCs w:val="21"/>
              </w:rPr>
            </w:pPr>
            <w:r>
              <w:rPr>
                <w:color w:val="auto"/>
                <w:szCs w:val="21"/>
              </w:rPr>
              <w:t xml:space="preserve">5000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xml:space="preserve">5000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四</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水土保持信息化</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96" w:type="dxa"/>
            <w:tcBorders>
              <w:top w:val="nil"/>
              <w:left w:val="nil"/>
              <w:bottom w:val="single" w:color="auto" w:sz="4" w:space="0"/>
              <w:right w:val="single" w:color="auto" w:sz="4" w:space="0"/>
            </w:tcBorders>
            <w:shd w:val="clear" w:color="000000" w:fill="FFFFFF"/>
            <w:vAlign w:val="center"/>
          </w:tcPr>
          <w:p>
            <w:pPr>
              <w:jc w:val="center"/>
              <w:rPr>
                <w:color w:val="auto"/>
                <w:szCs w:val="21"/>
              </w:rPr>
            </w:pPr>
            <w:r>
              <w:rPr>
                <w:color w:val="auto"/>
                <w:szCs w:val="21"/>
              </w:rPr>
              <w:t xml:space="preserve">16912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xml:space="preserve">16912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(一)</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智慧感知体系建设</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96" w:type="dxa"/>
            <w:tcBorders>
              <w:top w:val="nil"/>
              <w:left w:val="nil"/>
              <w:bottom w:val="single" w:color="auto" w:sz="4" w:space="0"/>
              <w:right w:val="single" w:color="auto" w:sz="4" w:space="0"/>
            </w:tcBorders>
            <w:shd w:val="clear" w:color="000000" w:fill="FFFFFF"/>
            <w:vAlign w:val="center"/>
          </w:tcPr>
          <w:p>
            <w:pPr>
              <w:jc w:val="center"/>
              <w:rPr>
                <w:color w:val="auto"/>
                <w:szCs w:val="21"/>
              </w:rPr>
            </w:pPr>
            <w:r>
              <w:rPr>
                <w:color w:val="auto"/>
                <w:szCs w:val="21"/>
              </w:rPr>
              <w:t xml:space="preserve">3322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xml:space="preserve">3322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(二)</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集成支撑体系建设</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96" w:type="dxa"/>
            <w:tcBorders>
              <w:top w:val="nil"/>
              <w:left w:val="nil"/>
              <w:bottom w:val="single" w:color="auto" w:sz="4" w:space="0"/>
              <w:right w:val="single" w:color="auto" w:sz="4" w:space="0"/>
            </w:tcBorders>
            <w:shd w:val="clear" w:color="000000" w:fill="FFFFFF"/>
            <w:vAlign w:val="center"/>
          </w:tcPr>
          <w:p>
            <w:pPr>
              <w:jc w:val="center"/>
              <w:rPr>
                <w:color w:val="auto"/>
                <w:szCs w:val="21"/>
              </w:rPr>
            </w:pPr>
            <w:r>
              <w:rPr>
                <w:color w:val="auto"/>
                <w:szCs w:val="21"/>
              </w:rPr>
              <w:t xml:space="preserve">2300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xml:space="preserve">2300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(三)</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业务应用体系建设</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96" w:type="dxa"/>
            <w:tcBorders>
              <w:top w:val="nil"/>
              <w:left w:val="nil"/>
              <w:bottom w:val="single" w:color="auto" w:sz="4" w:space="0"/>
              <w:right w:val="single" w:color="auto" w:sz="4" w:space="0"/>
            </w:tcBorders>
            <w:shd w:val="clear" w:color="000000" w:fill="FFFFFF"/>
            <w:vAlign w:val="center"/>
          </w:tcPr>
          <w:p>
            <w:pPr>
              <w:jc w:val="center"/>
              <w:rPr>
                <w:color w:val="auto"/>
                <w:szCs w:val="21"/>
              </w:rPr>
            </w:pPr>
            <w:r>
              <w:rPr>
                <w:color w:val="auto"/>
                <w:szCs w:val="21"/>
              </w:rPr>
              <w:t xml:space="preserve">1740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xml:space="preserve">1740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(四)</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增值服务体系建设</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96" w:type="dxa"/>
            <w:tcBorders>
              <w:top w:val="nil"/>
              <w:left w:val="nil"/>
              <w:bottom w:val="single" w:color="auto" w:sz="4" w:space="0"/>
              <w:right w:val="single" w:color="auto" w:sz="4" w:space="0"/>
            </w:tcBorders>
            <w:shd w:val="clear" w:color="000000" w:fill="FFFFFF"/>
            <w:vAlign w:val="center"/>
          </w:tcPr>
          <w:p>
            <w:pPr>
              <w:jc w:val="center"/>
              <w:rPr>
                <w:color w:val="auto"/>
                <w:szCs w:val="21"/>
              </w:rPr>
            </w:pPr>
            <w:r>
              <w:rPr>
                <w:color w:val="auto"/>
                <w:szCs w:val="21"/>
              </w:rPr>
              <w:t xml:space="preserve">4450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xml:space="preserve">4450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(五)</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平台保障体系建设</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96" w:type="dxa"/>
            <w:tcBorders>
              <w:top w:val="nil"/>
              <w:left w:val="nil"/>
              <w:bottom w:val="single" w:color="auto" w:sz="4" w:space="0"/>
              <w:right w:val="single" w:color="auto" w:sz="4" w:space="0"/>
            </w:tcBorders>
            <w:shd w:val="clear" w:color="000000" w:fill="FFFFFF"/>
            <w:vAlign w:val="center"/>
          </w:tcPr>
          <w:p>
            <w:pPr>
              <w:jc w:val="center"/>
              <w:rPr>
                <w:color w:val="auto"/>
                <w:szCs w:val="21"/>
              </w:rPr>
            </w:pPr>
            <w:r>
              <w:rPr>
                <w:color w:val="auto"/>
                <w:szCs w:val="21"/>
              </w:rPr>
              <w:t xml:space="preserve">3010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xml:space="preserve">3010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(六)</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行业信息化监管项目</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96" w:type="dxa"/>
            <w:tcBorders>
              <w:top w:val="nil"/>
              <w:left w:val="nil"/>
              <w:bottom w:val="single" w:color="auto" w:sz="4" w:space="0"/>
              <w:right w:val="single" w:color="auto" w:sz="4" w:space="0"/>
            </w:tcBorders>
            <w:shd w:val="clear" w:color="000000" w:fill="FFFFFF"/>
            <w:vAlign w:val="center"/>
          </w:tcPr>
          <w:p>
            <w:pPr>
              <w:jc w:val="center"/>
              <w:rPr>
                <w:color w:val="auto"/>
                <w:szCs w:val="21"/>
              </w:rPr>
            </w:pPr>
            <w:r>
              <w:rPr>
                <w:color w:val="auto"/>
                <w:szCs w:val="21"/>
              </w:rPr>
              <w:t xml:space="preserve">2090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xml:space="preserve">2090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五</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科技支撑</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96" w:type="dxa"/>
            <w:tcBorders>
              <w:top w:val="nil"/>
              <w:left w:val="nil"/>
              <w:bottom w:val="single" w:color="auto" w:sz="4" w:space="0"/>
              <w:right w:val="single" w:color="auto" w:sz="4" w:space="0"/>
            </w:tcBorders>
            <w:shd w:val="clear" w:color="000000" w:fill="FFFFFF"/>
            <w:vAlign w:val="center"/>
          </w:tcPr>
          <w:p>
            <w:pPr>
              <w:jc w:val="center"/>
              <w:rPr>
                <w:color w:val="auto"/>
                <w:szCs w:val="21"/>
              </w:rPr>
            </w:pPr>
            <w:r>
              <w:rPr>
                <w:color w:val="auto"/>
                <w:szCs w:val="21"/>
              </w:rPr>
              <w:t xml:space="preserve">1000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xml:space="preserve">1000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六</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其它能力建设</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196" w:type="dxa"/>
            <w:tcBorders>
              <w:top w:val="nil"/>
              <w:left w:val="nil"/>
              <w:bottom w:val="single" w:color="auto" w:sz="4" w:space="0"/>
              <w:right w:val="single" w:color="auto" w:sz="4" w:space="0"/>
            </w:tcBorders>
            <w:shd w:val="clear" w:color="000000" w:fill="FFFFFF"/>
            <w:vAlign w:val="center"/>
          </w:tcPr>
          <w:p>
            <w:pPr>
              <w:jc w:val="center"/>
              <w:rPr>
                <w:color w:val="auto"/>
                <w:szCs w:val="21"/>
              </w:rPr>
            </w:pPr>
            <w:r>
              <w:rPr>
                <w:color w:val="auto"/>
                <w:szCs w:val="21"/>
              </w:rPr>
              <w:t xml:space="preserve">500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xml:space="preserve">500 </w:t>
            </w:r>
          </w:p>
        </w:tc>
        <w:tc>
          <w:tcPr>
            <w:tcW w:w="1010" w:type="dxa"/>
            <w:tcBorders>
              <w:top w:val="nil"/>
              <w:left w:val="nil"/>
              <w:bottom w:val="single" w:color="auto" w:sz="4" w:space="0"/>
              <w:right w:val="single" w:color="auto" w:sz="4" w:space="0"/>
            </w:tcBorders>
            <w:vAlign w:val="center"/>
          </w:tcPr>
          <w:p>
            <w:pPr>
              <w:jc w:val="center"/>
              <w:rPr>
                <w:color w:val="auto"/>
                <w:sz w:val="22"/>
                <w:szCs w:val="22"/>
              </w:rPr>
            </w:pPr>
            <w:r>
              <w:rPr>
                <w:color w:val="auto"/>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合计</w:t>
            </w:r>
          </w:p>
        </w:tc>
        <w:tc>
          <w:tcPr>
            <w:tcW w:w="25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1196" w:type="dxa"/>
            <w:tcBorders>
              <w:top w:val="nil"/>
              <w:left w:val="nil"/>
              <w:bottom w:val="single" w:color="auto" w:sz="4" w:space="0"/>
              <w:right w:val="single" w:color="auto" w:sz="4" w:space="0"/>
            </w:tcBorders>
            <w:shd w:val="clear" w:color="000000" w:fill="FFFFFF"/>
            <w:vAlign w:val="center"/>
          </w:tcPr>
          <w:p>
            <w:pPr>
              <w:jc w:val="center"/>
              <w:rPr>
                <w:b/>
                <w:color w:val="auto"/>
                <w:szCs w:val="21"/>
              </w:rPr>
            </w:pPr>
            <w:r>
              <w:rPr>
                <w:b/>
                <w:color w:val="auto"/>
                <w:szCs w:val="21"/>
              </w:rPr>
              <w:t xml:space="preserve">555579 </w:t>
            </w:r>
          </w:p>
        </w:tc>
        <w:tc>
          <w:tcPr>
            <w:tcW w:w="1010" w:type="dxa"/>
            <w:tcBorders>
              <w:top w:val="nil"/>
              <w:left w:val="nil"/>
              <w:bottom w:val="single" w:color="auto" w:sz="4" w:space="0"/>
              <w:right w:val="single" w:color="auto" w:sz="4" w:space="0"/>
            </w:tcBorders>
            <w:shd w:val="clear" w:color="000000" w:fill="FFFFFF"/>
            <w:vAlign w:val="center"/>
          </w:tcPr>
          <w:p>
            <w:pPr>
              <w:jc w:val="center"/>
              <w:rPr>
                <w:b/>
                <w:color w:val="auto"/>
                <w:szCs w:val="21"/>
              </w:rPr>
            </w:pPr>
            <w:r>
              <w:rPr>
                <w:b/>
                <w:color w:val="auto"/>
                <w:szCs w:val="21"/>
              </w:rPr>
              <w:t xml:space="preserve">375391 </w:t>
            </w:r>
          </w:p>
        </w:tc>
        <w:tc>
          <w:tcPr>
            <w:tcW w:w="1010" w:type="dxa"/>
            <w:tcBorders>
              <w:top w:val="nil"/>
              <w:left w:val="nil"/>
              <w:bottom w:val="single" w:color="auto" w:sz="4" w:space="0"/>
              <w:right w:val="single" w:color="auto" w:sz="4" w:space="0"/>
            </w:tcBorders>
            <w:shd w:val="clear" w:color="000000" w:fill="FFFFFF"/>
            <w:vAlign w:val="center"/>
          </w:tcPr>
          <w:p>
            <w:pPr>
              <w:jc w:val="center"/>
              <w:rPr>
                <w:b/>
                <w:color w:val="auto"/>
                <w:szCs w:val="21"/>
              </w:rPr>
            </w:pPr>
            <w:r>
              <w:rPr>
                <w:b/>
                <w:color w:val="auto"/>
                <w:szCs w:val="21"/>
              </w:rPr>
              <w:t xml:space="preserve">130165 </w:t>
            </w:r>
          </w:p>
        </w:tc>
        <w:tc>
          <w:tcPr>
            <w:tcW w:w="1010" w:type="dxa"/>
            <w:tcBorders>
              <w:top w:val="nil"/>
              <w:left w:val="nil"/>
              <w:bottom w:val="single" w:color="auto" w:sz="4" w:space="0"/>
              <w:right w:val="single" w:color="auto" w:sz="4" w:space="0"/>
            </w:tcBorders>
            <w:shd w:val="clear" w:color="000000" w:fill="FFFFFF"/>
            <w:vAlign w:val="center"/>
          </w:tcPr>
          <w:p>
            <w:pPr>
              <w:jc w:val="center"/>
              <w:rPr>
                <w:b/>
                <w:color w:val="auto"/>
                <w:szCs w:val="21"/>
              </w:rPr>
            </w:pPr>
            <w:r>
              <w:rPr>
                <w:b/>
                <w:color w:val="auto"/>
                <w:szCs w:val="21"/>
              </w:rPr>
              <w:t xml:space="preserve">50023 </w:t>
            </w:r>
          </w:p>
        </w:tc>
      </w:tr>
    </w:tbl>
    <w:p>
      <w:pPr>
        <w:adjustRightInd w:val="0"/>
        <w:snapToGrid w:val="0"/>
        <w:spacing w:line="360" w:lineRule="auto"/>
        <w:ind w:firstLine="562" w:firstLineChars="200"/>
        <w:outlineLvl w:val="1"/>
        <w:rPr>
          <w:rFonts w:eastAsia="楷体"/>
          <w:b/>
          <w:color w:val="auto"/>
          <w:sz w:val="28"/>
          <w:szCs w:val="28"/>
        </w:rPr>
      </w:pPr>
      <w:bookmarkStart w:id="63" w:name="_Toc56023287"/>
      <w:bookmarkStart w:id="64" w:name="_Toc57885320"/>
      <w:r>
        <w:rPr>
          <w:rFonts w:hint="eastAsia" w:eastAsia="楷体"/>
          <w:b/>
          <w:color w:val="auto"/>
          <w:sz w:val="28"/>
          <w:szCs w:val="28"/>
        </w:rPr>
        <w:t>二、</w:t>
      </w:r>
      <w:bookmarkEnd w:id="63"/>
      <w:r>
        <w:rPr>
          <w:rFonts w:hint="eastAsia" w:eastAsia="楷体"/>
          <w:b/>
          <w:color w:val="auto"/>
          <w:sz w:val="28"/>
          <w:szCs w:val="28"/>
        </w:rPr>
        <w:t>实施意见</w:t>
      </w:r>
      <w:bookmarkEnd w:id="64"/>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遵循系统观念、均衡推进原则进行进度安排。总体治理任务按年均</w:t>
      </w:r>
      <w:r>
        <w:rPr>
          <w:rFonts w:eastAsia="楷体"/>
          <w:color w:val="auto"/>
          <w:sz w:val="28"/>
          <w:szCs w:val="28"/>
        </w:rPr>
        <w:t>800km</w:t>
      </w:r>
      <w:r>
        <w:rPr>
          <w:rFonts w:eastAsia="楷体"/>
          <w:color w:val="auto"/>
          <w:sz w:val="28"/>
          <w:szCs w:val="28"/>
          <w:vertAlign w:val="superscript"/>
        </w:rPr>
        <w:t>2</w:t>
      </w:r>
      <w:r>
        <w:rPr>
          <w:rFonts w:hint="eastAsia" w:eastAsia="楷体"/>
          <w:color w:val="auto"/>
          <w:sz w:val="28"/>
          <w:szCs w:val="28"/>
        </w:rPr>
        <w:t>推进，其中：国家水土保持重点工程按年均</w:t>
      </w:r>
      <w:r>
        <w:rPr>
          <w:rFonts w:eastAsia="楷体"/>
          <w:color w:val="auto"/>
          <w:sz w:val="28"/>
          <w:szCs w:val="28"/>
        </w:rPr>
        <w:t>400 km</w:t>
      </w:r>
      <w:r>
        <w:rPr>
          <w:rFonts w:eastAsia="楷体"/>
          <w:color w:val="auto"/>
          <w:sz w:val="28"/>
          <w:szCs w:val="28"/>
          <w:vertAlign w:val="superscript"/>
        </w:rPr>
        <w:t>2</w:t>
      </w:r>
      <w:r>
        <w:rPr>
          <w:rFonts w:hint="eastAsia" w:eastAsia="楷体"/>
          <w:color w:val="auto"/>
          <w:sz w:val="28"/>
          <w:szCs w:val="28"/>
        </w:rPr>
        <w:t>推进。小流域项目、坡耕地综合治理项目、淤地坝建设项目一般建设期为1年，个别小流域建设期可延续至</w:t>
      </w:r>
      <w:r>
        <w:rPr>
          <w:rFonts w:eastAsia="楷体"/>
          <w:color w:val="auto"/>
          <w:sz w:val="28"/>
          <w:szCs w:val="28"/>
        </w:rPr>
        <w:t>2</w:t>
      </w:r>
      <w:r>
        <w:rPr>
          <w:rFonts w:hint="eastAsia" w:ascii="宋体" w:hAnsi="宋体"/>
          <w:color w:val="auto"/>
          <w:sz w:val="28"/>
          <w:szCs w:val="28"/>
        </w:rPr>
        <w:t>～</w:t>
      </w:r>
      <w:r>
        <w:rPr>
          <w:rFonts w:eastAsia="楷体"/>
          <w:color w:val="auto"/>
          <w:sz w:val="28"/>
          <w:szCs w:val="28"/>
        </w:rPr>
        <w:t>3</w:t>
      </w:r>
      <w:r>
        <w:rPr>
          <w:rFonts w:hint="eastAsia" w:eastAsia="楷体"/>
          <w:color w:val="auto"/>
          <w:sz w:val="28"/>
          <w:szCs w:val="28"/>
        </w:rPr>
        <w:t>年。水土保持监测与信息化建设、科学研究、科技示范园建设、规划等基础工作根据实际具体安排。</w:t>
      </w:r>
    </w:p>
    <w:tbl>
      <w:tblPr>
        <w:tblStyle w:val="28"/>
        <w:tblW w:w="81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3"/>
        <w:gridCol w:w="891"/>
        <w:gridCol w:w="890"/>
        <w:gridCol w:w="738"/>
        <w:gridCol w:w="645"/>
        <w:gridCol w:w="594"/>
        <w:gridCol w:w="594"/>
        <w:gridCol w:w="612"/>
        <w:gridCol w:w="456"/>
        <w:gridCol w:w="738"/>
        <w:gridCol w:w="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8108"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s="宋体"/>
                <w:b/>
                <w:bCs/>
                <w:color w:val="auto"/>
                <w:kern w:val="0"/>
                <w:sz w:val="28"/>
                <w:szCs w:val="28"/>
              </w:rPr>
            </w:pPr>
            <w:r>
              <w:rPr>
                <w:rFonts w:hint="eastAsia" w:ascii="楷体" w:hAnsi="楷体" w:eastAsia="楷体" w:cs="宋体"/>
                <w:b/>
                <w:bCs/>
                <w:color w:val="auto"/>
                <w:kern w:val="0"/>
                <w:sz w:val="28"/>
                <w:szCs w:val="28"/>
              </w:rPr>
              <w:t>专栏十八</w:t>
            </w:r>
            <w:r>
              <w:rPr>
                <w:rFonts w:eastAsia="楷体"/>
                <w:b/>
                <w:bCs/>
                <w:color w:val="auto"/>
                <w:kern w:val="0"/>
                <w:sz w:val="28"/>
                <w:szCs w:val="28"/>
              </w:rPr>
              <w:t xml:space="preserve">  </w:t>
            </w:r>
            <w:r>
              <w:rPr>
                <w:rFonts w:hint="eastAsia" w:ascii="楷体" w:hAnsi="楷体" w:eastAsia="楷体" w:cs="宋体"/>
                <w:b/>
                <w:bCs/>
                <w:color w:val="auto"/>
                <w:kern w:val="0"/>
                <w:sz w:val="28"/>
                <w:szCs w:val="28"/>
              </w:rPr>
              <w:t>水土保持工程年均治理进度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 w:hRule="atLeast"/>
        </w:trPr>
        <w:tc>
          <w:tcPr>
            <w:tcW w:w="1203" w:type="dxa"/>
            <w:vMerge w:val="restart"/>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县（区）</w:t>
            </w:r>
          </w:p>
        </w:tc>
        <w:tc>
          <w:tcPr>
            <w:tcW w:w="1781"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任务与投资</w:t>
            </w:r>
          </w:p>
        </w:tc>
        <w:tc>
          <w:tcPr>
            <w:tcW w:w="738" w:type="dxa"/>
            <w:vMerge w:val="restart"/>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年均进度</w:t>
            </w:r>
          </w:p>
        </w:tc>
        <w:tc>
          <w:tcPr>
            <w:tcW w:w="3639" w:type="dxa"/>
            <w:gridSpan w:val="6"/>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国家水土保持重点工程</w:t>
            </w:r>
          </w:p>
        </w:tc>
        <w:tc>
          <w:tcPr>
            <w:tcW w:w="747" w:type="dxa"/>
            <w:vMerge w:val="restart"/>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面上工程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color w:val="auto"/>
                <w:kern w:val="0"/>
                <w:szCs w:val="21"/>
              </w:rPr>
            </w:pPr>
          </w:p>
        </w:tc>
        <w:tc>
          <w:tcPr>
            <w:tcW w:w="891"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总任务</w:t>
            </w:r>
          </w:p>
        </w:tc>
        <w:tc>
          <w:tcPr>
            <w:tcW w:w="890"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总投资</w:t>
            </w:r>
          </w:p>
        </w:tc>
        <w:tc>
          <w:tcPr>
            <w:tcW w:w="738"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color w:val="auto"/>
                <w:kern w:val="0"/>
                <w:szCs w:val="21"/>
              </w:rPr>
            </w:pPr>
          </w:p>
        </w:tc>
        <w:tc>
          <w:tcPr>
            <w:tcW w:w="1239"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小计</w:t>
            </w:r>
          </w:p>
        </w:tc>
        <w:tc>
          <w:tcPr>
            <w:tcW w:w="1206"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小流域</w:t>
            </w:r>
          </w:p>
        </w:tc>
        <w:tc>
          <w:tcPr>
            <w:tcW w:w="1194" w:type="dxa"/>
            <w:gridSpan w:val="2"/>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坡耕地</w:t>
            </w:r>
          </w:p>
        </w:tc>
        <w:tc>
          <w:tcPr>
            <w:tcW w:w="747"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1203"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color w:val="auto"/>
                <w:kern w:val="0"/>
                <w:szCs w:val="21"/>
              </w:rPr>
            </w:pPr>
          </w:p>
        </w:tc>
        <w:tc>
          <w:tcPr>
            <w:tcW w:w="891" w:type="dxa"/>
            <w:tcBorders>
              <w:top w:val="nil"/>
              <w:left w:val="nil"/>
              <w:bottom w:val="single" w:color="auto" w:sz="4" w:space="0"/>
              <w:right w:val="single" w:color="auto" w:sz="4" w:space="0"/>
            </w:tcBorders>
            <w:vAlign w:val="center"/>
          </w:tcPr>
          <w:p>
            <w:pPr>
              <w:widowControl/>
              <w:jc w:val="center"/>
              <w:rPr>
                <w:rFonts w:eastAsia="等线"/>
                <w:bCs/>
                <w:color w:val="auto"/>
                <w:kern w:val="0"/>
                <w:szCs w:val="21"/>
              </w:rPr>
            </w:pPr>
            <w:r>
              <w:rPr>
                <w:rFonts w:eastAsia="等线"/>
                <w:bCs/>
                <w:color w:val="auto"/>
                <w:kern w:val="0"/>
                <w:szCs w:val="21"/>
              </w:rPr>
              <w:t>km</w:t>
            </w:r>
            <w:r>
              <w:rPr>
                <w:rFonts w:eastAsia="等线"/>
                <w:bCs/>
                <w:color w:val="auto"/>
                <w:kern w:val="0"/>
                <w:szCs w:val="21"/>
                <w:vertAlign w:val="superscript"/>
              </w:rPr>
              <w:t>2</w:t>
            </w:r>
          </w:p>
        </w:tc>
        <w:tc>
          <w:tcPr>
            <w:tcW w:w="890" w:type="dxa"/>
            <w:tcBorders>
              <w:top w:val="nil"/>
              <w:left w:val="nil"/>
              <w:bottom w:val="single" w:color="auto" w:sz="4" w:space="0"/>
              <w:right w:val="single" w:color="auto" w:sz="4" w:space="0"/>
            </w:tcBorders>
            <w:vAlign w:val="center"/>
          </w:tcPr>
          <w:p>
            <w:pPr>
              <w:widowControl/>
              <w:jc w:val="center"/>
              <w:rPr>
                <w:rFonts w:ascii="楷体" w:hAnsi="楷体" w:eastAsia="楷体" w:cs="宋体"/>
                <w:bCs/>
                <w:color w:val="auto"/>
                <w:kern w:val="0"/>
                <w:szCs w:val="21"/>
              </w:rPr>
            </w:pPr>
            <w:r>
              <w:rPr>
                <w:rFonts w:hint="eastAsia" w:ascii="楷体" w:hAnsi="楷体" w:eastAsia="楷体" w:cs="宋体"/>
                <w:bCs/>
                <w:color w:val="auto"/>
                <w:kern w:val="0"/>
                <w:szCs w:val="21"/>
              </w:rPr>
              <w:t>万元</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km</w:t>
            </w:r>
            <w:r>
              <w:rPr>
                <w:rFonts w:eastAsia="等线"/>
                <w:b/>
                <w:bCs/>
                <w:color w:val="auto"/>
                <w:kern w:val="0"/>
                <w:szCs w:val="21"/>
                <w:vertAlign w:val="superscript"/>
              </w:rPr>
              <w:t>2</w:t>
            </w:r>
          </w:p>
        </w:tc>
        <w:tc>
          <w:tcPr>
            <w:tcW w:w="645"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条</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km</w:t>
            </w:r>
            <w:r>
              <w:rPr>
                <w:rFonts w:eastAsia="等线"/>
                <w:color w:val="auto"/>
                <w:kern w:val="0"/>
                <w:szCs w:val="21"/>
                <w:vertAlign w:val="superscript"/>
              </w:rPr>
              <w:t>2</w:t>
            </w:r>
          </w:p>
        </w:tc>
        <w:tc>
          <w:tcPr>
            <w:tcW w:w="594"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条</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km</w:t>
            </w:r>
            <w:r>
              <w:rPr>
                <w:rFonts w:eastAsia="等线"/>
                <w:color w:val="auto"/>
                <w:kern w:val="0"/>
                <w:szCs w:val="21"/>
                <w:vertAlign w:val="superscript"/>
              </w:rPr>
              <w:t>2</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个</w:t>
            </w:r>
          </w:p>
        </w:tc>
        <w:tc>
          <w:tcPr>
            <w:tcW w:w="738"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km</w:t>
            </w:r>
            <w:r>
              <w:rPr>
                <w:rFonts w:eastAsia="等线"/>
                <w:color w:val="auto"/>
                <w:kern w:val="0"/>
                <w:szCs w:val="21"/>
                <w:vertAlign w:val="superscript"/>
              </w:rPr>
              <w:t>2</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km</w:t>
            </w:r>
            <w:r>
              <w:rPr>
                <w:rFonts w:eastAsia="等线"/>
                <w:color w:val="auto"/>
                <w:kern w:val="0"/>
                <w:szCs w:val="21"/>
                <w:vertAlign w:val="superscript"/>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总计</w:t>
            </w:r>
          </w:p>
        </w:tc>
        <w:tc>
          <w:tcPr>
            <w:tcW w:w="891"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4000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525460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800</w:t>
            </w:r>
          </w:p>
        </w:tc>
        <w:tc>
          <w:tcPr>
            <w:tcW w:w="645"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3</w:t>
            </w:r>
            <w:r>
              <w:rPr>
                <w:rFonts w:hint="eastAsia" w:eastAsia="等线"/>
                <w:b/>
                <w:bCs/>
                <w:color w:val="auto"/>
                <w:kern w:val="0"/>
                <w:szCs w:val="21"/>
              </w:rPr>
              <w:t>7</w:t>
            </w:r>
          </w:p>
        </w:tc>
        <w:tc>
          <w:tcPr>
            <w:tcW w:w="594"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hint="eastAsia" w:eastAsia="等线"/>
                <w:b/>
                <w:bCs/>
                <w:color w:val="auto"/>
                <w:kern w:val="0"/>
                <w:szCs w:val="21"/>
              </w:rPr>
              <w:t>400</w:t>
            </w:r>
          </w:p>
        </w:tc>
        <w:tc>
          <w:tcPr>
            <w:tcW w:w="594"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3</w:t>
            </w:r>
            <w:r>
              <w:rPr>
                <w:rFonts w:hint="eastAsia" w:eastAsia="等线"/>
                <w:b/>
                <w:bCs/>
                <w:color w:val="auto"/>
                <w:kern w:val="0"/>
                <w:szCs w:val="21"/>
              </w:rPr>
              <w:t>3</w:t>
            </w:r>
          </w:p>
        </w:tc>
        <w:tc>
          <w:tcPr>
            <w:tcW w:w="612"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3</w:t>
            </w:r>
            <w:r>
              <w:rPr>
                <w:rFonts w:hint="eastAsia" w:eastAsia="等线"/>
                <w:b/>
                <w:bCs/>
                <w:color w:val="auto"/>
                <w:kern w:val="0"/>
                <w:szCs w:val="21"/>
              </w:rPr>
              <w:t>56</w:t>
            </w:r>
          </w:p>
        </w:tc>
        <w:tc>
          <w:tcPr>
            <w:tcW w:w="456"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hint="eastAsia" w:eastAsia="等线"/>
                <w:b/>
                <w:bCs/>
                <w:color w:val="auto"/>
                <w:kern w:val="0"/>
                <w:szCs w:val="21"/>
              </w:rPr>
              <w:t>4</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44</w:t>
            </w:r>
          </w:p>
        </w:tc>
        <w:tc>
          <w:tcPr>
            <w:tcW w:w="747"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40</w:t>
            </w:r>
            <w:r>
              <w:rPr>
                <w:rFonts w:hint="eastAsia" w:eastAsia="等线"/>
                <w:b/>
                <w:bCs/>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银川市</w:t>
            </w:r>
          </w:p>
        </w:tc>
        <w:tc>
          <w:tcPr>
            <w:tcW w:w="891"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350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33678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70</w:t>
            </w:r>
          </w:p>
        </w:tc>
        <w:tc>
          <w:tcPr>
            <w:tcW w:w="645"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hint="eastAsia" w:eastAsia="等线"/>
                <w:b/>
                <w:bCs/>
                <w:color w:val="auto"/>
                <w:kern w:val="0"/>
                <w:szCs w:val="21"/>
              </w:rPr>
              <w:t>3</w:t>
            </w:r>
          </w:p>
        </w:tc>
        <w:tc>
          <w:tcPr>
            <w:tcW w:w="594"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22</w:t>
            </w:r>
          </w:p>
        </w:tc>
        <w:tc>
          <w:tcPr>
            <w:tcW w:w="594"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hint="eastAsia" w:eastAsia="等线"/>
                <w:b/>
                <w:bCs/>
                <w:color w:val="auto"/>
                <w:kern w:val="0"/>
                <w:szCs w:val="21"/>
              </w:rPr>
              <w:t>3</w:t>
            </w:r>
          </w:p>
        </w:tc>
        <w:tc>
          <w:tcPr>
            <w:tcW w:w="612"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22</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兴庆区</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25</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2285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5</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0.4</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0.4</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西夏区</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50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5443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10</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0.6</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0.6</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金凤区</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0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0</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永宁县</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25</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2822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5</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0.2</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0.2</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贺兰县</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50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5242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10</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0.4</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0.4</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灵武市</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200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17885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40</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1.2</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16</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1.2</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16</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石嘴山市</w:t>
            </w:r>
          </w:p>
        </w:tc>
        <w:tc>
          <w:tcPr>
            <w:tcW w:w="891"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150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16230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30</w:t>
            </w:r>
          </w:p>
        </w:tc>
        <w:tc>
          <w:tcPr>
            <w:tcW w:w="645"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hint="eastAsia" w:eastAsia="等线"/>
                <w:b/>
                <w:bCs/>
                <w:color w:val="auto"/>
                <w:kern w:val="0"/>
                <w:szCs w:val="21"/>
              </w:rPr>
              <w:t>2</w:t>
            </w:r>
          </w:p>
        </w:tc>
        <w:tc>
          <w:tcPr>
            <w:tcW w:w="594"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6</w:t>
            </w:r>
          </w:p>
        </w:tc>
        <w:tc>
          <w:tcPr>
            <w:tcW w:w="594"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hint="eastAsia" w:eastAsia="等线"/>
                <w:b/>
                <w:bCs/>
                <w:color w:val="auto"/>
                <w:kern w:val="0"/>
                <w:szCs w:val="21"/>
              </w:rPr>
              <w:t>2</w:t>
            </w:r>
          </w:p>
        </w:tc>
        <w:tc>
          <w:tcPr>
            <w:tcW w:w="612"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6</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大武口区</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25</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2822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5</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0.2</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0.2</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惠农区</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50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5645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10</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0.4</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0.4</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平罗县</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75</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7763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15</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0.8</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3</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0.8</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3</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吴忠市</w:t>
            </w:r>
          </w:p>
        </w:tc>
        <w:tc>
          <w:tcPr>
            <w:tcW w:w="891"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1250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139680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250</w:t>
            </w:r>
          </w:p>
        </w:tc>
        <w:tc>
          <w:tcPr>
            <w:tcW w:w="645"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hint="eastAsia" w:eastAsia="等线"/>
                <w:b/>
                <w:bCs/>
                <w:color w:val="auto"/>
                <w:kern w:val="0"/>
                <w:szCs w:val="21"/>
              </w:rPr>
              <w:t>9</w:t>
            </w:r>
          </w:p>
        </w:tc>
        <w:tc>
          <w:tcPr>
            <w:tcW w:w="594"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113</w:t>
            </w:r>
          </w:p>
        </w:tc>
        <w:tc>
          <w:tcPr>
            <w:tcW w:w="594"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hint="eastAsia" w:eastAsia="等线"/>
                <w:b/>
                <w:bCs/>
                <w:color w:val="auto"/>
                <w:kern w:val="0"/>
                <w:szCs w:val="21"/>
              </w:rPr>
              <w:t>8</w:t>
            </w:r>
          </w:p>
        </w:tc>
        <w:tc>
          <w:tcPr>
            <w:tcW w:w="612"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91.4</w:t>
            </w:r>
          </w:p>
        </w:tc>
        <w:tc>
          <w:tcPr>
            <w:tcW w:w="456"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21.6</w:t>
            </w:r>
          </w:p>
        </w:tc>
        <w:tc>
          <w:tcPr>
            <w:tcW w:w="747"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利通区</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75</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6797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15</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0.6</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6</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0.6</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6</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红寺堡区</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100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8943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20</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0.6</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8</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0.6</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8</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盐池县</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600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64963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120</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4.2</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48</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4.2</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48</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同心县</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400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50511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80</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3.2</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48</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2.2</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26.4</w:t>
            </w:r>
          </w:p>
        </w:tc>
        <w:tc>
          <w:tcPr>
            <w:tcW w:w="456"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w:t>
            </w:r>
          </w:p>
        </w:tc>
        <w:tc>
          <w:tcPr>
            <w:tcW w:w="738"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21.6</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青铜峡市</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75</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8467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15</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0.6</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3</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0.6</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3</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固原市</w:t>
            </w:r>
          </w:p>
        </w:tc>
        <w:tc>
          <w:tcPr>
            <w:tcW w:w="891"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1400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218075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280</w:t>
            </w:r>
          </w:p>
        </w:tc>
        <w:tc>
          <w:tcPr>
            <w:tcW w:w="645"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hint="eastAsia" w:eastAsia="等线"/>
                <w:b/>
                <w:bCs/>
                <w:color w:val="auto"/>
                <w:kern w:val="0"/>
                <w:szCs w:val="21"/>
              </w:rPr>
              <w:t>17</w:t>
            </w:r>
          </w:p>
        </w:tc>
        <w:tc>
          <w:tcPr>
            <w:tcW w:w="594"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165</w:t>
            </w:r>
          </w:p>
        </w:tc>
        <w:tc>
          <w:tcPr>
            <w:tcW w:w="594"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hint="eastAsia" w:eastAsia="等线"/>
                <w:b/>
                <w:bCs/>
                <w:color w:val="auto"/>
                <w:kern w:val="0"/>
                <w:szCs w:val="21"/>
              </w:rPr>
              <w:t>14</w:t>
            </w:r>
          </w:p>
        </w:tc>
        <w:tc>
          <w:tcPr>
            <w:tcW w:w="612"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142</w:t>
            </w:r>
          </w:p>
        </w:tc>
        <w:tc>
          <w:tcPr>
            <w:tcW w:w="456"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hint="eastAsia" w:eastAsia="等线"/>
                <w:b/>
                <w:bCs/>
                <w:color w:val="auto"/>
                <w:kern w:val="0"/>
                <w:szCs w:val="21"/>
              </w:rPr>
              <w:t>3</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22.6</w:t>
            </w:r>
          </w:p>
        </w:tc>
        <w:tc>
          <w:tcPr>
            <w:tcW w:w="747"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原州区</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400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60007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80</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4.2</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48</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3.4</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39.8</w:t>
            </w:r>
          </w:p>
        </w:tc>
        <w:tc>
          <w:tcPr>
            <w:tcW w:w="456"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hint="eastAsia" w:eastAsia="等线"/>
                <w:color w:val="auto"/>
                <w:kern w:val="0"/>
                <w:szCs w:val="21"/>
              </w:rPr>
              <w:t>1</w:t>
            </w:r>
          </w:p>
        </w:tc>
        <w:tc>
          <w:tcPr>
            <w:tcW w:w="738"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8.2</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西吉县</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450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73808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90</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4.8</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54</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3.8</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47.6</w:t>
            </w:r>
          </w:p>
        </w:tc>
        <w:tc>
          <w:tcPr>
            <w:tcW w:w="456"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w:t>
            </w:r>
          </w:p>
        </w:tc>
        <w:tc>
          <w:tcPr>
            <w:tcW w:w="738"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6.4</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隆德县</w:t>
            </w:r>
            <w:r>
              <w:rPr>
                <w:rFonts w:eastAsia="楷体"/>
                <w:color w:val="auto"/>
                <w:kern w:val="0"/>
                <w:szCs w:val="21"/>
              </w:rPr>
              <w:t xml:space="preserve"> </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100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13549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20</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12</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12</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泾源县</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100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11289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20</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1.2</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9</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1.2</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9</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彭阳县</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350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59421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70</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5</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42</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4.2</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34</w:t>
            </w:r>
          </w:p>
        </w:tc>
        <w:tc>
          <w:tcPr>
            <w:tcW w:w="456"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hint="eastAsia" w:eastAsia="等线"/>
                <w:color w:val="auto"/>
                <w:kern w:val="0"/>
                <w:szCs w:val="21"/>
              </w:rPr>
              <w:t>1</w:t>
            </w:r>
          </w:p>
        </w:tc>
        <w:tc>
          <w:tcPr>
            <w:tcW w:w="738"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8</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中卫市</w:t>
            </w:r>
          </w:p>
        </w:tc>
        <w:tc>
          <w:tcPr>
            <w:tcW w:w="891"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850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117797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170</w:t>
            </w:r>
          </w:p>
        </w:tc>
        <w:tc>
          <w:tcPr>
            <w:tcW w:w="645"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hint="eastAsia" w:eastAsia="等线"/>
                <w:b/>
                <w:bCs/>
                <w:color w:val="auto"/>
                <w:kern w:val="0"/>
                <w:szCs w:val="21"/>
              </w:rPr>
              <w:t>7</w:t>
            </w:r>
          </w:p>
        </w:tc>
        <w:tc>
          <w:tcPr>
            <w:tcW w:w="594"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94</w:t>
            </w:r>
          </w:p>
        </w:tc>
        <w:tc>
          <w:tcPr>
            <w:tcW w:w="594"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hint="eastAsia" w:eastAsia="等线"/>
                <w:b/>
                <w:bCs/>
                <w:color w:val="auto"/>
                <w:kern w:val="0"/>
                <w:szCs w:val="21"/>
              </w:rPr>
              <w:t>7</w:t>
            </w:r>
          </w:p>
        </w:tc>
        <w:tc>
          <w:tcPr>
            <w:tcW w:w="612"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86</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沙坡头区</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100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7982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20</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0.6</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8</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0.6</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8</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中宁县</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100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9336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20</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0.6</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8</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0.6</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8</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203" w:type="dxa"/>
            <w:tcBorders>
              <w:top w:val="nil"/>
              <w:left w:val="single" w:color="auto" w:sz="4" w:space="0"/>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海原县</w:t>
            </w:r>
          </w:p>
        </w:tc>
        <w:tc>
          <w:tcPr>
            <w:tcW w:w="891"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650</w:t>
            </w:r>
          </w:p>
        </w:tc>
        <w:tc>
          <w:tcPr>
            <w:tcW w:w="890" w:type="dxa"/>
            <w:tcBorders>
              <w:top w:val="nil"/>
              <w:left w:val="nil"/>
              <w:bottom w:val="single" w:color="auto" w:sz="4" w:space="0"/>
              <w:right w:val="single" w:color="auto" w:sz="4" w:space="0"/>
            </w:tcBorders>
            <w:vAlign w:val="center"/>
          </w:tcPr>
          <w:p>
            <w:pPr>
              <w:jc w:val="center"/>
              <w:rPr>
                <w:b/>
                <w:bCs/>
                <w:color w:val="auto"/>
                <w:szCs w:val="21"/>
              </w:rPr>
            </w:pPr>
            <w:r>
              <w:rPr>
                <w:b/>
                <w:bCs/>
                <w:color w:val="auto"/>
                <w:szCs w:val="21"/>
              </w:rPr>
              <w:t xml:space="preserve">100480 </w:t>
            </w:r>
          </w:p>
        </w:tc>
        <w:tc>
          <w:tcPr>
            <w:tcW w:w="738" w:type="dxa"/>
            <w:tcBorders>
              <w:top w:val="nil"/>
              <w:left w:val="nil"/>
              <w:bottom w:val="single" w:color="auto" w:sz="4" w:space="0"/>
              <w:right w:val="single" w:color="auto" w:sz="4" w:space="0"/>
            </w:tcBorders>
            <w:vAlign w:val="center"/>
          </w:tcPr>
          <w:p>
            <w:pPr>
              <w:widowControl/>
              <w:jc w:val="center"/>
              <w:rPr>
                <w:rFonts w:eastAsia="等线"/>
                <w:b/>
                <w:bCs/>
                <w:color w:val="auto"/>
                <w:kern w:val="0"/>
                <w:szCs w:val="21"/>
              </w:rPr>
            </w:pPr>
            <w:r>
              <w:rPr>
                <w:rFonts w:eastAsia="等线"/>
                <w:b/>
                <w:bCs/>
                <w:color w:val="auto"/>
                <w:kern w:val="0"/>
                <w:szCs w:val="21"/>
              </w:rPr>
              <w:t>130</w:t>
            </w:r>
          </w:p>
        </w:tc>
        <w:tc>
          <w:tcPr>
            <w:tcW w:w="645"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5.4</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78</w:t>
            </w:r>
          </w:p>
        </w:tc>
        <w:tc>
          <w:tcPr>
            <w:tcW w:w="594"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5.4</w:t>
            </w:r>
          </w:p>
        </w:tc>
        <w:tc>
          <w:tcPr>
            <w:tcW w:w="612"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70</w:t>
            </w:r>
          </w:p>
        </w:tc>
        <w:tc>
          <w:tcPr>
            <w:tcW w:w="456"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38" w:type="dxa"/>
            <w:tcBorders>
              <w:top w:val="nil"/>
              <w:left w:val="nil"/>
              <w:bottom w:val="single" w:color="auto" w:sz="4" w:space="0"/>
              <w:right w:val="single" w:color="auto" w:sz="4" w:space="0"/>
            </w:tcBorders>
            <w:vAlign w:val="center"/>
          </w:tcPr>
          <w:p>
            <w:pPr>
              <w:widowControl/>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47" w:type="dxa"/>
            <w:tcBorders>
              <w:top w:val="nil"/>
              <w:left w:val="nil"/>
              <w:bottom w:val="single" w:color="auto" w:sz="4" w:space="0"/>
              <w:right w:val="single" w:color="auto" w:sz="4" w:space="0"/>
            </w:tcBorders>
            <w:vAlign w:val="center"/>
          </w:tcPr>
          <w:p>
            <w:pPr>
              <w:widowControl/>
              <w:jc w:val="center"/>
              <w:rPr>
                <w:rFonts w:eastAsia="等线"/>
                <w:color w:val="auto"/>
                <w:kern w:val="0"/>
                <w:szCs w:val="21"/>
              </w:rPr>
            </w:pPr>
            <w:r>
              <w:rPr>
                <w:rFonts w:eastAsia="等线"/>
                <w:color w:val="auto"/>
                <w:kern w:val="0"/>
                <w:szCs w:val="21"/>
              </w:rPr>
              <w:t>52</w:t>
            </w:r>
          </w:p>
        </w:tc>
      </w:tr>
      <w:bookmarkEnd w:id="61"/>
      <w:bookmarkEnd w:id="62"/>
    </w:tbl>
    <w:p>
      <w:pPr>
        <w:rPr>
          <w:rFonts w:eastAsia="楷体"/>
          <w:b/>
          <w:color w:val="auto"/>
          <w:sz w:val="32"/>
          <w:szCs w:val="32"/>
        </w:rPr>
      </w:pPr>
      <w:bookmarkStart w:id="65" w:name="_Toc451280333"/>
      <w:r>
        <w:rPr>
          <w:rFonts w:eastAsia="楷体"/>
          <w:b/>
          <w:color w:val="auto"/>
          <w:sz w:val="32"/>
          <w:szCs w:val="32"/>
        </w:rPr>
        <w:br w:type="page"/>
      </w:r>
      <w:bookmarkStart w:id="66" w:name="_Toc56023288"/>
    </w:p>
    <w:p>
      <w:pPr>
        <w:adjustRightInd w:val="0"/>
        <w:snapToGrid w:val="0"/>
        <w:spacing w:line="360" w:lineRule="auto"/>
        <w:ind w:firstLine="643" w:firstLineChars="200"/>
        <w:jc w:val="center"/>
        <w:outlineLvl w:val="0"/>
        <w:rPr>
          <w:rFonts w:eastAsia="楷体"/>
          <w:b/>
          <w:color w:val="auto"/>
          <w:sz w:val="32"/>
          <w:szCs w:val="32"/>
        </w:rPr>
      </w:pPr>
      <w:bookmarkStart w:id="67" w:name="_Toc57885321"/>
      <w:r>
        <w:rPr>
          <w:rFonts w:hint="eastAsia" w:eastAsia="楷体"/>
          <w:b/>
          <w:color w:val="auto"/>
          <w:sz w:val="32"/>
          <w:szCs w:val="32"/>
        </w:rPr>
        <w:t>第七章</w:t>
      </w:r>
      <w:r>
        <w:rPr>
          <w:rFonts w:eastAsia="楷体"/>
          <w:b/>
          <w:color w:val="auto"/>
          <w:sz w:val="32"/>
          <w:szCs w:val="32"/>
        </w:rPr>
        <w:t xml:space="preserve"> </w:t>
      </w:r>
      <w:r>
        <w:rPr>
          <w:rFonts w:hint="eastAsia" w:eastAsia="楷体"/>
          <w:b/>
          <w:color w:val="auto"/>
          <w:sz w:val="32"/>
          <w:szCs w:val="32"/>
        </w:rPr>
        <w:t>效益分析</w:t>
      </w:r>
      <w:bookmarkEnd w:id="65"/>
      <w:bookmarkEnd w:id="66"/>
      <w:bookmarkEnd w:id="67"/>
    </w:p>
    <w:p>
      <w:pPr>
        <w:pStyle w:val="3"/>
        <w:adjustRightInd w:val="0"/>
        <w:snapToGrid w:val="0"/>
        <w:spacing w:before="0" w:after="0" w:line="360" w:lineRule="auto"/>
        <w:ind w:firstLine="562" w:firstLineChars="200"/>
        <w:rPr>
          <w:rFonts w:ascii="Times New Roman" w:hAnsi="Times New Roman" w:eastAsia="楷体"/>
          <w:color w:val="auto"/>
          <w:sz w:val="28"/>
          <w:szCs w:val="28"/>
        </w:rPr>
      </w:pPr>
      <w:bookmarkStart w:id="68" w:name="_Toc57885322"/>
      <w:bookmarkStart w:id="69" w:name="_Toc56023291"/>
      <w:bookmarkStart w:id="70" w:name="_Toc428304674"/>
      <w:bookmarkStart w:id="71" w:name="_Toc56023289"/>
      <w:bookmarkStart w:id="72" w:name="_Toc428304672"/>
      <w:r>
        <w:rPr>
          <w:rFonts w:hint="eastAsia" w:ascii="Times New Roman" w:hAnsi="Times New Roman" w:eastAsia="楷体"/>
          <w:color w:val="auto"/>
          <w:sz w:val="28"/>
          <w:szCs w:val="28"/>
        </w:rPr>
        <w:t>一、生态效益</w:t>
      </w:r>
      <w:bookmarkEnd w:id="68"/>
    </w:p>
    <w:p>
      <w:p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生态屏障效益。</w:t>
      </w:r>
      <w:r>
        <w:rPr>
          <w:rFonts w:hint="eastAsia" w:eastAsia="楷体"/>
          <w:color w:val="auto"/>
          <w:sz w:val="28"/>
          <w:szCs w:val="28"/>
        </w:rPr>
        <w:t>工程实施后，以贺兰山、六盘山、罗山为核心的自然生态整体治理、系统修复，水源涵养、防风固沙功能明显增强，河湖水生态进一步改善，河湖水沙关系趋于协调，宁夏涉及的黄土高原—川滇、北方防沙带以及黄河干流等国家西北地区生态安全屏障进一步筑牢，危害黄河长治久安的泥沙问题得到较大幅度的改善，对宁夏及甘肃、陕西等周边省区部分区域的优质水资源保障能力显著提升，为维护西北乃至全国生态安全做出宁夏贡献。</w:t>
      </w:r>
    </w:p>
    <w:p>
      <w:p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蓄水保土效益。</w:t>
      </w:r>
      <w:r>
        <w:rPr>
          <w:rFonts w:hint="eastAsia" w:eastAsia="楷体"/>
          <w:color w:val="auto"/>
          <w:sz w:val="28"/>
          <w:szCs w:val="28"/>
        </w:rPr>
        <w:t>到</w:t>
      </w:r>
      <w:r>
        <w:rPr>
          <w:rFonts w:eastAsia="楷体"/>
          <w:color w:val="auto"/>
          <w:sz w:val="28"/>
          <w:szCs w:val="28"/>
        </w:rPr>
        <w:t>2025</w:t>
      </w:r>
      <w:r>
        <w:rPr>
          <w:rFonts w:hint="eastAsia" w:eastAsia="楷体"/>
          <w:color w:val="auto"/>
          <w:sz w:val="28"/>
          <w:szCs w:val="28"/>
        </w:rPr>
        <w:t>年末，规划新增水土流失治理面积</w:t>
      </w:r>
      <w:r>
        <w:rPr>
          <w:rFonts w:eastAsia="楷体"/>
          <w:color w:val="auto"/>
          <w:sz w:val="28"/>
          <w:szCs w:val="28"/>
        </w:rPr>
        <w:t>4000km²</w:t>
      </w:r>
      <w:r>
        <w:rPr>
          <w:rFonts w:hint="eastAsia" w:eastAsia="楷体"/>
          <w:color w:val="auto"/>
          <w:sz w:val="28"/>
          <w:szCs w:val="28"/>
        </w:rPr>
        <w:t>，新增蓄水能力</w:t>
      </w:r>
      <w:r>
        <w:rPr>
          <w:rFonts w:eastAsia="楷体"/>
          <w:color w:val="auto"/>
          <w:sz w:val="28"/>
          <w:szCs w:val="28"/>
        </w:rPr>
        <w:t>8840</w:t>
      </w:r>
      <w:r>
        <w:rPr>
          <w:rFonts w:hint="eastAsia" w:eastAsia="楷体"/>
          <w:color w:val="auto"/>
          <w:sz w:val="28"/>
          <w:szCs w:val="28"/>
        </w:rPr>
        <w:t>万</w:t>
      </w:r>
      <w:r>
        <w:rPr>
          <w:rFonts w:eastAsia="楷体"/>
          <w:color w:val="auto"/>
          <w:kern w:val="0"/>
          <w:sz w:val="28"/>
          <w:szCs w:val="28"/>
        </w:rPr>
        <w:t>m</w:t>
      </w:r>
      <w:r>
        <w:rPr>
          <w:rFonts w:eastAsia="楷体"/>
          <w:color w:val="auto"/>
          <w:kern w:val="0"/>
          <w:sz w:val="28"/>
          <w:szCs w:val="28"/>
          <w:vertAlign w:val="superscript"/>
        </w:rPr>
        <w:t>3</w:t>
      </w:r>
      <w:r>
        <w:rPr>
          <w:rFonts w:hint="eastAsia" w:eastAsia="楷体"/>
          <w:color w:val="auto"/>
          <w:sz w:val="28"/>
          <w:szCs w:val="28"/>
        </w:rPr>
        <w:t>，新增保土能力</w:t>
      </w:r>
      <w:r>
        <w:rPr>
          <w:rFonts w:eastAsia="楷体"/>
          <w:color w:val="auto"/>
          <w:sz w:val="28"/>
          <w:szCs w:val="28"/>
        </w:rPr>
        <w:t>1066</w:t>
      </w:r>
      <w:r>
        <w:rPr>
          <w:rFonts w:hint="eastAsia" w:eastAsia="楷体"/>
          <w:color w:val="auto"/>
          <w:sz w:val="28"/>
          <w:szCs w:val="28"/>
        </w:rPr>
        <w:t>万</w:t>
      </w:r>
      <w:r>
        <w:rPr>
          <w:rFonts w:eastAsia="楷体"/>
          <w:color w:val="auto"/>
          <w:sz w:val="28"/>
          <w:szCs w:val="28"/>
        </w:rPr>
        <w:t>t</w:t>
      </w:r>
      <w:r>
        <w:rPr>
          <w:rFonts w:hint="eastAsia" w:eastAsia="楷体"/>
          <w:color w:val="auto"/>
          <w:sz w:val="28"/>
          <w:szCs w:val="28"/>
        </w:rPr>
        <w:t>，河流水文情势明显缓和，入河泥沙进一步明显减少，幸福河湖建设显见成效。</w:t>
      </w:r>
    </w:p>
    <w:bookmarkEnd w:id="69"/>
    <w:bookmarkEnd w:id="70"/>
    <w:p>
      <w:pPr>
        <w:adjustRightInd w:val="0"/>
        <w:snapToGrid w:val="0"/>
        <w:spacing w:line="360" w:lineRule="auto"/>
        <w:ind w:firstLine="562" w:firstLineChars="200"/>
        <w:rPr>
          <w:color w:val="auto"/>
          <w:sz w:val="28"/>
          <w:szCs w:val="28"/>
        </w:rPr>
      </w:pPr>
      <w:bookmarkStart w:id="73" w:name="_Toc428304673"/>
      <w:bookmarkStart w:id="74" w:name="_Toc56023290"/>
      <w:r>
        <w:rPr>
          <w:rFonts w:hint="eastAsia" w:eastAsia="楷体"/>
          <w:b/>
          <w:color w:val="auto"/>
          <w:sz w:val="28"/>
          <w:szCs w:val="28"/>
        </w:rPr>
        <w:t>改善生态效益。</w:t>
      </w:r>
      <w:r>
        <w:rPr>
          <w:rFonts w:hint="eastAsia" w:eastAsia="楷体"/>
          <w:color w:val="auto"/>
          <w:sz w:val="28"/>
          <w:szCs w:val="28"/>
        </w:rPr>
        <w:t>规划实施后，全区林草覆盖面积显著增大，草原植被覆盖率由</w:t>
      </w:r>
      <w:r>
        <w:rPr>
          <w:rFonts w:eastAsia="楷体"/>
          <w:color w:val="auto"/>
          <w:sz w:val="28"/>
          <w:szCs w:val="28"/>
        </w:rPr>
        <w:t>53.5%</w:t>
      </w:r>
      <w:r>
        <w:rPr>
          <w:rFonts w:hint="eastAsia" w:eastAsia="楷体"/>
          <w:color w:val="auto"/>
          <w:sz w:val="28"/>
          <w:szCs w:val="28"/>
        </w:rPr>
        <w:t>提高到</w:t>
      </w:r>
      <w:r>
        <w:rPr>
          <w:rFonts w:eastAsia="楷体"/>
          <w:color w:val="auto"/>
          <w:sz w:val="28"/>
          <w:szCs w:val="28"/>
        </w:rPr>
        <w:t>58.6%</w:t>
      </w:r>
      <w:r>
        <w:rPr>
          <w:rFonts w:hint="eastAsia" w:eastAsia="楷体"/>
          <w:color w:val="auto"/>
          <w:sz w:val="28"/>
          <w:szCs w:val="28"/>
        </w:rPr>
        <w:t>，森林覆盖率达到20%，湿地面积稳定增长，局部生态环境逐步改善，区域气候条件逐步改变，生物多样性增加，生态环境质量与生态系统的稳定性显著增强，优质生态产品供给量大幅增加，促进人与自然和谐，初步实现美丽宁夏建设目标。</w:t>
      </w:r>
    </w:p>
    <w:p>
      <w:pPr>
        <w:pStyle w:val="3"/>
        <w:adjustRightInd w:val="0"/>
        <w:snapToGrid w:val="0"/>
        <w:spacing w:before="0" w:after="0" w:line="360" w:lineRule="auto"/>
        <w:ind w:firstLine="562" w:firstLineChars="200"/>
        <w:rPr>
          <w:rFonts w:ascii="Times New Roman" w:hAnsi="Times New Roman" w:eastAsia="楷体"/>
          <w:b w:val="0"/>
          <w:color w:val="auto"/>
          <w:sz w:val="28"/>
          <w:szCs w:val="28"/>
        </w:rPr>
      </w:pPr>
      <w:bookmarkStart w:id="75" w:name="_Toc57885323"/>
      <w:r>
        <w:rPr>
          <w:rFonts w:hint="eastAsia" w:ascii="Times New Roman" w:hAnsi="Times New Roman" w:eastAsia="楷体"/>
          <w:color w:val="auto"/>
          <w:sz w:val="28"/>
          <w:szCs w:val="28"/>
        </w:rPr>
        <w:t>二、社会效益</w:t>
      </w:r>
      <w:bookmarkEnd w:id="73"/>
      <w:bookmarkEnd w:id="74"/>
      <w:bookmarkEnd w:id="75"/>
    </w:p>
    <w:p>
      <w:p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改善农业生产条件。</w:t>
      </w:r>
      <w:r>
        <w:rPr>
          <w:rFonts w:hint="eastAsia" w:eastAsia="楷体"/>
          <w:color w:val="auto"/>
          <w:sz w:val="28"/>
          <w:szCs w:val="28"/>
        </w:rPr>
        <w:t>规划实施后水土流失将得到有效控制，农业生产条件得到根本改善，为粮食安全提供保障，为区域农业现代化奠定坚实基础。</w:t>
      </w:r>
    </w:p>
    <w:p>
      <w:pPr>
        <w:adjustRightInd w:val="0"/>
        <w:snapToGrid w:val="0"/>
        <w:spacing w:line="360" w:lineRule="auto"/>
        <w:ind w:firstLine="562" w:firstLineChars="200"/>
        <w:rPr>
          <w:rFonts w:eastAsia="楷体"/>
          <w:b/>
          <w:color w:val="auto"/>
          <w:sz w:val="28"/>
          <w:szCs w:val="28"/>
        </w:rPr>
      </w:pPr>
      <w:r>
        <w:rPr>
          <w:rFonts w:hint="eastAsia" w:eastAsia="楷体"/>
          <w:b/>
          <w:color w:val="auto"/>
          <w:sz w:val="28"/>
          <w:szCs w:val="28"/>
        </w:rPr>
        <w:t>促进社会和谐。</w:t>
      </w:r>
      <w:r>
        <w:rPr>
          <w:rFonts w:hint="eastAsia" w:eastAsia="楷体"/>
          <w:color w:val="auto"/>
          <w:sz w:val="28"/>
          <w:szCs w:val="28"/>
        </w:rPr>
        <w:t>规划的实施有利于增加山区居民经济收入，改善城乡人居环境和生态环境，促进全域旅游目的地建设，满足人民群众日益增长的美好生活与优美生态环境需要。</w:t>
      </w:r>
    </w:p>
    <w:p>
      <w:pPr>
        <w:pStyle w:val="3"/>
        <w:adjustRightInd w:val="0"/>
        <w:snapToGrid w:val="0"/>
        <w:spacing w:before="0" w:after="0" w:line="360" w:lineRule="auto"/>
        <w:ind w:firstLine="562" w:firstLineChars="200"/>
        <w:rPr>
          <w:rFonts w:ascii="Times New Roman" w:hAnsi="Times New Roman" w:eastAsia="楷体"/>
          <w:b w:val="0"/>
          <w:color w:val="auto"/>
          <w:sz w:val="28"/>
          <w:szCs w:val="28"/>
        </w:rPr>
      </w:pPr>
      <w:bookmarkStart w:id="76" w:name="_Toc57885324"/>
      <w:r>
        <w:rPr>
          <w:rFonts w:hint="eastAsia" w:ascii="Times New Roman" w:hAnsi="Times New Roman" w:eastAsia="楷体"/>
          <w:color w:val="auto"/>
          <w:sz w:val="28"/>
          <w:szCs w:val="28"/>
        </w:rPr>
        <w:t>三、经济效益</w:t>
      </w:r>
      <w:bookmarkEnd w:id="71"/>
      <w:bookmarkEnd w:id="72"/>
      <w:bookmarkEnd w:id="76"/>
    </w:p>
    <w:p>
      <w:pPr>
        <w:adjustRightInd w:val="0"/>
        <w:snapToGrid w:val="0"/>
        <w:spacing w:line="360" w:lineRule="auto"/>
        <w:ind w:firstLine="560" w:firstLineChars="200"/>
        <w:rPr>
          <w:rFonts w:eastAsia="楷体"/>
          <w:color w:val="auto"/>
          <w:sz w:val="28"/>
          <w:szCs w:val="28"/>
        </w:rPr>
      </w:pPr>
      <w:r>
        <w:rPr>
          <w:rFonts w:hint="eastAsia" w:eastAsia="楷体"/>
          <w:color w:val="auto"/>
          <w:sz w:val="28"/>
          <w:szCs w:val="28"/>
        </w:rPr>
        <w:t>规划实施后，可在粮食增产、经果林、饲草种植等方面产生直接经济效益。依据宁夏水土保持有关规范分析水土保持工程效益。</w:t>
      </w:r>
    </w:p>
    <w:p>
      <w:p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粮食增产。</w:t>
      </w:r>
      <w:r>
        <w:rPr>
          <w:rFonts w:hint="eastAsia" w:eastAsia="楷体"/>
          <w:color w:val="auto"/>
          <w:sz w:val="28"/>
          <w:szCs w:val="28"/>
        </w:rPr>
        <w:t>到</w:t>
      </w:r>
      <w:r>
        <w:rPr>
          <w:rFonts w:eastAsia="楷体"/>
          <w:color w:val="auto"/>
          <w:sz w:val="28"/>
          <w:szCs w:val="28"/>
        </w:rPr>
        <w:t>2025</w:t>
      </w:r>
      <w:r>
        <w:rPr>
          <w:rFonts w:hint="eastAsia" w:eastAsia="楷体"/>
          <w:color w:val="auto"/>
          <w:sz w:val="28"/>
          <w:szCs w:val="28"/>
        </w:rPr>
        <w:t>年末，新增基本农田</w:t>
      </w:r>
      <w:r>
        <w:rPr>
          <w:rFonts w:eastAsia="楷体"/>
          <w:color w:val="auto"/>
          <w:sz w:val="28"/>
          <w:szCs w:val="28"/>
        </w:rPr>
        <w:t>6.08</w:t>
      </w:r>
      <w:r>
        <w:rPr>
          <w:rFonts w:hint="eastAsia" w:eastAsia="楷体"/>
          <w:color w:val="auto"/>
          <w:kern w:val="0"/>
          <w:sz w:val="28"/>
          <w:szCs w:val="28"/>
        </w:rPr>
        <w:t>万</w:t>
      </w:r>
      <w:r>
        <w:rPr>
          <w:rFonts w:eastAsia="楷体"/>
          <w:color w:val="auto"/>
          <w:kern w:val="0"/>
          <w:sz w:val="28"/>
          <w:szCs w:val="28"/>
        </w:rPr>
        <w:t>h</w:t>
      </w:r>
      <w:r>
        <w:rPr>
          <w:rFonts w:eastAsia="楷体"/>
          <w:color w:val="auto"/>
          <w:sz w:val="28"/>
          <w:szCs w:val="28"/>
        </w:rPr>
        <w:t>m²,</w:t>
      </w:r>
      <w:r>
        <w:rPr>
          <w:rFonts w:hint="eastAsia" w:eastAsia="楷体"/>
          <w:color w:val="auto"/>
          <w:sz w:val="28"/>
          <w:szCs w:val="28"/>
        </w:rPr>
        <w:t>每年增产粮食</w:t>
      </w:r>
      <w:r>
        <w:rPr>
          <w:rFonts w:eastAsia="楷体"/>
          <w:color w:val="auto"/>
          <w:sz w:val="28"/>
          <w:szCs w:val="28"/>
        </w:rPr>
        <w:t>44440</w:t>
      </w:r>
      <w:r>
        <w:rPr>
          <w:rFonts w:hint="eastAsia" w:eastAsia="楷体"/>
          <w:color w:val="auto"/>
          <w:sz w:val="28"/>
          <w:szCs w:val="28"/>
        </w:rPr>
        <w:t>万</w:t>
      </w:r>
      <w:r>
        <w:rPr>
          <w:rFonts w:eastAsia="楷体"/>
          <w:color w:val="auto"/>
          <w:sz w:val="28"/>
          <w:szCs w:val="28"/>
        </w:rPr>
        <w:t>kg</w:t>
      </w:r>
      <w:r>
        <w:rPr>
          <w:rFonts w:hint="eastAsia" w:eastAsia="楷体"/>
          <w:color w:val="auto"/>
          <w:sz w:val="28"/>
          <w:szCs w:val="28"/>
        </w:rPr>
        <w:t>，每年增加产值</w:t>
      </w:r>
      <w:r>
        <w:rPr>
          <w:rFonts w:eastAsia="楷体"/>
          <w:color w:val="auto"/>
          <w:sz w:val="28"/>
          <w:szCs w:val="28"/>
        </w:rPr>
        <w:t>75548</w:t>
      </w:r>
      <w:r>
        <w:rPr>
          <w:rFonts w:hint="eastAsia" w:eastAsia="楷体"/>
          <w:color w:val="auto"/>
          <w:sz w:val="28"/>
          <w:szCs w:val="28"/>
        </w:rPr>
        <w:t>万元，为保障国家粮食安全做出贡献。</w:t>
      </w:r>
    </w:p>
    <w:p>
      <w:p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经果林效益。</w:t>
      </w:r>
      <w:r>
        <w:rPr>
          <w:rFonts w:hint="eastAsia" w:eastAsia="楷体"/>
          <w:color w:val="auto"/>
          <w:sz w:val="28"/>
          <w:szCs w:val="28"/>
        </w:rPr>
        <w:t>到</w:t>
      </w:r>
      <w:r>
        <w:rPr>
          <w:rFonts w:eastAsia="楷体"/>
          <w:color w:val="auto"/>
          <w:sz w:val="28"/>
          <w:szCs w:val="28"/>
        </w:rPr>
        <w:t>2025</w:t>
      </w:r>
      <w:r>
        <w:rPr>
          <w:rFonts w:hint="eastAsia" w:eastAsia="楷体"/>
          <w:color w:val="auto"/>
          <w:sz w:val="28"/>
          <w:szCs w:val="28"/>
        </w:rPr>
        <w:t>年末，新增经果林</w:t>
      </w:r>
      <w:r>
        <w:rPr>
          <w:rFonts w:eastAsia="楷体"/>
          <w:color w:val="auto"/>
          <w:sz w:val="28"/>
          <w:szCs w:val="28"/>
        </w:rPr>
        <w:t>1.74</w:t>
      </w:r>
      <w:r>
        <w:rPr>
          <w:rFonts w:hint="eastAsia" w:eastAsia="楷体"/>
          <w:color w:val="auto"/>
          <w:kern w:val="0"/>
          <w:sz w:val="28"/>
          <w:szCs w:val="28"/>
        </w:rPr>
        <w:t>万</w:t>
      </w:r>
      <w:r>
        <w:rPr>
          <w:rFonts w:eastAsia="楷体"/>
          <w:color w:val="auto"/>
          <w:kern w:val="0"/>
          <w:sz w:val="28"/>
          <w:szCs w:val="28"/>
        </w:rPr>
        <w:t>h</w:t>
      </w:r>
      <w:r>
        <w:rPr>
          <w:rFonts w:eastAsia="楷体"/>
          <w:color w:val="auto"/>
          <w:sz w:val="28"/>
          <w:szCs w:val="28"/>
        </w:rPr>
        <w:t>m²</w:t>
      </w:r>
      <w:r>
        <w:rPr>
          <w:rFonts w:hint="eastAsia" w:eastAsia="楷体"/>
          <w:color w:val="auto"/>
          <w:sz w:val="28"/>
          <w:szCs w:val="28"/>
        </w:rPr>
        <w:t>，每年可产各类果品</w:t>
      </w:r>
      <w:r>
        <w:rPr>
          <w:rFonts w:eastAsia="楷体"/>
          <w:color w:val="auto"/>
          <w:sz w:val="28"/>
          <w:szCs w:val="28"/>
        </w:rPr>
        <w:t>10443</w:t>
      </w:r>
      <w:r>
        <w:rPr>
          <w:rFonts w:hint="eastAsia" w:eastAsia="楷体"/>
          <w:color w:val="auto"/>
          <w:sz w:val="28"/>
          <w:szCs w:val="28"/>
        </w:rPr>
        <w:t>万</w:t>
      </w:r>
      <w:r>
        <w:rPr>
          <w:rFonts w:eastAsia="楷体"/>
          <w:color w:val="auto"/>
          <w:sz w:val="28"/>
          <w:szCs w:val="28"/>
        </w:rPr>
        <w:t>kg</w:t>
      </w:r>
      <w:r>
        <w:rPr>
          <w:rFonts w:hint="eastAsia" w:eastAsia="楷体"/>
          <w:color w:val="auto"/>
          <w:sz w:val="28"/>
          <w:szCs w:val="28"/>
        </w:rPr>
        <w:t>，增加产值</w:t>
      </w:r>
      <w:r>
        <w:rPr>
          <w:rFonts w:eastAsia="楷体"/>
          <w:color w:val="auto"/>
          <w:sz w:val="28"/>
          <w:szCs w:val="28"/>
        </w:rPr>
        <w:t>15674</w:t>
      </w:r>
      <w:r>
        <w:rPr>
          <w:rFonts w:hint="eastAsia" w:eastAsia="楷体"/>
          <w:color w:val="auto"/>
          <w:sz w:val="28"/>
          <w:szCs w:val="28"/>
        </w:rPr>
        <w:t>万元。促进区域产业结构调整和特色产业发展。</w:t>
      </w:r>
    </w:p>
    <w:p>
      <w:pPr>
        <w:adjustRightInd w:val="0"/>
        <w:snapToGrid w:val="0"/>
        <w:spacing w:line="360" w:lineRule="auto"/>
        <w:ind w:firstLine="562" w:firstLineChars="200"/>
        <w:rPr>
          <w:rFonts w:eastAsia="楷体"/>
          <w:color w:val="auto"/>
          <w:sz w:val="28"/>
          <w:szCs w:val="28"/>
        </w:rPr>
      </w:pPr>
      <w:r>
        <w:rPr>
          <w:rFonts w:hint="eastAsia" w:eastAsia="楷体"/>
          <w:b/>
          <w:color w:val="auto"/>
          <w:sz w:val="28"/>
          <w:szCs w:val="28"/>
        </w:rPr>
        <w:t>饲草效益。</w:t>
      </w:r>
      <w:r>
        <w:rPr>
          <w:rFonts w:hint="eastAsia" w:eastAsia="楷体"/>
          <w:color w:val="auto"/>
          <w:sz w:val="28"/>
          <w:szCs w:val="28"/>
        </w:rPr>
        <w:t>到</w:t>
      </w:r>
      <w:r>
        <w:rPr>
          <w:rFonts w:eastAsia="楷体"/>
          <w:color w:val="auto"/>
          <w:sz w:val="28"/>
          <w:szCs w:val="28"/>
        </w:rPr>
        <w:t>2025</w:t>
      </w:r>
      <w:r>
        <w:rPr>
          <w:rFonts w:hint="eastAsia" w:eastAsia="楷体"/>
          <w:color w:val="auto"/>
          <w:sz w:val="28"/>
          <w:szCs w:val="28"/>
        </w:rPr>
        <w:t>年末，新增草地</w:t>
      </w:r>
      <w:r>
        <w:rPr>
          <w:rFonts w:eastAsia="楷体"/>
          <w:color w:val="auto"/>
          <w:sz w:val="28"/>
          <w:szCs w:val="28"/>
        </w:rPr>
        <w:t>2.43</w:t>
      </w:r>
      <w:r>
        <w:rPr>
          <w:rFonts w:hint="eastAsia" w:eastAsia="楷体"/>
          <w:color w:val="auto"/>
          <w:sz w:val="28"/>
          <w:szCs w:val="28"/>
        </w:rPr>
        <w:t>万</w:t>
      </w:r>
      <w:r>
        <w:rPr>
          <w:rFonts w:eastAsia="楷体"/>
          <w:color w:val="auto"/>
          <w:sz w:val="28"/>
          <w:szCs w:val="28"/>
        </w:rPr>
        <w:t>hm²</w:t>
      </w:r>
      <w:r>
        <w:rPr>
          <w:rFonts w:hint="eastAsia" w:eastAsia="楷体"/>
          <w:color w:val="auto"/>
          <w:sz w:val="28"/>
          <w:szCs w:val="28"/>
        </w:rPr>
        <w:t>，增产干草</w:t>
      </w:r>
      <w:r>
        <w:rPr>
          <w:rFonts w:eastAsia="楷体"/>
          <w:color w:val="auto"/>
          <w:sz w:val="28"/>
          <w:szCs w:val="28"/>
        </w:rPr>
        <w:t>10933</w:t>
      </w:r>
      <w:r>
        <w:rPr>
          <w:rFonts w:hint="eastAsia" w:eastAsia="楷体"/>
          <w:color w:val="auto"/>
          <w:sz w:val="28"/>
          <w:szCs w:val="28"/>
        </w:rPr>
        <w:t>万</w:t>
      </w:r>
      <w:r>
        <w:rPr>
          <w:rFonts w:eastAsia="楷体"/>
          <w:color w:val="auto"/>
          <w:sz w:val="28"/>
          <w:szCs w:val="28"/>
        </w:rPr>
        <w:t>kg</w:t>
      </w:r>
      <w:r>
        <w:rPr>
          <w:rFonts w:hint="eastAsia" w:eastAsia="楷体"/>
          <w:color w:val="auto"/>
          <w:sz w:val="28"/>
          <w:szCs w:val="28"/>
        </w:rPr>
        <w:t>，增加产值</w:t>
      </w:r>
      <w:r>
        <w:rPr>
          <w:rFonts w:eastAsia="楷体"/>
          <w:color w:val="auto"/>
          <w:sz w:val="28"/>
          <w:szCs w:val="28"/>
        </w:rPr>
        <w:t>6560</w:t>
      </w:r>
      <w:r>
        <w:rPr>
          <w:rFonts w:hint="eastAsia" w:eastAsia="楷体"/>
          <w:color w:val="auto"/>
          <w:sz w:val="28"/>
          <w:szCs w:val="28"/>
        </w:rPr>
        <w:t>万元。促进当地草畜产业的发展。</w:t>
      </w:r>
    </w:p>
    <w:p>
      <w:pPr>
        <w:adjustRightInd w:val="0"/>
        <w:snapToGrid w:val="0"/>
        <w:spacing w:line="360" w:lineRule="auto"/>
        <w:ind w:firstLine="700" w:firstLineChars="250"/>
        <w:rPr>
          <w:rFonts w:eastAsia="楷体"/>
          <w:color w:val="auto"/>
          <w:sz w:val="28"/>
          <w:szCs w:val="28"/>
        </w:rPr>
      </w:pPr>
    </w:p>
    <w:p>
      <w:pPr>
        <w:adjustRightInd w:val="0"/>
        <w:snapToGrid w:val="0"/>
        <w:spacing w:line="360" w:lineRule="auto"/>
        <w:rPr>
          <w:color w:val="auto"/>
        </w:rPr>
      </w:pPr>
    </w:p>
    <w:p>
      <w:pPr>
        <w:rPr>
          <w:color w:val="auto"/>
        </w:rPr>
      </w:pPr>
    </w:p>
    <w:p>
      <w:pPr>
        <w:adjustRightInd w:val="0"/>
        <w:snapToGrid w:val="0"/>
        <w:spacing w:line="360" w:lineRule="auto"/>
        <w:rPr>
          <w:color w:val="auto"/>
        </w:rPr>
      </w:pPr>
    </w:p>
    <w:p>
      <w:pPr>
        <w:widowControl/>
        <w:jc w:val="left"/>
        <w:rPr>
          <w:rFonts w:eastAsia="楷体"/>
          <w:b/>
          <w:color w:val="auto"/>
          <w:sz w:val="32"/>
          <w:szCs w:val="32"/>
        </w:rPr>
      </w:pPr>
      <w:r>
        <w:rPr>
          <w:rFonts w:eastAsia="楷体"/>
          <w:b/>
          <w:color w:val="auto"/>
          <w:sz w:val="32"/>
          <w:szCs w:val="32"/>
        </w:rPr>
        <w:br w:type="page"/>
      </w:r>
    </w:p>
    <w:p>
      <w:pPr>
        <w:adjustRightInd w:val="0"/>
        <w:snapToGrid w:val="0"/>
        <w:spacing w:line="360" w:lineRule="auto"/>
        <w:jc w:val="center"/>
        <w:outlineLvl w:val="0"/>
        <w:rPr>
          <w:rFonts w:eastAsia="楷体"/>
          <w:b/>
          <w:color w:val="auto"/>
          <w:sz w:val="32"/>
          <w:szCs w:val="32"/>
        </w:rPr>
      </w:pPr>
      <w:bookmarkStart w:id="77" w:name="_Toc57885325"/>
      <w:bookmarkStart w:id="78" w:name="_Toc56023292"/>
      <w:r>
        <w:rPr>
          <w:rFonts w:hint="eastAsia" w:eastAsia="楷体"/>
          <w:b/>
          <w:color w:val="auto"/>
          <w:sz w:val="32"/>
          <w:szCs w:val="32"/>
        </w:rPr>
        <w:t>第八章</w:t>
      </w:r>
      <w:r>
        <w:rPr>
          <w:rFonts w:eastAsia="楷体"/>
          <w:b/>
          <w:color w:val="auto"/>
          <w:sz w:val="32"/>
          <w:szCs w:val="32"/>
        </w:rPr>
        <w:t xml:space="preserve"> </w:t>
      </w:r>
      <w:r>
        <w:rPr>
          <w:rFonts w:hint="eastAsia" w:eastAsia="楷体"/>
          <w:b/>
          <w:color w:val="auto"/>
          <w:sz w:val="32"/>
          <w:szCs w:val="32"/>
          <w:lang w:eastAsia="zh-CN"/>
        </w:rPr>
        <w:t>实施</w:t>
      </w:r>
      <w:r>
        <w:rPr>
          <w:rFonts w:hint="eastAsia" w:eastAsia="楷体"/>
          <w:b/>
          <w:color w:val="auto"/>
          <w:sz w:val="32"/>
          <w:szCs w:val="32"/>
        </w:rPr>
        <w:t>保障措施</w:t>
      </w:r>
      <w:bookmarkEnd w:id="77"/>
      <w:bookmarkEnd w:id="78"/>
    </w:p>
    <w:p>
      <w:pPr>
        <w:pStyle w:val="3"/>
        <w:adjustRightInd w:val="0"/>
        <w:snapToGrid w:val="0"/>
        <w:spacing w:before="0" w:after="0" w:line="360" w:lineRule="auto"/>
        <w:ind w:firstLine="562" w:firstLineChars="200"/>
        <w:rPr>
          <w:rFonts w:eastAsia="楷体"/>
          <w:color w:val="auto"/>
          <w:sz w:val="28"/>
          <w:szCs w:val="28"/>
        </w:rPr>
      </w:pPr>
      <w:bookmarkStart w:id="79" w:name="_Toc56023293"/>
      <w:bookmarkStart w:id="80" w:name="_Toc57885326"/>
      <w:r>
        <w:rPr>
          <w:rFonts w:hint="eastAsia" w:eastAsia="楷体"/>
          <w:color w:val="auto"/>
          <w:sz w:val="28"/>
          <w:szCs w:val="28"/>
        </w:rPr>
        <w:t>一、加强组织领导</w:t>
      </w:r>
      <w:bookmarkEnd w:id="79"/>
      <w:bookmarkEnd w:id="80"/>
    </w:p>
    <w:p>
      <w:pPr>
        <w:adjustRightInd w:val="0"/>
        <w:snapToGrid w:val="0"/>
        <w:spacing w:line="360" w:lineRule="auto"/>
        <w:ind w:firstLine="560" w:firstLineChars="200"/>
        <w:rPr>
          <w:rFonts w:eastAsia="楷体"/>
          <w:color w:val="auto"/>
          <w:kern w:val="0"/>
          <w:sz w:val="28"/>
          <w:szCs w:val="28"/>
        </w:rPr>
      </w:pPr>
      <w:r>
        <w:rPr>
          <w:rFonts w:hint="eastAsia" w:eastAsia="楷体"/>
          <w:color w:val="auto"/>
          <w:kern w:val="0"/>
          <w:sz w:val="28"/>
          <w:szCs w:val="28"/>
        </w:rPr>
        <w:t>市、县各级政府要把水土保持作为建设黄河流域生态保护和高质量发展先行区的一项重要工作，强化对水土保持工作的领导，落实市、县地方政府水土保持主体责任。市、县各级水土保持主管部门要切实增强责任意识，认真履职尽责，具体抓好水土保持各项任务的落实工作。各级发展改革、自然资源、农业农村等部门要按照职责分工，密切配合，协同推进水土保持防治工作。</w:t>
      </w:r>
    </w:p>
    <w:p>
      <w:pPr>
        <w:pStyle w:val="3"/>
        <w:adjustRightInd w:val="0"/>
        <w:snapToGrid w:val="0"/>
        <w:spacing w:before="0" w:after="0" w:line="360" w:lineRule="auto"/>
        <w:ind w:firstLine="562" w:firstLineChars="200"/>
        <w:rPr>
          <w:rFonts w:eastAsia="楷体"/>
          <w:b w:val="0"/>
          <w:bCs w:val="0"/>
          <w:color w:val="auto"/>
          <w:sz w:val="28"/>
          <w:szCs w:val="28"/>
        </w:rPr>
      </w:pPr>
      <w:bookmarkStart w:id="81" w:name="_Toc57885327"/>
      <w:r>
        <w:rPr>
          <w:rFonts w:hint="eastAsia" w:eastAsia="楷体"/>
          <w:color w:val="auto"/>
          <w:sz w:val="28"/>
          <w:szCs w:val="28"/>
        </w:rPr>
        <w:t>二、落实目标责任</w:t>
      </w:r>
      <w:bookmarkEnd w:id="81"/>
    </w:p>
    <w:p>
      <w:pPr>
        <w:adjustRightInd w:val="0"/>
        <w:snapToGrid w:val="0"/>
        <w:spacing w:line="360" w:lineRule="auto"/>
        <w:ind w:firstLine="560" w:firstLineChars="200"/>
        <w:rPr>
          <w:rFonts w:eastAsia="楷体"/>
          <w:color w:val="auto"/>
          <w:kern w:val="0"/>
          <w:sz w:val="28"/>
          <w:szCs w:val="28"/>
        </w:rPr>
      </w:pPr>
      <w:r>
        <w:rPr>
          <w:rFonts w:hint="eastAsia" w:eastAsia="楷体"/>
          <w:color w:val="auto"/>
          <w:kern w:val="0"/>
          <w:sz w:val="28"/>
          <w:szCs w:val="28"/>
        </w:rPr>
        <w:t>充分发挥水土保持目标责任评估考核“指挥棒”作用。组织实施好全国水土保持规划实施情况考核评估和自治区水土保持目标责任考核，探索建立水土保持奖励机制，督促各市、县人民政府全面履行防治责任。依据本《规划》确定的各县（市、区）目标任务，结合当地实际，编制本县（市、区）水土保持“十四五”规划，细化目标任务，并认真组织实施。</w:t>
      </w:r>
    </w:p>
    <w:p>
      <w:pPr>
        <w:pStyle w:val="3"/>
        <w:adjustRightInd w:val="0"/>
        <w:snapToGrid w:val="0"/>
        <w:spacing w:before="0" w:after="0" w:line="360" w:lineRule="auto"/>
        <w:ind w:firstLine="562" w:firstLineChars="200"/>
        <w:rPr>
          <w:rFonts w:eastAsia="楷体"/>
          <w:color w:val="auto"/>
          <w:sz w:val="28"/>
          <w:szCs w:val="28"/>
        </w:rPr>
      </w:pPr>
      <w:bookmarkStart w:id="82" w:name="_Toc56023294"/>
      <w:bookmarkStart w:id="83" w:name="_Toc57885328"/>
      <w:r>
        <w:rPr>
          <w:rFonts w:hint="eastAsia" w:eastAsia="楷体"/>
          <w:color w:val="auto"/>
          <w:sz w:val="28"/>
          <w:szCs w:val="28"/>
        </w:rPr>
        <w:t>三、加大投入力度</w:t>
      </w:r>
      <w:bookmarkEnd w:id="82"/>
      <w:bookmarkEnd w:id="83"/>
    </w:p>
    <w:p>
      <w:pPr>
        <w:adjustRightInd w:val="0"/>
        <w:snapToGrid w:val="0"/>
        <w:spacing w:line="360" w:lineRule="auto"/>
        <w:ind w:firstLine="560" w:firstLineChars="200"/>
        <w:rPr>
          <w:rFonts w:eastAsia="楷体"/>
          <w:color w:val="auto"/>
          <w:kern w:val="0"/>
          <w:sz w:val="28"/>
          <w:szCs w:val="28"/>
        </w:rPr>
      </w:pPr>
      <w:r>
        <w:rPr>
          <w:rFonts w:hint="eastAsia" w:eastAsia="楷体"/>
          <w:color w:val="auto"/>
          <w:kern w:val="0"/>
          <w:sz w:val="28"/>
          <w:szCs w:val="28"/>
        </w:rPr>
        <w:t>建立多渠道、多元化投入机制，统筹各部门生态建设任务和投资，形成水土保持生态建设合力，以先行区建设为契机，积极争取国家资金。严格执行自治区水土保持补偿费征收使用管理制度，全面足额征收水土保持补偿费，并积极争取专项用于水土流失综合治理与综合监管监测。各市、县党委政府要积极推行“政府主导、水保搭台、部门联动、全社会参与”的项目建设机制，把小流域综合治理与乡村振兴、农村环境综合整治等有机衔接，增强山水林田湖草综合治理的系统性、整体性、协同性，切实提升治理质量效益，打造先行区建设的示范样板。充分发挥财政资金杠杆作用，拓宽投融资渠道，鼓励和引导社会力量参与水土保持，加快水土流失治理步伐。 </w:t>
      </w:r>
    </w:p>
    <w:p>
      <w:pPr>
        <w:pStyle w:val="3"/>
        <w:adjustRightInd w:val="0"/>
        <w:snapToGrid w:val="0"/>
        <w:spacing w:before="0" w:after="0" w:line="360" w:lineRule="auto"/>
        <w:ind w:firstLine="562" w:firstLineChars="200"/>
        <w:rPr>
          <w:rFonts w:eastAsia="楷体"/>
          <w:color w:val="auto"/>
          <w:sz w:val="28"/>
          <w:szCs w:val="28"/>
        </w:rPr>
      </w:pPr>
      <w:bookmarkStart w:id="84" w:name="_Toc56023295"/>
      <w:bookmarkStart w:id="85" w:name="_Toc57885329"/>
      <w:r>
        <w:rPr>
          <w:rFonts w:hint="eastAsia" w:eastAsia="楷体"/>
          <w:color w:val="auto"/>
          <w:sz w:val="28"/>
          <w:szCs w:val="28"/>
        </w:rPr>
        <w:t>四、创新体制机制</w:t>
      </w:r>
      <w:bookmarkEnd w:id="84"/>
      <w:bookmarkEnd w:id="85"/>
    </w:p>
    <w:p>
      <w:pPr>
        <w:adjustRightInd w:val="0"/>
        <w:snapToGrid w:val="0"/>
        <w:spacing w:line="360" w:lineRule="auto"/>
        <w:ind w:firstLine="560" w:firstLineChars="200"/>
        <w:rPr>
          <w:rFonts w:eastAsia="楷体"/>
          <w:color w:val="auto"/>
          <w:kern w:val="0"/>
          <w:sz w:val="28"/>
          <w:szCs w:val="28"/>
        </w:rPr>
      </w:pPr>
      <w:r>
        <w:rPr>
          <w:rFonts w:hint="eastAsia" w:eastAsia="楷体"/>
          <w:color w:val="auto"/>
          <w:kern w:val="0"/>
          <w:sz w:val="28"/>
          <w:szCs w:val="28"/>
        </w:rPr>
        <w:t>积极推广水土保持工程建设“以奖代补”经验，探索村民自建等经验。结合水土保持工程建设，探索水土保持工程建设利用市场机制社会投融资的有效途径，大力扶持集体合作社等新型农业经营主体，引导农村改革向纵深发展。</w:t>
      </w:r>
    </w:p>
    <w:p>
      <w:pPr>
        <w:adjustRightInd w:val="0"/>
        <w:snapToGrid w:val="0"/>
        <w:spacing w:line="360" w:lineRule="auto"/>
        <w:ind w:firstLine="560" w:firstLineChars="200"/>
        <w:rPr>
          <w:rFonts w:eastAsia="楷体"/>
          <w:b/>
          <w:color w:val="auto"/>
          <w:kern w:val="0"/>
          <w:sz w:val="28"/>
          <w:szCs w:val="28"/>
        </w:rPr>
      </w:pPr>
      <w:r>
        <w:rPr>
          <w:rFonts w:hint="eastAsia" w:eastAsia="楷体"/>
          <w:color w:val="auto"/>
          <w:kern w:val="0"/>
          <w:sz w:val="28"/>
          <w:szCs w:val="28"/>
        </w:rPr>
        <w:t>定期开展履职督查，促使各级水保部门履职尽责。健全水土保持工程建设质量管理体系，全面推行水土保持市场主体信用“重点关注名单”“黑名单”制度。</w:t>
      </w:r>
    </w:p>
    <w:p>
      <w:pPr>
        <w:pStyle w:val="3"/>
        <w:adjustRightInd w:val="0"/>
        <w:snapToGrid w:val="0"/>
        <w:spacing w:before="0" w:after="0" w:line="360" w:lineRule="auto"/>
        <w:ind w:firstLine="562" w:firstLineChars="200"/>
        <w:rPr>
          <w:rFonts w:eastAsia="楷体"/>
          <w:color w:val="auto"/>
          <w:sz w:val="28"/>
          <w:szCs w:val="28"/>
        </w:rPr>
      </w:pPr>
      <w:bookmarkStart w:id="86" w:name="_Toc56023296"/>
      <w:bookmarkStart w:id="87" w:name="_Toc57885330"/>
      <w:r>
        <w:rPr>
          <w:rFonts w:hint="eastAsia" w:eastAsia="楷体"/>
          <w:color w:val="auto"/>
          <w:sz w:val="28"/>
          <w:szCs w:val="28"/>
        </w:rPr>
        <w:t>五、</w:t>
      </w:r>
      <w:r>
        <w:rPr>
          <w:rFonts w:hint="eastAsia" w:eastAsia="楷体"/>
          <w:color w:val="auto"/>
          <w:sz w:val="28"/>
          <w:szCs w:val="28"/>
          <w:lang w:eastAsia="zh-CN"/>
        </w:rPr>
        <w:t>加强</w:t>
      </w:r>
      <w:r>
        <w:rPr>
          <w:rFonts w:hint="eastAsia" w:eastAsia="楷体"/>
          <w:color w:val="auto"/>
          <w:sz w:val="28"/>
          <w:szCs w:val="28"/>
        </w:rPr>
        <w:t>科技支撑</w:t>
      </w:r>
      <w:bookmarkEnd w:id="86"/>
      <w:bookmarkEnd w:id="87"/>
    </w:p>
    <w:p>
      <w:pPr>
        <w:adjustRightInd w:val="0"/>
        <w:snapToGrid w:val="0"/>
        <w:spacing w:line="360" w:lineRule="auto"/>
        <w:ind w:firstLine="560" w:firstLineChars="200"/>
        <w:rPr>
          <w:rFonts w:eastAsia="楷体"/>
          <w:color w:val="auto"/>
          <w:kern w:val="0"/>
          <w:sz w:val="28"/>
          <w:szCs w:val="28"/>
        </w:rPr>
      </w:pPr>
      <w:r>
        <w:rPr>
          <w:rFonts w:hint="eastAsia" w:eastAsia="楷体"/>
          <w:color w:val="auto"/>
          <w:kern w:val="0"/>
          <w:sz w:val="28"/>
          <w:szCs w:val="28"/>
        </w:rPr>
        <w:t>依托自治区水土保持专业研究机构和基层试验站以及区内外有关科研院所的力量，围绕重点课题开展攻关研究，积极引进和应用先进测试设备和手段，加快完善水土流失的防治与监管措施和技术标准。把水土保持纳入智慧黄河工程，加快升级水土保持信息应用系统，全面提升水土保持的智能化水平。</w:t>
      </w:r>
      <w:r>
        <w:rPr>
          <w:rFonts w:eastAsia="楷体"/>
          <w:color w:val="auto"/>
          <w:kern w:val="0"/>
          <w:sz w:val="28"/>
          <w:szCs w:val="28"/>
        </w:rPr>
        <w:t xml:space="preserve"> </w:t>
      </w:r>
    </w:p>
    <w:p>
      <w:pPr>
        <w:pStyle w:val="3"/>
        <w:adjustRightInd w:val="0"/>
        <w:snapToGrid w:val="0"/>
        <w:spacing w:before="0" w:after="0" w:line="360" w:lineRule="auto"/>
        <w:ind w:firstLine="562" w:firstLineChars="200"/>
        <w:rPr>
          <w:rFonts w:eastAsia="楷体"/>
          <w:color w:val="auto"/>
          <w:sz w:val="28"/>
          <w:szCs w:val="28"/>
        </w:rPr>
      </w:pPr>
      <w:bookmarkStart w:id="88" w:name="_Toc57885331"/>
      <w:bookmarkStart w:id="89" w:name="_Toc56023297"/>
      <w:r>
        <w:rPr>
          <w:rFonts w:hint="eastAsia" w:eastAsia="楷体"/>
          <w:color w:val="auto"/>
          <w:sz w:val="28"/>
          <w:szCs w:val="28"/>
        </w:rPr>
        <w:t>六、</w:t>
      </w:r>
      <w:r>
        <w:rPr>
          <w:rFonts w:hint="eastAsia" w:eastAsia="楷体"/>
          <w:color w:val="auto"/>
          <w:sz w:val="28"/>
          <w:szCs w:val="28"/>
          <w:lang w:eastAsia="zh-CN"/>
        </w:rPr>
        <w:t>加强</w:t>
      </w:r>
      <w:r>
        <w:rPr>
          <w:rFonts w:hint="eastAsia" w:eastAsia="楷体"/>
          <w:color w:val="auto"/>
          <w:sz w:val="28"/>
          <w:szCs w:val="28"/>
        </w:rPr>
        <w:t>宣传教育</w:t>
      </w:r>
      <w:bookmarkEnd w:id="88"/>
      <w:bookmarkEnd w:id="89"/>
    </w:p>
    <w:p>
      <w:pPr>
        <w:adjustRightInd w:val="0"/>
        <w:snapToGrid w:val="0"/>
        <w:spacing w:line="360" w:lineRule="auto"/>
        <w:ind w:firstLine="560" w:firstLineChars="200"/>
        <w:rPr>
          <w:rFonts w:eastAsia="楷体"/>
          <w:b/>
          <w:color w:val="auto"/>
          <w:sz w:val="30"/>
          <w:szCs w:val="30"/>
        </w:rPr>
      </w:pPr>
      <w:r>
        <w:rPr>
          <w:rFonts w:hint="eastAsia" w:eastAsia="楷体"/>
          <w:color w:val="auto"/>
          <w:kern w:val="0"/>
          <w:sz w:val="28"/>
          <w:szCs w:val="28"/>
        </w:rPr>
        <w:t>继续深入推进水土保持进党校、进中小学课堂、送法进企业活动。积极创建水土保持科技示范园，大力开展水土保持科普宣传，充分利用各种现代媒体开展水土保持典型治理成果的宣传、典型案例的报道，挖掘并讲好民间蕴含的水土保持故事，形成全社会人人珍惜、爱护、保护水土资源、防治水土流失的浓厚氛围。</w:t>
      </w:r>
    </w:p>
    <w:p>
      <w:pPr>
        <w:jc w:val="center"/>
        <w:rPr>
          <w:rFonts w:eastAsia="楷体"/>
          <w:b/>
          <w:color w:val="auto"/>
          <w:sz w:val="30"/>
          <w:szCs w:val="30"/>
        </w:rPr>
        <w:sectPr>
          <w:pgSz w:w="11906" w:h="16838"/>
          <w:pgMar w:top="1440" w:right="1800" w:bottom="1440" w:left="1800" w:header="851" w:footer="992" w:gutter="0"/>
          <w:cols w:space="720" w:num="1"/>
          <w:docGrid w:type="lines" w:linePitch="312" w:charSpace="0"/>
        </w:sectPr>
      </w:pPr>
    </w:p>
    <w:p>
      <w:pPr>
        <w:jc w:val="left"/>
        <w:outlineLvl w:val="0"/>
        <w:rPr>
          <w:rFonts w:eastAsia="黑体"/>
          <w:color w:val="auto"/>
          <w:sz w:val="32"/>
          <w:szCs w:val="32"/>
        </w:rPr>
      </w:pPr>
      <w:bookmarkStart w:id="90" w:name="_Toc57885332"/>
      <w:bookmarkStart w:id="91" w:name="_Toc56023298"/>
      <w:r>
        <w:rPr>
          <w:rFonts w:hint="eastAsia" w:eastAsia="黑体"/>
          <w:color w:val="auto"/>
          <w:sz w:val="32"/>
          <w:szCs w:val="32"/>
        </w:rPr>
        <w:t>附表</w:t>
      </w:r>
      <w:bookmarkEnd w:id="90"/>
    </w:p>
    <w:p>
      <w:pPr>
        <w:jc w:val="center"/>
        <w:outlineLvl w:val="0"/>
        <w:rPr>
          <w:rFonts w:eastAsia="楷体"/>
          <w:b/>
          <w:color w:val="auto"/>
          <w:sz w:val="32"/>
          <w:szCs w:val="32"/>
        </w:rPr>
      </w:pPr>
      <w:bookmarkStart w:id="92" w:name="_Toc57885333"/>
      <w:r>
        <w:rPr>
          <w:rFonts w:hAnsi="楷体" w:eastAsia="楷体"/>
          <w:b/>
          <w:color w:val="auto"/>
          <w:sz w:val="32"/>
          <w:szCs w:val="32"/>
        </w:rPr>
        <w:t>附表</w:t>
      </w:r>
      <w:r>
        <w:rPr>
          <w:rFonts w:eastAsia="楷体"/>
          <w:b/>
          <w:color w:val="auto"/>
          <w:sz w:val="32"/>
          <w:szCs w:val="32"/>
        </w:rPr>
        <w:t>1</w:t>
      </w:r>
      <w:r>
        <w:rPr>
          <w:rFonts w:hint="eastAsia" w:eastAsia="楷体"/>
          <w:b/>
          <w:color w:val="auto"/>
          <w:sz w:val="32"/>
          <w:szCs w:val="32"/>
        </w:rPr>
        <w:t xml:space="preserve">  </w:t>
      </w:r>
      <w:r>
        <w:rPr>
          <w:rFonts w:hAnsi="楷体" w:eastAsia="楷体"/>
          <w:b/>
          <w:color w:val="auto"/>
          <w:sz w:val="32"/>
          <w:szCs w:val="32"/>
        </w:rPr>
        <w:t>全区水土流失面积（</w:t>
      </w:r>
      <w:r>
        <w:rPr>
          <w:rFonts w:eastAsia="楷体"/>
          <w:b/>
          <w:color w:val="auto"/>
          <w:sz w:val="32"/>
          <w:szCs w:val="32"/>
        </w:rPr>
        <w:t>2019</w:t>
      </w:r>
      <w:r>
        <w:rPr>
          <w:rFonts w:hAnsi="楷体" w:eastAsia="楷体"/>
          <w:b/>
          <w:color w:val="auto"/>
          <w:sz w:val="32"/>
          <w:szCs w:val="32"/>
        </w:rPr>
        <w:t>年公报）</w:t>
      </w:r>
      <w:bookmarkEnd w:id="91"/>
      <w:bookmarkEnd w:id="92"/>
    </w:p>
    <w:tbl>
      <w:tblPr>
        <w:tblStyle w:val="28"/>
        <w:tblW w:w="1360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
        <w:gridCol w:w="992"/>
        <w:gridCol w:w="874"/>
        <w:gridCol w:w="969"/>
        <w:gridCol w:w="1081"/>
        <w:gridCol w:w="903"/>
        <w:gridCol w:w="959"/>
        <w:gridCol w:w="983"/>
        <w:gridCol w:w="959"/>
        <w:gridCol w:w="889"/>
        <w:gridCol w:w="959"/>
        <w:gridCol w:w="817"/>
        <w:gridCol w:w="959"/>
        <w:gridCol w:w="817"/>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blHeader/>
          <w:jc w:val="center"/>
        </w:trPr>
        <w:tc>
          <w:tcPr>
            <w:tcW w:w="141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行政区</w:t>
            </w:r>
          </w:p>
        </w:tc>
        <w:tc>
          <w:tcPr>
            <w:tcW w:w="8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土地总面积(km</w:t>
            </w:r>
            <w:r>
              <w:rPr>
                <w:rFonts w:eastAsia="楷体"/>
                <w:b/>
                <w:bCs/>
                <w:color w:val="auto"/>
                <w:kern w:val="0"/>
                <w:szCs w:val="21"/>
                <w:vertAlign w:val="superscript"/>
              </w:rPr>
              <w:t>2</w:t>
            </w:r>
            <w:r>
              <w:rPr>
                <w:rFonts w:eastAsia="楷体"/>
                <w:b/>
                <w:bCs/>
                <w:color w:val="auto"/>
                <w:kern w:val="0"/>
                <w:szCs w:val="21"/>
              </w:rPr>
              <w:t>)</w:t>
            </w:r>
          </w:p>
        </w:tc>
        <w:tc>
          <w:tcPr>
            <w:tcW w:w="20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水土流失</w:t>
            </w:r>
          </w:p>
        </w:tc>
        <w:tc>
          <w:tcPr>
            <w:tcW w:w="1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轻度侵蚀</w:t>
            </w:r>
          </w:p>
        </w:tc>
        <w:tc>
          <w:tcPr>
            <w:tcW w:w="19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中度侵蚀</w:t>
            </w:r>
          </w:p>
        </w:tc>
        <w:tc>
          <w:tcPr>
            <w:tcW w:w="184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强烈侵蚀</w:t>
            </w:r>
          </w:p>
        </w:tc>
        <w:tc>
          <w:tcPr>
            <w:tcW w:w="17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极强烈侵蚀</w:t>
            </w:r>
          </w:p>
        </w:tc>
        <w:tc>
          <w:tcPr>
            <w:tcW w:w="1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剧烈侵蚀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blHeader/>
          <w:jc w:val="center"/>
        </w:trPr>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b/>
                <w:bCs/>
                <w:color w:val="auto"/>
                <w:kern w:val="0"/>
                <w:szCs w:val="21"/>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楷体"/>
                <w:b/>
                <w:bCs/>
                <w:color w:val="auto"/>
                <w:kern w:val="0"/>
                <w:szCs w:val="21"/>
              </w:rPr>
            </w:pPr>
          </w:p>
        </w:tc>
        <w:tc>
          <w:tcPr>
            <w:tcW w:w="969" w:type="dxa"/>
            <w:tcBorders>
              <w:top w:val="nil"/>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面积(km</w:t>
            </w:r>
            <w:r>
              <w:rPr>
                <w:rFonts w:eastAsia="楷体"/>
                <w:b/>
                <w:bCs/>
                <w:color w:val="auto"/>
                <w:kern w:val="0"/>
                <w:szCs w:val="21"/>
                <w:vertAlign w:val="superscript"/>
              </w:rPr>
              <w:t>2</w:t>
            </w:r>
            <w:r>
              <w:rPr>
                <w:rFonts w:eastAsia="楷体"/>
                <w:b/>
                <w:bCs/>
                <w:color w:val="auto"/>
                <w:kern w:val="0"/>
                <w:szCs w:val="21"/>
              </w:rPr>
              <w:t>)</w:t>
            </w:r>
          </w:p>
        </w:tc>
        <w:tc>
          <w:tcPr>
            <w:tcW w:w="1081" w:type="dxa"/>
            <w:tcBorders>
              <w:top w:val="nil"/>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占土地总面积比例（%）</w:t>
            </w:r>
          </w:p>
        </w:tc>
        <w:tc>
          <w:tcPr>
            <w:tcW w:w="903" w:type="dxa"/>
            <w:tcBorders>
              <w:top w:val="nil"/>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面积(km</w:t>
            </w:r>
            <w:r>
              <w:rPr>
                <w:rFonts w:eastAsia="楷体"/>
                <w:b/>
                <w:bCs/>
                <w:color w:val="auto"/>
                <w:kern w:val="0"/>
                <w:szCs w:val="21"/>
                <w:vertAlign w:val="superscript"/>
              </w:rPr>
              <w:t>2</w:t>
            </w:r>
            <w:r>
              <w:rPr>
                <w:rFonts w:eastAsia="楷体"/>
                <w:b/>
                <w:bCs/>
                <w:color w:val="auto"/>
                <w:kern w:val="0"/>
                <w:szCs w:val="21"/>
              </w:rPr>
              <w:t>)</w:t>
            </w:r>
          </w:p>
        </w:tc>
        <w:tc>
          <w:tcPr>
            <w:tcW w:w="959" w:type="dxa"/>
            <w:tcBorders>
              <w:top w:val="nil"/>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占流失面积比例（%）</w:t>
            </w:r>
          </w:p>
        </w:tc>
        <w:tc>
          <w:tcPr>
            <w:tcW w:w="983" w:type="dxa"/>
            <w:tcBorders>
              <w:top w:val="nil"/>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面积(km</w:t>
            </w:r>
            <w:r>
              <w:rPr>
                <w:rFonts w:eastAsia="楷体"/>
                <w:b/>
                <w:bCs/>
                <w:color w:val="auto"/>
                <w:kern w:val="0"/>
                <w:szCs w:val="21"/>
                <w:vertAlign w:val="superscript"/>
              </w:rPr>
              <w:t>2</w:t>
            </w:r>
            <w:r>
              <w:rPr>
                <w:rFonts w:eastAsia="楷体"/>
                <w:b/>
                <w:bCs/>
                <w:color w:val="auto"/>
                <w:kern w:val="0"/>
                <w:szCs w:val="21"/>
              </w:rPr>
              <w:t>)</w:t>
            </w:r>
          </w:p>
        </w:tc>
        <w:tc>
          <w:tcPr>
            <w:tcW w:w="959" w:type="dxa"/>
            <w:tcBorders>
              <w:top w:val="nil"/>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占流失面积比例（%）</w:t>
            </w:r>
          </w:p>
        </w:tc>
        <w:tc>
          <w:tcPr>
            <w:tcW w:w="889" w:type="dxa"/>
            <w:tcBorders>
              <w:top w:val="nil"/>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面积(km</w:t>
            </w:r>
            <w:r>
              <w:rPr>
                <w:rFonts w:eastAsia="楷体"/>
                <w:b/>
                <w:bCs/>
                <w:color w:val="auto"/>
                <w:kern w:val="0"/>
                <w:szCs w:val="21"/>
                <w:vertAlign w:val="superscript"/>
              </w:rPr>
              <w:t>2</w:t>
            </w:r>
            <w:r>
              <w:rPr>
                <w:rFonts w:eastAsia="楷体"/>
                <w:b/>
                <w:bCs/>
                <w:color w:val="auto"/>
                <w:kern w:val="0"/>
                <w:szCs w:val="21"/>
              </w:rPr>
              <w:t>)</w:t>
            </w:r>
          </w:p>
        </w:tc>
        <w:tc>
          <w:tcPr>
            <w:tcW w:w="959" w:type="dxa"/>
            <w:tcBorders>
              <w:top w:val="nil"/>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占流失面积比例（%）</w:t>
            </w:r>
          </w:p>
        </w:tc>
        <w:tc>
          <w:tcPr>
            <w:tcW w:w="817" w:type="dxa"/>
            <w:tcBorders>
              <w:top w:val="nil"/>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面积(km</w:t>
            </w:r>
            <w:r>
              <w:rPr>
                <w:rFonts w:eastAsia="楷体"/>
                <w:b/>
                <w:bCs/>
                <w:color w:val="auto"/>
                <w:kern w:val="0"/>
                <w:szCs w:val="21"/>
                <w:vertAlign w:val="superscript"/>
              </w:rPr>
              <w:t>2</w:t>
            </w:r>
            <w:r>
              <w:rPr>
                <w:rFonts w:eastAsia="楷体"/>
                <w:b/>
                <w:bCs/>
                <w:color w:val="auto"/>
                <w:kern w:val="0"/>
                <w:szCs w:val="21"/>
              </w:rPr>
              <w:t>)</w:t>
            </w:r>
          </w:p>
        </w:tc>
        <w:tc>
          <w:tcPr>
            <w:tcW w:w="959" w:type="dxa"/>
            <w:tcBorders>
              <w:top w:val="nil"/>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占流失面积比例（%）</w:t>
            </w:r>
          </w:p>
        </w:tc>
        <w:tc>
          <w:tcPr>
            <w:tcW w:w="817" w:type="dxa"/>
            <w:tcBorders>
              <w:top w:val="nil"/>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面积(km</w:t>
            </w:r>
            <w:r>
              <w:rPr>
                <w:rFonts w:eastAsia="楷体"/>
                <w:b/>
                <w:bCs/>
                <w:color w:val="auto"/>
                <w:kern w:val="0"/>
                <w:szCs w:val="21"/>
                <w:vertAlign w:val="superscript"/>
              </w:rPr>
              <w:t>2</w:t>
            </w:r>
            <w:r>
              <w:rPr>
                <w:rFonts w:eastAsia="楷体"/>
                <w:b/>
                <w:bCs/>
                <w:color w:val="auto"/>
                <w:kern w:val="0"/>
                <w:szCs w:val="21"/>
              </w:rPr>
              <w:t>)</w:t>
            </w:r>
          </w:p>
        </w:tc>
        <w:tc>
          <w:tcPr>
            <w:tcW w:w="1022" w:type="dxa"/>
            <w:tcBorders>
              <w:top w:val="nil"/>
              <w:left w:val="nil"/>
              <w:bottom w:val="single" w:color="auto" w:sz="4" w:space="0"/>
              <w:right w:val="single" w:color="auto" w:sz="4" w:space="0"/>
            </w:tcBorders>
            <w:vAlign w:val="center"/>
          </w:tcPr>
          <w:p>
            <w:pPr>
              <w:widowControl/>
              <w:spacing w:line="240" w:lineRule="exact"/>
              <w:jc w:val="center"/>
              <w:rPr>
                <w:rFonts w:eastAsia="楷体"/>
                <w:b/>
                <w:bCs/>
                <w:color w:val="auto"/>
                <w:kern w:val="0"/>
                <w:szCs w:val="21"/>
              </w:rPr>
            </w:pPr>
            <w:r>
              <w:rPr>
                <w:rFonts w:eastAsia="楷体"/>
                <w:b/>
                <w:bCs/>
                <w:color w:val="auto"/>
                <w:kern w:val="0"/>
                <w:szCs w:val="21"/>
              </w:rPr>
              <w:t>占流失面积比例（%）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14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
                <w:bCs/>
                <w:color w:val="auto"/>
                <w:kern w:val="0"/>
                <w:sz w:val="18"/>
                <w:szCs w:val="18"/>
              </w:rPr>
            </w:pPr>
            <w:r>
              <w:rPr>
                <w:rFonts w:eastAsia="楷体"/>
                <w:b/>
                <w:bCs/>
                <w:color w:val="auto"/>
                <w:kern w:val="0"/>
                <w:sz w:val="18"/>
                <w:szCs w:val="18"/>
              </w:rPr>
              <w:t>全省</w:t>
            </w:r>
          </w:p>
        </w:tc>
        <w:tc>
          <w:tcPr>
            <w:tcW w:w="874"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66400</w:t>
            </w:r>
          </w:p>
        </w:tc>
        <w:tc>
          <w:tcPr>
            <w:tcW w:w="96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15888.51</w:t>
            </w:r>
          </w:p>
        </w:tc>
        <w:tc>
          <w:tcPr>
            <w:tcW w:w="1081"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23.93</w:t>
            </w:r>
          </w:p>
        </w:tc>
        <w:tc>
          <w:tcPr>
            <w:tcW w:w="903"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9960.52</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62.69</w:t>
            </w:r>
          </w:p>
        </w:tc>
        <w:tc>
          <w:tcPr>
            <w:tcW w:w="983"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3803.55</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23.94</w:t>
            </w:r>
          </w:p>
        </w:tc>
        <w:tc>
          <w:tcPr>
            <w:tcW w:w="88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1407.76</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8.86</w:t>
            </w:r>
          </w:p>
        </w:tc>
        <w:tc>
          <w:tcPr>
            <w:tcW w:w="817"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570.37</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3.59</w:t>
            </w:r>
          </w:p>
        </w:tc>
        <w:tc>
          <w:tcPr>
            <w:tcW w:w="817"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146.31</w:t>
            </w:r>
          </w:p>
        </w:tc>
        <w:tc>
          <w:tcPr>
            <w:tcW w:w="1022"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 w:val="22"/>
                <w:szCs w:val="22"/>
              </w:rPr>
            </w:pPr>
            <w:r>
              <w:rPr>
                <w:rFonts w:eastAsia="楷体"/>
                <w:color w:val="auto"/>
                <w:kern w:val="0"/>
                <w:sz w:val="22"/>
                <w:szCs w:val="22"/>
              </w:rPr>
              <w:t>银川市</w:t>
            </w:r>
          </w:p>
        </w:tc>
        <w:tc>
          <w:tcPr>
            <w:tcW w:w="992" w:type="dxa"/>
            <w:tcBorders>
              <w:top w:val="nil"/>
              <w:left w:val="nil"/>
              <w:bottom w:val="single" w:color="auto" w:sz="4" w:space="0"/>
              <w:right w:val="single" w:color="auto" w:sz="4" w:space="0"/>
            </w:tcBorders>
            <w:vAlign w:val="center"/>
          </w:tcPr>
          <w:p>
            <w:pPr>
              <w:widowControl/>
              <w:jc w:val="center"/>
              <w:rPr>
                <w:rFonts w:eastAsia="楷体"/>
                <w:b/>
                <w:bCs/>
                <w:color w:val="auto"/>
                <w:kern w:val="0"/>
                <w:sz w:val="18"/>
                <w:szCs w:val="18"/>
              </w:rPr>
            </w:pPr>
            <w:r>
              <w:rPr>
                <w:rFonts w:eastAsia="楷体"/>
                <w:b/>
                <w:bCs/>
                <w:color w:val="auto"/>
                <w:kern w:val="0"/>
                <w:sz w:val="18"/>
                <w:szCs w:val="18"/>
              </w:rPr>
              <w:t>小计</w:t>
            </w:r>
          </w:p>
        </w:tc>
        <w:tc>
          <w:tcPr>
            <w:tcW w:w="874"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8874</w:t>
            </w:r>
          </w:p>
        </w:tc>
        <w:tc>
          <w:tcPr>
            <w:tcW w:w="96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1793.38</w:t>
            </w:r>
          </w:p>
        </w:tc>
        <w:tc>
          <w:tcPr>
            <w:tcW w:w="1081"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20.21</w:t>
            </w:r>
          </w:p>
        </w:tc>
        <w:tc>
          <w:tcPr>
            <w:tcW w:w="903"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1047.38</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58.4</w:t>
            </w:r>
          </w:p>
        </w:tc>
        <w:tc>
          <w:tcPr>
            <w:tcW w:w="983"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634.62</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35.39</w:t>
            </w:r>
          </w:p>
        </w:tc>
        <w:tc>
          <w:tcPr>
            <w:tcW w:w="88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110.01</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6.13</w:t>
            </w:r>
          </w:p>
        </w:tc>
        <w:tc>
          <w:tcPr>
            <w:tcW w:w="817"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1.37</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0.08</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金凤区</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345</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8.89</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2.58</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7.53</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84.7</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1.28</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14.4</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0.08</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0.9</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兴庆区</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828</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88.55</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10.69</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31.49</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35.56</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50.6</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57.14</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6.41</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7.24</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0.05</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0.06</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西夏区</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1130</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139.18</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12.32</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63.27</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45.46</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62.99</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45.26</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11.95</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8.59</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0.97</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0.7</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灵武市</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3846</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1240.36</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32.25</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754.38</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60.82</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398.6</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32.14</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87.23</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7.03</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0.15</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0.01</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2"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永宁县</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1194</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131.55</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11.02</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59.31</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45.09</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69.65</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52.95</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2.51</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1.91</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0.08</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0.06</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贺兰县</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1531</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184.85</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12.07</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131.4</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71.08</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51.5</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27.86</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1.83</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0.99</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0.12</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0.06</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 w:val="22"/>
                <w:szCs w:val="22"/>
              </w:rPr>
            </w:pPr>
            <w:r>
              <w:rPr>
                <w:rFonts w:eastAsia="楷体"/>
                <w:color w:val="auto"/>
                <w:kern w:val="0"/>
                <w:sz w:val="22"/>
                <w:szCs w:val="22"/>
              </w:rPr>
              <w:t>石嘴山市</w:t>
            </w:r>
          </w:p>
        </w:tc>
        <w:tc>
          <w:tcPr>
            <w:tcW w:w="992" w:type="dxa"/>
            <w:tcBorders>
              <w:top w:val="nil"/>
              <w:left w:val="nil"/>
              <w:bottom w:val="single" w:color="auto" w:sz="4" w:space="0"/>
              <w:right w:val="single" w:color="auto" w:sz="4" w:space="0"/>
            </w:tcBorders>
            <w:vAlign w:val="center"/>
          </w:tcPr>
          <w:p>
            <w:pPr>
              <w:widowControl/>
              <w:jc w:val="center"/>
              <w:rPr>
                <w:rFonts w:eastAsia="楷体"/>
                <w:b/>
                <w:bCs/>
                <w:color w:val="auto"/>
                <w:kern w:val="0"/>
                <w:sz w:val="18"/>
                <w:szCs w:val="18"/>
              </w:rPr>
            </w:pPr>
            <w:r>
              <w:rPr>
                <w:rFonts w:eastAsia="楷体"/>
                <w:b/>
                <w:bCs/>
                <w:color w:val="auto"/>
                <w:kern w:val="0"/>
                <w:sz w:val="18"/>
                <w:szCs w:val="18"/>
              </w:rPr>
              <w:t>小计</w:t>
            </w:r>
          </w:p>
        </w:tc>
        <w:tc>
          <w:tcPr>
            <w:tcW w:w="874"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5208</w:t>
            </w:r>
          </w:p>
        </w:tc>
        <w:tc>
          <w:tcPr>
            <w:tcW w:w="96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1240.68</w:t>
            </w:r>
          </w:p>
        </w:tc>
        <w:tc>
          <w:tcPr>
            <w:tcW w:w="1081"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23.82</w:t>
            </w:r>
          </w:p>
        </w:tc>
        <w:tc>
          <w:tcPr>
            <w:tcW w:w="903"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1126.88</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90.83</w:t>
            </w:r>
          </w:p>
        </w:tc>
        <w:tc>
          <w:tcPr>
            <w:tcW w:w="983"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84.38</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6.8</w:t>
            </w:r>
          </w:p>
        </w:tc>
        <w:tc>
          <w:tcPr>
            <w:tcW w:w="88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24.62</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1.98</w:t>
            </w:r>
          </w:p>
        </w:tc>
        <w:tc>
          <w:tcPr>
            <w:tcW w:w="817"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4.8</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0.39</w:t>
            </w:r>
          </w:p>
        </w:tc>
        <w:tc>
          <w:tcPr>
            <w:tcW w:w="817"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　</w:t>
            </w:r>
          </w:p>
        </w:tc>
        <w:tc>
          <w:tcPr>
            <w:tcW w:w="1022"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大武口区</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1213</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273.4</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22.54</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243.88</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89.2</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17.19</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6.29</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8.6</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3.15</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3.73</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1.36</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惠农区</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1361</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543.18</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39.91</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520.62</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95.85</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14.37</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2.65</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7.26</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1.34</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0.93</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0.17</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平罗县</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2634</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424.1</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16.1</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362.38</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85.45</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52.82</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12.45</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8.76</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2.07</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0.14</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0.03</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restart"/>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 w:val="22"/>
                <w:szCs w:val="22"/>
              </w:rPr>
            </w:pPr>
            <w:r>
              <w:rPr>
                <w:rFonts w:eastAsia="楷体"/>
                <w:color w:val="auto"/>
                <w:kern w:val="0"/>
                <w:sz w:val="22"/>
                <w:szCs w:val="22"/>
              </w:rPr>
              <w:t>吴忠市</w:t>
            </w:r>
          </w:p>
        </w:tc>
        <w:tc>
          <w:tcPr>
            <w:tcW w:w="992" w:type="dxa"/>
            <w:tcBorders>
              <w:top w:val="nil"/>
              <w:left w:val="nil"/>
              <w:bottom w:val="single" w:color="auto" w:sz="4" w:space="0"/>
              <w:right w:val="single" w:color="auto" w:sz="4" w:space="0"/>
            </w:tcBorders>
            <w:vAlign w:val="center"/>
          </w:tcPr>
          <w:p>
            <w:pPr>
              <w:widowControl/>
              <w:jc w:val="center"/>
              <w:rPr>
                <w:rFonts w:eastAsia="楷体"/>
                <w:b/>
                <w:bCs/>
                <w:color w:val="auto"/>
                <w:kern w:val="0"/>
                <w:sz w:val="18"/>
                <w:szCs w:val="18"/>
              </w:rPr>
            </w:pPr>
            <w:r>
              <w:rPr>
                <w:rFonts w:eastAsia="楷体"/>
                <w:b/>
                <w:bCs/>
                <w:color w:val="auto"/>
                <w:kern w:val="0"/>
                <w:sz w:val="18"/>
                <w:szCs w:val="18"/>
              </w:rPr>
              <w:t>小计</w:t>
            </w:r>
          </w:p>
        </w:tc>
        <w:tc>
          <w:tcPr>
            <w:tcW w:w="874"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21420</w:t>
            </w:r>
          </w:p>
        </w:tc>
        <w:tc>
          <w:tcPr>
            <w:tcW w:w="96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5357.46</w:t>
            </w:r>
          </w:p>
        </w:tc>
        <w:tc>
          <w:tcPr>
            <w:tcW w:w="1081"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25.01</w:t>
            </w:r>
          </w:p>
        </w:tc>
        <w:tc>
          <w:tcPr>
            <w:tcW w:w="903"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3750.6</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70.01</w:t>
            </w:r>
          </w:p>
        </w:tc>
        <w:tc>
          <w:tcPr>
            <w:tcW w:w="983"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1054.94</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19.69</w:t>
            </w:r>
          </w:p>
        </w:tc>
        <w:tc>
          <w:tcPr>
            <w:tcW w:w="88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351.39</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6.56</w:t>
            </w:r>
          </w:p>
        </w:tc>
        <w:tc>
          <w:tcPr>
            <w:tcW w:w="817"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185.94</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3.47</w:t>
            </w:r>
          </w:p>
        </w:tc>
        <w:tc>
          <w:tcPr>
            <w:tcW w:w="817"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14.59</w:t>
            </w:r>
          </w:p>
        </w:tc>
        <w:tc>
          <w:tcPr>
            <w:tcW w:w="1022"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利通区</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1415</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298.82</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21.12</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284.72</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95.28</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5.63</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1.88</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8.43</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2.82</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0.04</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0.01</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4"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红寺堡区</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3523</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798.87</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22.68</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620.99</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77.73</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163.84</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20.51</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10.98</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1.37</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2.13</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0.27</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0.93</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青铜峡市</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2438</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469.35</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19.25</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444.38</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94.68</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14.62</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3.11</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10.13</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2.16</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0.21</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0.04</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0.01</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盐池县</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8377</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1933.73</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23.08</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1506.16</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77.89</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368.83</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19.07</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38.61</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15.16</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0.78</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4.97</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同心县</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5667</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1856.69</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32.76</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894.35</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48.17</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502.02</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27.04</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283.24</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15.26</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168.4</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9.07</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8.68</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 w:val="22"/>
                <w:szCs w:val="22"/>
              </w:rPr>
            </w:pPr>
            <w:r>
              <w:rPr>
                <w:rFonts w:eastAsia="楷体"/>
                <w:color w:val="auto"/>
                <w:kern w:val="0"/>
                <w:sz w:val="22"/>
                <w:szCs w:val="22"/>
              </w:rPr>
              <w:t>固原市</w:t>
            </w:r>
          </w:p>
        </w:tc>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b/>
                <w:bCs/>
                <w:color w:val="auto"/>
                <w:kern w:val="0"/>
                <w:sz w:val="18"/>
                <w:szCs w:val="18"/>
              </w:rPr>
            </w:pPr>
            <w:r>
              <w:rPr>
                <w:rFonts w:eastAsia="楷体"/>
                <w:b/>
                <w:bCs/>
                <w:color w:val="auto"/>
                <w:kern w:val="0"/>
                <w:sz w:val="18"/>
                <w:szCs w:val="18"/>
              </w:rPr>
              <w:t>小计</w:t>
            </w:r>
          </w:p>
        </w:tc>
        <w:tc>
          <w:tcPr>
            <w:tcW w:w="874"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13450</w:t>
            </w:r>
          </w:p>
        </w:tc>
        <w:tc>
          <w:tcPr>
            <w:tcW w:w="96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2811.94</w:t>
            </w:r>
          </w:p>
        </w:tc>
        <w:tc>
          <w:tcPr>
            <w:tcW w:w="1081"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20.91</w:t>
            </w:r>
          </w:p>
        </w:tc>
        <w:tc>
          <w:tcPr>
            <w:tcW w:w="903"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1681.66</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59.8</w:t>
            </w:r>
          </w:p>
        </w:tc>
        <w:tc>
          <w:tcPr>
            <w:tcW w:w="983"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727.92</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25.89</w:t>
            </w:r>
          </w:p>
        </w:tc>
        <w:tc>
          <w:tcPr>
            <w:tcW w:w="88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229.86</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8.17</w:t>
            </w:r>
          </w:p>
        </w:tc>
        <w:tc>
          <w:tcPr>
            <w:tcW w:w="817"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124.54</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4.43</w:t>
            </w:r>
          </w:p>
        </w:tc>
        <w:tc>
          <w:tcPr>
            <w:tcW w:w="817"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47.96</w:t>
            </w:r>
          </w:p>
        </w:tc>
        <w:tc>
          <w:tcPr>
            <w:tcW w:w="1022"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原州区</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3501</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871.53</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24.89</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467.86</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53.68</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265.58</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30.47</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100.34</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11.51</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28.74</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3.3</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9.01</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西吉县</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4000</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893.82</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22.35</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481.02</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53.82</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218.54</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24.45</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98.32</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11</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73.87</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8.26</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22.07</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隆德县</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1268</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149.71</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11.81</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130.82</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87.38</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11.65</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7.78</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3.48</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2.32</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2.46</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1.64</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1.3</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泾源县</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1443</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217.42</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15.07</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181.75</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83.59</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25.49</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11.72</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5.45</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2.51</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2.66</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1.22</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2.07</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彭阳县</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3238</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679.46</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20.98</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420.21</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61.84</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206.66</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30.42</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22.27</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3.28</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16.81</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2.47</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13.51</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 w:val="22"/>
                <w:szCs w:val="22"/>
              </w:rPr>
            </w:pPr>
            <w:r>
              <w:rPr>
                <w:rFonts w:eastAsia="楷体"/>
                <w:color w:val="auto"/>
                <w:kern w:val="0"/>
                <w:sz w:val="22"/>
                <w:szCs w:val="22"/>
              </w:rPr>
              <w:t>中卫市</w:t>
            </w:r>
          </w:p>
        </w:tc>
        <w:tc>
          <w:tcPr>
            <w:tcW w:w="992" w:type="dxa"/>
            <w:tcBorders>
              <w:top w:val="nil"/>
              <w:left w:val="nil"/>
              <w:bottom w:val="single" w:color="auto" w:sz="4" w:space="0"/>
              <w:right w:val="single" w:color="auto" w:sz="4" w:space="0"/>
            </w:tcBorders>
            <w:vAlign w:val="center"/>
          </w:tcPr>
          <w:p>
            <w:pPr>
              <w:widowControl/>
              <w:jc w:val="center"/>
              <w:rPr>
                <w:rFonts w:eastAsia="楷体"/>
                <w:b/>
                <w:bCs/>
                <w:color w:val="auto"/>
                <w:kern w:val="0"/>
                <w:sz w:val="18"/>
                <w:szCs w:val="18"/>
              </w:rPr>
            </w:pPr>
            <w:r>
              <w:rPr>
                <w:rFonts w:eastAsia="楷体"/>
                <w:b/>
                <w:bCs/>
                <w:color w:val="auto"/>
                <w:kern w:val="0"/>
                <w:sz w:val="18"/>
                <w:szCs w:val="18"/>
              </w:rPr>
              <w:t>小计</w:t>
            </w:r>
          </w:p>
        </w:tc>
        <w:tc>
          <w:tcPr>
            <w:tcW w:w="874"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17448</w:t>
            </w:r>
          </w:p>
        </w:tc>
        <w:tc>
          <w:tcPr>
            <w:tcW w:w="96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4685.05</w:t>
            </w:r>
          </w:p>
        </w:tc>
        <w:tc>
          <w:tcPr>
            <w:tcW w:w="1081"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26.85</w:t>
            </w:r>
          </w:p>
        </w:tc>
        <w:tc>
          <w:tcPr>
            <w:tcW w:w="903"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2354</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50.24</w:t>
            </w:r>
          </w:p>
        </w:tc>
        <w:tc>
          <w:tcPr>
            <w:tcW w:w="983"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1301.69</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27.78</w:t>
            </w:r>
          </w:p>
        </w:tc>
        <w:tc>
          <w:tcPr>
            <w:tcW w:w="88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691.88</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14.77</w:t>
            </w:r>
          </w:p>
        </w:tc>
        <w:tc>
          <w:tcPr>
            <w:tcW w:w="817"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253.72</w:t>
            </w:r>
          </w:p>
        </w:tc>
        <w:tc>
          <w:tcPr>
            <w:tcW w:w="959"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5.42</w:t>
            </w:r>
          </w:p>
        </w:tc>
        <w:tc>
          <w:tcPr>
            <w:tcW w:w="817"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83.76</w:t>
            </w:r>
          </w:p>
        </w:tc>
        <w:tc>
          <w:tcPr>
            <w:tcW w:w="1022" w:type="dxa"/>
            <w:tcBorders>
              <w:top w:val="nil"/>
              <w:left w:val="nil"/>
              <w:bottom w:val="single" w:color="auto" w:sz="4" w:space="0"/>
              <w:right w:val="single" w:color="auto" w:sz="4" w:space="0"/>
            </w:tcBorders>
            <w:vAlign w:val="center"/>
          </w:tcPr>
          <w:p>
            <w:pPr>
              <w:widowControl/>
              <w:jc w:val="center"/>
              <w:rPr>
                <w:rFonts w:eastAsia="楷体"/>
                <w:b/>
                <w:color w:val="auto"/>
                <w:kern w:val="0"/>
                <w:sz w:val="20"/>
                <w:szCs w:val="20"/>
              </w:rPr>
            </w:pPr>
            <w:r>
              <w:rPr>
                <w:rFonts w:eastAsia="楷体"/>
                <w:b/>
                <w:color w:val="auto"/>
                <w:kern w:val="0"/>
                <w:sz w:val="20"/>
                <w:szCs w:val="20"/>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沙坡头区</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6877</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1414.43</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20.57</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743.89</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52.59</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420.12</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29.7</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235.29</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16.63</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15.09</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1.07</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0.04</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中宁县</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4193</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812.72</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19.38</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640.93</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78.86</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136.44</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16.79</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34.79</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4.28</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0.56</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0.07</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eastAsia="楷体"/>
                <w:color w:val="auto"/>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eastAsia="楷体"/>
                <w:color w:val="auto"/>
                <w:kern w:val="0"/>
                <w:sz w:val="18"/>
                <w:szCs w:val="18"/>
              </w:rPr>
            </w:pPr>
            <w:r>
              <w:rPr>
                <w:rFonts w:eastAsia="楷体"/>
                <w:color w:val="auto"/>
                <w:kern w:val="0"/>
                <w:sz w:val="18"/>
                <w:szCs w:val="18"/>
              </w:rPr>
              <w:t>海原县</w:t>
            </w:r>
          </w:p>
        </w:tc>
        <w:tc>
          <w:tcPr>
            <w:tcW w:w="874"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6378</w:t>
            </w:r>
          </w:p>
        </w:tc>
        <w:tc>
          <w:tcPr>
            <w:tcW w:w="96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2457.9</w:t>
            </w:r>
          </w:p>
        </w:tc>
        <w:tc>
          <w:tcPr>
            <w:tcW w:w="1081"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38.54</w:t>
            </w:r>
          </w:p>
        </w:tc>
        <w:tc>
          <w:tcPr>
            <w:tcW w:w="90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969.18</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39.43</w:t>
            </w:r>
          </w:p>
        </w:tc>
        <w:tc>
          <w:tcPr>
            <w:tcW w:w="983"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745.13</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30.32</w:t>
            </w:r>
          </w:p>
        </w:tc>
        <w:tc>
          <w:tcPr>
            <w:tcW w:w="88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421.8</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17.16</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238.07</w:t>
            </w:r>
          </w:p>
        </w:tc>
        <w:tc>
          <w:tcPr>
            <w:tcW w:w="959"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9.69</w:t>
            </w:r>
          </w:p>
        </w:tc>
        <w:tc>
          <w:tcPr>
            <w:tcW w:w="817"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83.72</w:t>
            </w:r>
          </w:p>
        </w:tc>
        <w:tc>
          <w:tcPr>
            <w:tcW w:w="1022" w:type="dxa"/>
            <w:tcBorders>
              <w:top w:val="nil"/>
              <w:left w:val="nil"/>
              <w:bottom w:val="single" w:color="auto" w:sz="4" w:space="0"/>
              <w:right w:val="single" w:color="auto" w:sz="4" w:space="0"/>
            </w:tcBorders>
            <w:vAlign w:val="center"/>
          </w:tcPr>
          <w:p>
            <w:pPr>
              <w:widowControl/>
              <w:jc w:val="center"/>
              <w:rPr>
                <w:rFonts w:eastAsia="楷体"/>
                <w:color w:val="auto"/>
                <w:kern w:val="0"/>
                <w:sz w:val="20"/>
                <w:szCs w:val="20"/>
              </w:rPr>
            </w:pPr>
            <w:r>
              <w:rPr>
                <w:rFonts w:eastAsia="楷体"/>
                <w:color w:val="auto"/>
                <w:kern w:val="0"/>
                <w:sz w:val="20"/>
                <w:szCs w:val="20"/>
              </w:rPr>
              <w:t>3.41</w:t>
            </w:r>
          </w:p>
        </w:tc>
      </w:tr>
    </w:tbl>
    <w:p>
      <w:pPr>
        <w:rPr>
          <w:rFonts w:eastAsia="黑体"/>
          <w:color w:val="auto"/>
          <w:sz w:val="32"/>
          <w:szCs w:val="32"/>
        </w:rPr>
      </w:pPr>
    </w:p>
    <w:p>
      <w:pPr>
        <w:widowControl/>
        <w:jc w:val="left"/>
        <w:rPr>
          <w:color w:val="auto"/>
        </w:rPr>
      </w:pPr>
      <w:r>
        <w:rPr>
          <w:color w:val="auto"/>
        </w:rPr>
        <w:br w:type="page"/>
      </w:r>
    </w:p>
    <w:p>
      <w:pPr>
        <w:jc w:val="center"/>
        <w:outlineLvl w:val="0"/>
        <w:rPr>
          <w:rFonts w:eastAsia="楷体"/>
          <w:b/>
          <w:color w:val="auto"/>
          <w:sz w:val="32"/>
          <w:szCs w:val="32"/>
        </w:rPr>
      </w:pPr>
      <w:bookmarkStart w:id="93" w:name="_Toc57885334"/>
      <w:bookmarkStart w:id="94" w:name="_Toc56023299"/>
      <w:r>
        <w:rPr>
          <w:rFonts w:hAnsi="楷体" w:eastAsia="楷体"/>
          <w:b/>
          <w:color w:val="auto"/>
          <w:sz w:val="32"/>
          <w:szCs w:val="32"/>
        </w:rPr>
        <w:t>附表</w:t>
      </w:r>
      <w:r>
        <w:rPr>
          <w:rFonts w:eastAsia="楷体"/>
          <w:b/>
          <w:color w:val="auto"/>
          <w:sz w:val="32"/>
          <w:szCs w:val="32"/>
        </w:rPr>
        <w:t xml:space="preserve">2  </w:t>
      </w:r>
      <w:r>
        <w:rPr>
          <w:rFonts w:hAnsi="楷体" w:eastAsia="楷体"/>
          <w:b/>
          <w:color w:val="auto"/>
          <w:sz w:val="32"/>
          <w:szCs w:val="32"/>
        </w:rPr>
        <w:t>宁夏水土保持治理现状表（截止</w:t>
      </w:r>
      <w:r>
        <w:rPr>
          <w:rFonts w:eastAsia="楷体"/>
          <w:b/>
          <w:color w:val="auto"/>
          <w:sz w:val="32"/>
          <w:szCs w:val="32"/>
        </w:rPr>
        <w:t>2020</w:t>
      </w:r>
      <w:r>
        <w:rPr>
          <w:rFonts w:hAnsi="楷体" w:eastAsia="楷体"/>
          <w:b/>
          <w:color w:val="auto"/>
          <w:sz w:val="32"/>
          <w:szCs w:val="32"/>
        </w:rPr>
        <w:t>年底）</w:t>
      </w:r>
      <w:bookmarkEnd w:id="93"/>
      <w:bookmarkEnd w:id="94"/>
    </w:p>
    <w:tbl>
      <w:tblPr>
        <w:tblStyle w:val="28"/>
        <w:tblW w:w="147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1"/>
        <w:gridCol w:w="1457"/>
        <w:gridCol w:w="1132"/>
        <w:gridCol w:w="1174"/>
        <w:gridCol w:w="1045"/>
        <w:gridCol w:w="986"/>
        <w:gridCol w:w="968"/>
        <w:gridCol w:w="1004"/>
        <w:gridCol w:w="1117"/>
        <w:gridCol w:w="1122"/>
        <w:gridCol w:w="1122"/>
        <w:gridCol w:w="1122"/>
        <w:gridCol w:w="1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2" w:hRule="atLeast"/>
          <w:tblHeader/>
          <w:jc w:val="center"/>
        </w:trPr>
        <w:tc>
          <w:tcPr>
            <w:tcW w:w="102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县市区</w:t>
            </w:r>
          </w:p>
        </w:tc>
        <w:tc>
          <w:tcPr>
            <w:tcW w:w="1457" w:type="dxa"/>
            <w:tcBorders>
              <w:top w:val="single" w:color="auto" w:sz="4" w:space="0"/>
              <w:left w:val="single" w:color="auto" w:sz="4" w:space="0"/>
              <w:right w:val="single" w:color="auto" w:sz="4" w:space="0"/>
            </w:tcBorders>
            <w:vAlign w:val="center"/>
          </w:tcPr>
          <w:p>
            <w:pPr>
              <w:widowControl/>
              <w:ind w:left="15" w:hanging="15" w:hangingChars="7"/>
              <w:jc w:val="center"/>
              <w:rPr>
                <w:rFonts w:eastAsia="楷体"/>
                <w:b/>
                <w:color w:val="auto"/>
                <w:kern w:val="0"/>
                <w:szCs w:val="21"/>
              </w:rPr>
            </w:pPr>
            <w:r>
              <w:rPr>
                <w:rFonts w:eastAsia="楷体"/>
                <w:b/>
                <w:color w:val="auto"/>
                <w:kern w:val="0"/>
                <w:szCs w:val="21"/>
              </w:rPr>
              <w:t>累计完成治理面积(km</w:t>
            </w:r>
            <w:r>
              <w:rPr>
                <w:b/>
                <w:color w:val="auto"/>
                <w:kern w:val="0"/>
                <w:szCs w:val="21"/>
              </w:rPr>
              <w:t>²</w:t>
            </w:r>
            <w:r>
              <w:rPr>
                <w:rFonts w:eastAsia="楷体"/>
                <w:b/>
                <w:color w:val="auto"/>
                <w:kern w:val="0"/>
                <w:szCs w:val="21"/>
              </w:rPr>
              <w:t>)</w:t>
            </w:r>
          </w:p>
        </w:tc>
        <w:tc>
          <w:tcPr>
            <w:tcW w:w="335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基本农田（hm</w:t>
            </w:r>
            <w:r>
              <w:rPr>
                <w:rFonts w:eastAsia="楷体"/>
                <w:b/>
                <w:color w:val="auto"/>
                <w:kern w:val="0"/>
                <w:szCs w:val="21"/>
                <w:vertAlign w:val="superscript"/>
              </w:rPr>
              <w:t>2</w:t>
            </w:r>
            <w:r>
              <w:rPr>
                <w:rFonts w:eastAsia="楷体"/>
                <w:b/>
                <w:color w:val="auto"/>
                <w:kern w:val="0"/>
                <w:szCs w:val="21"/>
              </w:rPr>
              <w:t>）</w:t>
            </w:r>
          </w:p>
        </w:tc>
        <w:tc>
          <w:tcPr>
            <w:tcW w:w="29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水土保持林（hm</w:t>
            </w:r>
            <w:r>
              <w:rPr>
                <w:rFonts w:eastAsia="楷体"/>
                <w:b/>
                <w:color w:val="auto"/>
                <w:kern w:val="0"/>
                <w:szCs w:val="21"/>
                <w:vertAlign w:val="superscript"/>
              </w:rPr>
              <w:t>2</w:t>
            </w:r>
            <w:r>
              <w:rPr>
                <w:rFonts w:eastAsia="楷体"/>
                <w:b/>
                <w:color w:val="auto"/>
                <w:kern w:val="0"/>
                <w:szCs w:val="21"/>
              </w:rPr>
              <w:t>）</w:t>
            </w:r>
          </w:p>
        </w:tc>
        <w:tc>
          <w:tcPr>
            <w:tcW w:w="11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经果林</w:t>
            </w:r>
          </w:p>
          <w:p>
            <w:pPr>
              <w:widowControl/>
              <w:jc w:val="center"/>
              <w:rPr>
                <w:rFonts w:eastAsia="楷体"/>
                <w:b/>
                <w:color w:val="auto"/>
                <w:kern w:val="0"/>
                <w:szCs w:val="21"/>
              </w:rPr>
            </w:pPr>
            <w:r>
              <w:rPr>
                <w:rFonts w:eastAsia="楷体"/>
                <w:b/>
                <w:color w:val="auto"/>
                <w:kern w:val="0"/>
                <w:szCs w:val="21"/>
              </w:rPr>
              <w:t>(hm</w:t>
            </w:r>
            <w:r>
              <w:rPr>
                <w:rFonts w:eastAsia="楷体"/>
                <w:b/>
                <w:color w:val="auto"/>
                <w:kern w:val="0"/>
                <w:szCs w:val="21"/>
                <w:vertAlign w:val="superscript"/>
              </w:rPr>
              <w:t>2</w:t>
            </w:r>
            <w:r>
              <w:rPr>
                <w:rFonts w:eastAsia="楷体"/>
                <w:b/>
                <w:color w:val="auto"/>
                <w:kern w:val="0"/>
                <w:szCs w:val="21"/>
              </w:rPr>
              <w:t>)</w:t>
            </w:r>
          </w:p>
        </w:tc>
        <w:tc>
          <w:tcPr>
            <w:tcW w:w="112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种草</w:t>
            </w:r>
          </w:p>
          <w:p>
            <w:pPr>
              <w:jc w:val="center"/>
              <w:rPr>
                <w:rFonts w:eastAsia="楷体"/>
                <w:b/>
                <w:color w:val="auto"/>
                <w:kern w:val="0"/>
                <w:szCs w:val="21"/>
              </w:rPr>
            </w:pPr>
            <w:r>
              <w:rPr>
                <w:rFonts w:eastAsia="楷体"/>
                <w:b/>
                <w:color w:val="auto"/>
                <w:kern w:val="0"/>
                <w:szCs w:val="21"/>
              </w:rPr>
              <w:t>(hm</w:t>
            </w:r>
            <w:r>
              <w:rPr>
                <w:b/>
                <w:color w:val="auto"/>
                <w:kern w:val="0"/>
                <w:szCs w:val="21"/>
              </w:rPr>
              <w:t>²</w:t>
            </w:r>
            <w:r>
              <w:rPr>
                <w:rFonts w:eastAsia="楷体"/>
                <w:b/>
                <w:color w:val="auto"/>
                <w:kern w:val="0"/>
                <w:szCs w:val="21"/>
              </w:rPr>
              <w:t>)</w:t>
            </w:r>
          </w:p>
        </w:tc>
        <w:tc>
          <w:tcPr>
            <w:tcW w:w="112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封禁治理</w:t>
            </w:r>
          </w:p>
          <w:p>
            <w:pPr>
              <w:jc w:val="center"/>
              <w:rPr>
                <w:rFonts w:eastAsia="楷体"/>
                <w:b/>
                <w:color w:val="auto"/>
                <w:kern w:val="0"/>
                <w:szCs w:val="21"/>
              </w:rPr>
            </w:pPr>
            <w:r>
              <w:rPr>
                <w:rFonts w:eastAsia="楷体"/>
                <w:b/>
                <w:color w:val="auto"/>
                <w:kern w:val="0"/>
                <w:szCs w:val="21"/>
              </w:rPr>
              <w:t>(hm</w:t>
            </w:r>
            <w:r>
              <w:rPr>
                <w:rFonts w:eastAsia="楷体"/>
                <w:b/>
                <w:color w:val="auto"/>
                <w:kern w:val="0"/>
                <w:szCs w:val="21"/>
                <w:vertAlign w:val="superscript"/>
              </w:rPr>
              <w:t>2</w:t>
            </w:r>
            <w:r>
              <w:rPr>
                <w:rFonts w:eastAsia="楷体"/>
                <w:b/>
                <w:color w:val="auto"/>
                <w:kern w:val="0"/>
                <w:szCs w:val="21"/>
              </w:rPr>
              <w:t>)</w:t>
            </w:r>
          </w:p>
        </w:tc>
        <w:tc>
          <w:tcPr>
            <w:tcW w:w="112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淤地坝</w:t>
            </w:r>
          </w:p>
          <w:p>
            <w:pPr>
              <w:jc w:val="center"/>
              <w:rPr>
                <w:rFonts w:eastAsia="楷体"/>
                <w:b/>
                <w:color w:val="auto"/>
                <w:kern w:val="0"/>
                <w:szCs w:val="21"/>
              </w:rPr>
            </w:pPr>
            <w:r>
              <w:rPr>
                <w:rFonts w:eastAsia="楷体"/>
                <w:b/>
                <w:color w:val="auto"/>
                <w:kern w:val="0"/>
                <w:szCs w:val="21"/>
              </w:rPr>
              <w:t>（座）</w:t>
            </w:r>
          </w:p>
        </w:tc>
        <w:tc>
          <w:tcPr>
            <w:tcW w:w="1501" w:type="dxa"/>
            <w:vMerge w:val="restart"/>
            <w:tcBorders>
              <w:top w:val="single" w:color="auto" w:sz="4" w:space="0"/>
              <w:left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小型蓄水保土工程(个)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blHeader/>
          <w:jc w:val="center"/>
        </w:trPr>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
                <w:color w:val="auto"/>
                <w:kern w:val="0"/>
                <w:szCs w:val="21"/>
              </w:rPr>
            </w:pPr>
          </w:p>
        </w:tc>
        <w:tc>
          <w:tcPr>
            <w:tcW w:w="1457" w:type="dxa"/>
            <w:tcBorders>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p>
        </w:tc>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小计</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梯田</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其他</w:t>
            </w: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小计</w:t>
            </w:r>
          </w:p>
        </w:tc>
        <w:tc>
          <w:tcPr>
            <w:tcW w:w="96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乔木林</w:t>
            </w:r>
          </w:p>
        </w:tc>
        <w:tc>
          <w:tcPr>
            <w:tcW w:w="100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灌木林</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p>
        </w:tc>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eastAsia="楷体"/>
                <w:color w:val="auto"/>
                <w:kern w:val="0"/>
                <w:szCs w:val="21"/>
              </w:rPr>
            </w:pPr>
          </w:p>
        </w:tc>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p>
        </w:tc>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p>
        </w:tc>
        <w:tc>
          <w:tcPr>
            <w:tcW w:w="1501" w:type="dxa"/>
            <w:vMerge w:val="continue"/>
            <w:tcBorders>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102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Cs/>
                <w:color w:val="auto"/>
                <w:kern w:val="0"/>
                <w:szCs w:val="21"/>
              </w:rPr>
            </w:pPr>
            <w:r>
              <w:rPr>
                <w:rFonts w:eastAsia="楷体"/>
                <w:bCs/>
                <w:color w:val="auto"/>
                <w:kern w:val="0"/>
                <w:szCs w:val="21"/>
              </w:rPr>
              <w:t>全区</w:t>
            </w:r>
          </w:p>
        </w:tc>
        <w:tc>
          <w:tcPr>
            <w:tcW w:w="1457"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22637</w:t>
            </w:r>
          </w:p>
        </w:tc>
        <w:tc>
          <w:tcPr>
            <w:tcW w:w="1132"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450409</w:t>
            </w:r>
          </w:p>
        </w:tc>
        <w:tc>
          <w:tcPr>
            <w:tcW w:w="1174"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343385</w:t>
            </w:r>
          </w:p>
        </w:tc>
        <w:tc>
          <w:tcPr>
            <w:tcW w:w="1045"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107024</w:t>
            </w:r>
          </w:p>
        </w:tc>
        <w:tc>
          <w:tcPr>
            <w:tcW w:w="986"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811116</w:t>
            </w:r>
          </w:p>
        </w:tc>
        <w:tc>
          <w:tcPr>
            <w:tcW w:w="968"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292103</w:t>
            </w:r>
          </w:p>
        </w:tc>
        <w:tc>
          <w:tcPr>
            <w:tcW w:w="1004"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482520</w:t>
            </w:r>
          </w:p>
        </w:tc>
        <w:tc>
          <w:tcPr>
            <w:tcW w:w="1117"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94315</w:t>
            </w:r>
          </w:p>
        </w:tc>
        <w:tc>
          <w:tcPr>
            <w:tcW w:w="1122"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288137</w:t>
            </w:r>
          </w:p>
        </w:tc>
        <w:tc>
          <w:tcPr>
            <w:tcW w:w="1122"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653841</w:t>
            </w:r>
          </w:p>
        </w:tc>
        <w:tc>
          <w:tcPr>
            <w:tcW w:w="1122"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1102</w:t>
            </w:r>
          </w:p>
        </w:tc>
        <w:tc>
          <w:tcPr>
            <w:tcW w:w="1501"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210840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银川市</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2575</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14207</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14207</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67467</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50579</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13728</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16317</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42016</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120625</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兴庆区</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598</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10801</w:t>
            </w:r>
          </w:p>
        </w:tc>
        <w:tc>
          <w:tcPr>
            <w:tcW w:w="1174"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　</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10801</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13066</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11104</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1705</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4880</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6997</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24267</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金凤区</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15</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1374</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1128</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64</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182</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155</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西夏区</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30</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2843</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2250</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120</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473</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194</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永宁县</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252</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121</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121</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7264</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4003</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1549</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7175</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6824</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5582</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贺兰县</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221</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17588</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16797</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373</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2425</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78</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2335</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灵武市</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1459</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3285</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3285</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25332</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15297</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9917</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1181</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27767</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88441</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石嘴山</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973</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813</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813</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16576</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11725</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4380</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1015</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17113</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62279</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大武口</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630</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11749</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8309</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3439</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429</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3152</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47651</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惠农区</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26</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1181</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804</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307</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70</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1400</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平罗县</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317</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813</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813</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3646</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2611</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633</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516</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12561</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14628</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吴忠市</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6896</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50383</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27819</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22564</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303840</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87397</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197863</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37350</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107195</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209129</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193</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24430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利通区</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335</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1134</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1134</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14811</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12645</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734</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6060</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7737</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5247</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红寺堡</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1132</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1843</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1843</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52316</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2788</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44850</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8392</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6100</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49200</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盐池县</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3436</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33859</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16459</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17401</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144167</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40270</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102947</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2452</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59798</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104254</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79</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23047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同心县</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1545</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13272</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11360</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1912</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70770</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13282</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47043</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11969</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30503</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38128</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113</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青铜峡</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448</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274</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274</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21775</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18412</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2289</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8478</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3057</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12299</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固原市</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7251</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259837</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257914</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1923</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294338</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119056</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162956</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18239</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79090</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84291</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767</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30938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原州区</w:t>
            </w:r>
          </w:p>
        </w:tc>
        <w:tc>
          <w:tcPr>
            <w:tcW w:w="1457"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1698</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53295</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53162</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133</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65722</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24859</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29330</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13530</w:t>
            </w:r>
          </w:p>
        </w:tc>
        <w:tc>
          <w:tcPr>
            <w:tcW w:w="112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16766</w:t>
            </w:r>
          </w:p>
        </w:tc>
        <w:tc>
          <w:tcPr>
            <w:tcW w:w="112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31581</w:t>
            </w:r>
          </w:p>
        </w:tc>
        <w:tc>
          <w:tcPr>
            <w:tcW w:w="112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174</w:t>
            </w:r>
          </w:p>
        </w:tc>
        <w:tc>
          <w:tcPr>
            <w:tcW w:w="150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西吉县</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2125</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103577</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103337</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240</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75565</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10805</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64727</w:t>
            </w:r>
          </w:p>
        </w:tc>
        <w:tc>
          <w:tcPr>
            <w:tcW w:w="1117"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54</w:t>
            </w:r>
          </w:p>
        </w:tc>
        <w:tc>
          <w:tcPr>
            <w:tcW w:w="1122"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24720</w:t>
            </w:r>
          </w:p>
        </w:tc>
        <w:tc>
          <w:tcPr>
            <w:tcW w:w="1122"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7773</w:t>
            </w:r>
          </w:p>
        </w:tc>
        <w:tc>
          <w:tcPr>
            <w:tcW w:w="1122"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231</w:t>
            </w:r>
          </w:p>
        </w:tc>
        <w:tc>
          <w:tcPr>
            <w:tcW w:w="1501"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隆德县</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669</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29122</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27572</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1550</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23390</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11796</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11453</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227</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2911</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11209</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222</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泾源县</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553</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12496</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12496</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22325</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16893</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5431</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653</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11328</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8390</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彭阳县</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2206</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61347</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61347</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107337</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54702</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52015</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3775</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23365</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25339</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140</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22598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中卫市</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4942</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125169</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57653</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67517</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128896</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23346</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103594</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21394</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42724</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177516</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139</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155448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沙坡头</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1529</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45746</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45746</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42370</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8838</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33532</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4158</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6178</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54388</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66</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21550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中宁县</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1054</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11831</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11831</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13252</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4125</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8304</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11050</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7220</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62843</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9</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1021"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海原县</w:t>
            </w:r>
          </w:p>
        </w:tc>
        <w:tc>
          <w:tcPr>
            <w:tcW w:w="145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2359</w:t>
            </w:r>
          </w:p>
        </w:tc>
        <w:tc>
          <w:tcPr>
            <w:tcW w:w="113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67592</w:t>
            </w:r>
          </w:p>
        </w:tc>
        <w:tc>
          <w:tcPr>
            <w:tcW w:w="11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57653</w:t>
            </w:r>
          </w:p>
        </w:tc>
        <w:tc>
          <w:tcPr>
            <w:tcW w:w="1045"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9940</w:t>
            </w:r>
          </w:p>
        </w:tc>
        <w:tc>
          <w:tcPr>
            <w:tcW w:w="986"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73273</w:t>
            </w:r>
          </w:p>
        </w:tc>
        <w:tc>
          <w:tcPr>
            <w:tcW w:w="96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10383</w:t>
            </w:r>
          </w:p>
        </w:tc>
        <w:tc>
          <w:tcPr>
            <w:tcW w:w="100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61757</w:t>
            </w:r>
          </w:p>
        </w:tc>
        <w:tc>
          <w:tcPr>
            <w:tcW w:w="1117"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6186</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29326</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60286</w:t>
            </w:r>
          </w:p>
        </w:tc>
        <w:tc>
          <w:tcPr>
            <w:tcW w:w="112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64</w:t>
            </w:r>
          </w:p>
        </w:tc>
        <w:tc>
          <w:tcPr>
            <w:tcW w:w="150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133898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8787" w:type="dxa"/>
            <w:gridSpan w:val="8"/>
            <w:tcBorders>
              <w:top w:val="nil"/>
              <w:left w:val="nil"/>
              <w:bottom w:val="nil"/>
              <w:right w:val="nil"/>
            </w:tcBorders>
            <w:vAlign w:val="center"/>
          </w:tcPr>
          <w:p>
            <w:pPr>
              <w:widowControl/>
              <w:jc w:val="left"/>
              <w:rPr>
                <w:rFonts w:eastAsia="楷体"/>
                <w:color w:val="auto"/>
                <w:kern w:val="0"/>
                <w:szCs w:val="21"/>
              </w:rPr>
            </w:pPr>
            <w:r>
              <w:rPr>
                <w:rFonts w:eastAsia="楷体"/>
                <w:color w:val="auto"/>
                <w:kern w:val="0"/>
                <w:szCs w:val="21"/>
              </w:rPr>
              <w:t>说明：数据来源为截止2020年历年统计报表数据，其中2020年数据为预测数据。</w:t>
            </w:r>
          </w:p>
        </w:tc>
        <w:tc>
          <w:tcPr>
            <w:tcW w:w="1117" w:type="dxa"/>
            <w:tcBorders>
              <w:top w:val="nil"/>
              <w:left w:val="nil"/>
              <w:bottom w:val="nil"/>
              <w:right w:val="nil"/>
            </w:tcBorders>
            <w:vAlign w:val="center"/>
          </w:tcPr>
          <w:p>
            <w:pPr>
              <w:widowControl/>
              <w:jc w:val="left"/>
              <w:rPr>
                <w:rFonts w:eastAsia="楷体"/>
                <w:color w:val="auto"/>
                <w:kern w:val="0"/>
                <w:szCs w:val="21"/>
              </w:rPr>
            </w:pPr>
          </w:p>
        </w:tc>
        <w:tc>
          <w:tcPr>
            <w:tcW w:w="1122" w:type="dxa"/>
            <w:tcBorders>
              <w:top w:val="nil"/>
              <w:left w:val="nil"/>
              <w:bottom w:val="nil"/>
              <w:right w:val="nil"/>
            </w:tcBorders>
            <w:vAlign w:val="center"/>
          </w:tcPr>
          <w:p>
            <w:pPr>
              <w:widowControl/>
              <w:jc w:val="left"/>
              <w:rPr>
                <w:rFonts w:eastAsia="楷体"/>
                <w:color w:val="auto"/>
                <w:kern w:val="0"/>
                <w:szCs w:val="21"/>
              </w:rPr>
            </w:pPr>
          </w:p>
        </w:tc>
        <w:tc>
          <w:tcPr>
            <w:tcW w:w="1122" w:type="dxa"/>
            <w:tcBorders>
              <w:top w:val="nil"/>
              <w:left w:val="nil"/>
              <w:bottom w:val="nil"/>
              <w:right w:val="nil"/>
            </w:tcBorders>
            <w:vAlign w:val="center"/>
          </w:tcPr>
          <w:p>
            <w:pPr>
              <w:widowControl/>
              <w:jc w:val="center"/>
              <w:rPr>
                <w:rFonts w:eastAsia="楷体"/>
                <w:color w:val="auto"/>
                <w:kern w:val="0"/>
                <w:szCs w:val="21"/>
              </w:rPr>
            </w:pPr>
          </w:p>
        </w:tc>
        <w:tc>
          <w:tcPr>
            <w:tcW w:w="1122" w:type="dxa"/>
            <w:tcBorders>
              <w:top w:val="nil"/>
              <w:left w:val="nil"/>
              <w:bottom w:val="nil"/>
              <w:right w:val="nil"/>
            </w:tcBorders>
            <w:vAlign w:val="center"/>
          </w:tcPr>
          <w:p>
            <w:pPr>
              <w:widowControl/>
              <w:jc w:val="center"/>
              <w:rPr>
                <w:rFonts w:eastAsia="楷体"/>
                <w:color w:val="auto"/>
                <w:kern w:val="0"/>
                <w:szCs w:val="21"/>
              </w:rPr>
            </w:pPr>
          </w:p>
        </w:tc>
        <w:tc>
          <w:tcPr>
            <w:tcW w:w="1501" w:type="dxa"/>
            <w:tcBorders>
              <w:top w:val="nil"/>
              <w:left w:val="nil"/>
              <w:bottom w:val="nil"/>
              <w:right w:val="nil"/>
            </w:tcBorders>
            <w:vAlign w:val="center"/>
          </w:tcPr>
          <w:p>
            <w:pPr>
              <w:widowControl/>
              <w:jc w:val="center"/>
              <w:rPr>
                <w:rFonts w:eastAsia="楷体"/>
                <w:color w:val="auto"/>
                <w:kern w:val="0"/>
                <w:szCs w:val="21"/>
              </w:rPr>
            </w:pPr>
          </w:p>
        </w:tc>
      </w:tr>
    </w:tbl>
    <w:p>
      <w:pPr>
        <w:rPr>
          <w:color w:val="auto"/>
        </w:rPr>
      </w:pPr>
    </w:p>
    <w:p>
      <w:pPr>
        <w:widowControl/>
        <w:jc w:val="left"/>
        <w:rPr>
          <w:rFonts w:eastAsia="黑体"/>
          <w:color w:val="auto"/>
          <w:sz w:val="32"/>
          <w:szCs w:val="32"/>
        </w:rPr>
      </w:pPr>
      <w:r>
        <w:rPr>
          <w:rFonts w:eastAsia="黑体"/>
          <w:color w:val="auto"/>
          <w:sz w:val="32"/>
          <w:szCs w:val="32"/>
        </w:rPr>
        <w:br w:type="page"/>
      </w:r>
    </w:p>
    <w:p>
      <w:pPr>
        <w:jc w:val="center"/>
        <w:outlineLvl w:val="0"/>
        <w:rPr>
          <w:rFonts w:eastAsia="楷体"/>
          <w:b/>
          <w:color w:val="auto"/>
          <w:sz w:val="28"/>
          <w:szCs w:val="28"/>
        </w:rPr>
      </w:pPr>
      <w:bookmarkStart w:id="95" w:name="_Toc57885335"/>
      <w:bookmarkStart w:id="96" w:name="_Toc56023300"/>
      <w:r>
        <w:rPr>
          <w:rFonts w:eastAsia="楷体"/>
          <w:b/>
          <w:color w:val="auto"/>
          <w:sz w:val="28"/>
          <w:szCs w:val="28"/>
        </w:rPr>
        <w:t>附表3  宁夏水土保持“十三五”规划综合治理任务完成情况表</w:t>
      </w:r>
      <w:bookmarkEnd w:id="95"/>
      <w:bookmarkEnd w:id="96"/>
    </w:p>
    <w:tbl>
      <w:tblPr>
        <w:tblStyle w:val="28"/>
        <w:tblW w:w="14666"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2"/>
        <w:gridCol w:w="812"/>
        <w:gridCol w:w="774"/>
        <w:gridCol w:w="818"/>
        <w:gridCol w:w="703"/>
        <w:gridCol w:w="894"/>
        <w:gridCol w:w="783"/>
        <w:gridCol w:w="783"/>
        <w:gridCol w:w="783"/>
        <w:gridCol w:w="783"/>
        <w:gridCol w:w="783"/>
        <w:gridCol w:w="758"/>
        <w:gridCol w:w="758"/>
        <w:gridCol w:w="783"/>
        <w:gridCol w:w="684"/>
        <w:gridCol w:w="1074"/>
        <w:gridCol w:w="850"/>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8" w:hRule="atLeast"/>
          <w:tblHeader/>
        </w:trPr>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区域</w:t>
            </w:r>
          </w:p>
        </w:tc>
        <w:tc>
          <w:tcPr>
            <w:tcW w:w="8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完成治理</w:t>
            </w:r>
          </w:p>
          <w:p>
            <w:pPr>
              <w:widowControl/>
              <w:spacing w:line="240" w:lineRule="exact"/>
              <w:jc w:val="center"/>
              <w:rPr>
                <w:rFonts w:eastAsia="楷体"/>
                <w:b/>
                <w:color w:val="auto"/>
                <w:kern w:val="0"/>
                <w:szCs w:val="21"/>
              </w:rPr>
            </w:pPr>
            <w:r>
              <w:rPr>
                <w:rFonts w:eastAsia="楷体"/>
                <w:b/>
                <w:color w:val="auto"/>
                <w:kern w:val="0"/>
                <w:szCs w:val="21"/>
              </w:rPr>
              <w:t>面积</w:t>
            </w:r>
          </w:p>
          <w:p>
            <w:pPr>
              <w:widowControl/>
              <w:spacing w:line="240" w:lineRule="exact"/>
              <w:jc w:val="center"/>
              <w:rPr>
                <w:rFonts w:eastAsia="楷体"/>
                <w:b/>
                <w:color w:val="auto"/>
                <w:kern w:val="0"/>
                <w:szCs w:val="21"/>
              </w:rPr>
            </w:pPr>
            <w:r>
              <w:rPr>
                <w:rFonts w:eastAsia="楷体"/>
                <w:b/>
                <w:color w:val="auto"/>
                <w:kern w:val="0"/>
                <w:szCs w:val="21"/>
              </w:rPr>
              <w:t>(km</w:t>
            </w:r>
            <w:r>
              <w:rPr>
                <w:rFonts w:eastAsia="楷体"/>
                <w:b/>
                <w:color w:val="auto"/>
                <w:kern w:val="0"/>
                <w:szCs w:val="21"/>
                <w:vertAlign w:val="superscript"/>
              </w:rPr>
              <w:t>2</w:t>
            </w:r>
            <w:r>
              <w:rPr>
                <w:rFonts w:eastAsia="楷体"/>
                <w:b/>
                <w:color w:val="auto"/>
                <w:kern w:val="0"/>
                <w:szCs w:val="21"/>
              </w:rPr>
              <w:t>)</w:t>
            </w:r>
          </w:p>
        </w:tc>
        <w:tc>
          <w:tcPr>
            <w:tcW w:w="229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基本农田(hm</w:t>
            </w:r>
            <w:r>
              <w:rPr>
                <w:rFonts w:eastAsia="楷体"/>
                <w:b/>
                <w:color w:val="auto"/>
                <w:kern w:val="0"/>
                <w:szCs w:val="21"/>
                <w:vertAlign w:val="superscript"/>
              </w:rPr>
              <w:t>2</w:t>
            </w:r>
            <w:r>
              <w:rPr>
                <w:rFonts w:eastAsia="楷体"/>
                <w:b/>
                <w:color w:val="auto"/>
                <w:kern w:val="0"/>
                <w:szCs w:val="21"/>
              </w:rPr>
              <w:t>)</w:t>
            </w:r>
          </w:p>
        </w:tc>
        <w:tc>
          <w:tcPr>
            <w:tcW w:w="324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造林(hm</w:t>
            </w:r>
            <w:r>
              <w:rPr>
                <w:rFonts w:eastAsia="楷体"/>
                <w:b/>
                <w:color w:val="auto"/>
                <w:kern w:val="0"/>
                <w:szCs w:val="21"/>
                <w:vertAlign w:val="superscript"/>
              </w:rPr>
              <w:t>2</w:t>
            </w:r>
            <w:r>
              <w:rPr>
                <w:rFonts w:eastAsia="楷体"/>
                <w:b/>
                <w:color w:val="auto"/>
                <w:kern w:val="0"/>
                <w:szCs w:val="21"/>
              </w:rPr>
              <w:t>)</w:t>
            </w:r>
          </w:p>
        </w:tc>
        <w:tc>
          <w:tcPr>
            <w:tcW w:w="78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种草</w:t>
            </w:r>
          </w:p>
          <w:p>
            <w:pPr>
              <w:widowControl/>
              <w:spacing w:line="240" w:lineRule="exact"/>
              <w:jc w:val="center"/>
              <w:rPr>
                <w:rFonts w:eastAsia="楷体"/>
                <w:b/>
                <w:color w:val="auto"/>
                <w:kern w:val="0"/>
                <w:szCs w:val="21"/>
              </w:rPr>
            </w:pPr>
            <w:r>
              <w:rPr>
                <w:rFonts w:eastAsia="楷体"/>
                <w:b/>
                <w:color w:val="auto"/>
                <w:kern w:val="0"/>
                <w:szCs w:val="21"/>
              </w:rPr>
              <w:t>(hm</w:t>
            </w:r>
            <w:r>
              <w:rPr>
                <w:rFonts w:eastAsia="楷体"/>
                <w:b/>
                <w:color w:val="auto"/>
                <w:kern w:val="0"/>
                <w:szCs w:val="21"/>
                <w:vertAlign w:val="superscript"/>
              </w:rPr>
              <w:t>2</w:t>
            </w:r>
            <w:r>
              <w:rPr>
                <w:rFonts w:eastAsia="楷体"/>
                <w:b/>
                <w:color w:val="auto"/>
                <w:kern w:val="0"/>
                <w:szCs w:val="21"/>
              </w:rPr>
              <w:t>)</w:t>
            </w:r>
          </w:p>
        </w:tc>
        <w:tc>
          <w:tcPr>
            <w:tcW w:w="78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封禁</w:t>
            </w:r>
          </w:p>
          <w:p>
            <w:pPr>
              <w:widowControl/>
              <w:spacing w:line="240" w:lineRule="exact"/>
              <w:jc w:val="center"/>
              <w:rPr>
                <w:rFonts w:eastAsia="楷体"/>
                <w:b/>
                <w:color w:val="auto"/>
                <w:kern w:val="0"/>
                <w:szCs w:val="21"/>
              </w:rPr>
            </w:pPr>
            <w:r>
              <w:rPr>
                <w:rFonts w:eastAsia="楷体"/>
                <w:b/>
                <w:color w:val="auto"/>
                <w:kern w:val="0"/>
                <w:szCs w:val="21"/>
              </w:rPr>
              <w:t>(hm</w:t>
            </w:r>
            <w:r>
              <w:rPr>
                <w:rFonts w:eastAsia="楷体"/>
                <w:b/>
                <w:color w:val="auto"/>
                <w:kern w:val="0"/>
                <w:szCs w:val="21"/>
                <w:vertAlign w:val="superscript"/>
              </w:rPr>
              <w:t>2</w:t>
            </w:r>
            <w:r>
              <w:rPr>
                <w:rFonts w:eastAsia="楷体"/>
                <w:b/>
                <w:color w:val="auto"/>
                <w:kern w:val="0"/>
                <w:szCs w:val="21"/>
              </w:rPr>
              <w:t>)</w:t>
            </w:r>
          </w:p>
        </w:tc>
        <w:tc>
          <w:tcPr>
            <w:tcW w:w="75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地埂</w:t>
            </w:r>
          </w:p>
          <w:p>
            <w:pPr>
              <w:widowControl/>
              <w:spacing w:line="240" w:lineRule="exact"/>
              <w:jc w:val="center"/>
              <w:rPr>
                <w:rFonts w:eastAsia="楷体"/>
                <w:b/>
                <w:color w:val="auto"/>
                <w:kern w:val="0"/>
                <w:szCs w:val="21"/>
              </w:rPr>
            </w:pPr>
            <w:r>
              <w:rPr>
                <w:rFonts w:eastAsia="楷体"/>
                <w:b/>
                <w:color w:val="auto"/>
                <w:kern w:val="0"/>
                <w:szCs w:val="21"/>
              </w:rPr>
              <w:t>植物</w:t>
            </w:r>
          </w:p>
          <w:p>
            <w:pPr>
              <w:widowControl/>
              <w:spacing w:line="240" w:lineRule="exact"/>
              <w:jc w:val="center"/>
              <w:rPr>
                <w:rFonts w:eastAsia="楷体"/>
                <w:b/>
                <w:color w:val="auto"/>
                <w:kern w:val="0"/>
                <w:szCs w:val="21"/>
              </w:rPr>
            </w:pPr>
            <w:r>
              <w:rPr>
                <w:rFonts w:eastAsia="楷体"/>
                <w:b/>
                <w:color w:val="auto"/>
                <w:kern w:val="0"/>
                <w:szCs w:val="21"/>
              </w:rPr>
              <w:t>带</w:t>
            </w:r>
          </w:p>
          <w:p>
            <w:pPr>
              <w:widowControl/>
              <w:spacing w:line="240" w:lineRule="exact"/>
              <w:jc w:val="center"/>
              <w:rPr>
                <w:rFonts w:eastAsia="楷体"/>
                <w:b/>
                <w:color w:val="auto"/>
                <w:kern w:val="0"/>
                <w:szCs w:val="21"/>
              </w:rPr>
            </w:pPr>
            <w:r>
              <w:rPr>
                <w:rFonts w:eastAsia="楷体"/>
                <w:b/>
                <w:color w:val="auto"/>
                <w:kern w:val="0"/>
                <w:szCs w:val="21"/>
              </w:rPr>
              <w:t>(hm</w:t>
            </w:r>
            <w:r>
              <w:rPr>
                <w:rFonts w:eastAsia="楷体"/>
                <w:b/>
                <w:color w:val="auto"/>
                <w:kern w:val="0"/>
                <w:szCs w:val="21"/>
                <w:vertAlign w:val="superscript"/>
              </w:rPr>
              <w:t>2</w:t>
            </w:r>
            <w:r>
              <w:rPr>
                <w:rFonts w:eastAsia="楷体"/>
                <w:b/>
                <w:color w:val="auto"/>
                <w:kern w:val="0"/>
                <w:szCs w:val="21"/>
              </w:rPr>
              <w:t>)</w:t>
            </w:r>
          </w:p>
        </w:tc>
        <w:tc>
          <w:tcPr>
            <w:tcW w:w="75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保土</w:t>
            </w:r>
          </w:p>
          <w:p>
            <w:pPr>
              <w:widowControl/>
              <w:spacing w:line="240" w:lineRule="exact"/>
              <w:jc w:val="center"/>
              <w:rPr>
                <w:rFonts w:eastAsia="楷体"/>
                <w:b/>
                <w:color w:val="auto"/>
                <w:kern w:val="0"/>
                <w:szCs w:val="21"/>
              </w:rPr>
            </w:pPr>
            <w:r>
              <w:rPr>
                <w:rFonts w:eastAsia="楷体"/>
                <w:b/>
                <w:color w:val="auto"/>
                <w:kern w:val="0"/>
                <w:szCs w:val="21"/>
              </w:rPr>
              <w:t>耕作</w:t>
            </w:r>
          </w:p>
          <w:p>
            <w:pPr>
              <w:widowControl/>
              <w:spacing w:line="240" w:lineRule="exact"/>
              <w:jc w:val="center"/>
              <w:rPr>
                <w:rFonts w:eastAsia="楷体"/>
                <w:b/>
                <w:color w:val="auto"/>
                <w:kern w:val="0"/>
                <w:szCs w:val="21"/>
              </w:rPr>
            </w:pPr>
            <w:r>
              <w:rPr>
                <w:rFonts w:eastAsia="楷体"/>
                <w:b/>
                <w:color w:val="auto"/>
                <w:kern w:val="0"/>
                <w:szCs w:val="21"/>
              </w:rPr>
              <w:t>(hm</w:t>
            </w:r>
            <w:r>
              <w:rPr>
                <w:rFonts w:eastAsia="楷体"/>
                <w:b/>
                <w:color w:val="auto"/>
                <w:kern w:val="0"/>
                <w:szCs w:val="21"/>
                <w:vertAlign w:val="superscript"/>
              </w:rPr>
              <w:t>2</w:t>
            </w:r>
            <w:r>
              <w:rPr>
                <w:rFonts w:eastAsia="楷体"/>
                <w:b/>
                <w:color w:val="auto"/>
                <w:kern w:val="0"/>
                <w:szCs w:val="21"/>
              </w:rPr>
              <w:t>)</w:t>
            </w:r>
          </w:p>
        </w:tc>
        <w:tc>
          <w:tcPr>
            <w:tcW w:w="78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特色</w:t>
            </w:r>
          </w:p>
          <w:p>
            <w:pPr>
              <w:widowControl/>
              <w:spacing w:line="240" w:lineRule="exact"/>
              <w:jc w:val="center"/>
              <w:rPr>
                <w:rFonts w:eastAsia="楷体"/>
                <w:b/>
                <w:color w:val="auto"/>
                <w:kern w:val="0"/>
                <w:szCs w:val="21"/>
              </w:rPr>
            </w:pPr>
            <w:r>
              <w:rPr>
                <w:rFonts w:eastAsia="楷体"/>
                <w:b/>
                <w:color w:val="auto"/>
                <w:kern w:val="0"/>
                <w:szCs w:val="21"/>
              </w:rPr>
              <w:t>种植</w:t>
            </w:r>
          </w:p>
          <w:p>
            <w:pPr>
              <w:widowControl/>
              <w:spacing w:line="240" w:lineRule="exact"/>
              <w:jc w:val="center"/>
              <w:rPr>
                <w:rFonts w:eastAsia="楷体"/>
                <w:b/>
                <w:color w:val="auto"/>
                <w:kern w:val="0"/>
                <w:szCs w:val="21"/>
              </w:rPr>
            </w:pPr>
            <w:r>
              <w:rPr>
                <w:rFonts w:eastAsia="楷体"/>
                <w:b/>
                <w:color w:val="auto"/>
                <w:kern w:val="0"/>
                <w:szCs w:val="21"/>
              </w:rPr>
              <w:t>(hm</w:t>
            </w:r>
            <w:r>
              <w:rPr>
                <w:rFonts w:eastAsia="楷体"/>
                <w:b/>
                <w:color w:val="auto"/>
                <w:kern w:val="0"/>
                <w:szCs w:val="21"/>
                <w:vertAlign w:val="superscript"/>
              </w:rPr>
              <w:t>2</w:t>
            </w:r>
            <w:r>
              <w:rPr>
                <w:rFonts w:eastAsia="楷体"/>
                <w:b/>
                <w:color w:val="auto"/>
                <w:kern w:val="0"/>
                <w:szCs w:val="21"/>
              </w:rPr>
              <w:t>)</w:t>
            </w:r>
          </w:p>
        </w:tc>
        <w:tc>
          <w:tcPr>
            <w:tcW w:w="6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道路</w:t>
            </w:r>
          </w:p>
          <w:p>
            <w:pPr>
              <w:widowControl/>
              <w:spacing w:line="240" w:lineRule="exact"/>
              <w:jc w:val="center"/>
              <w:rPr>
                <w:rFonts w:eastAsia="楷体"/>
                <w:b/>
                <w:color w:val="auto"/>
                <w:kern w:val="0"/>
                <w:szCs w:val="21"/>
              </w:rPr>
            </w:pPr>
            <w:r>
              <w:rPr>
                <w:rFonts w:eastAsia="楷体"/>
                <w:b/>
                <w:color w:val="auto"/>
                <w:kern w:val="0"/>
                <w:szCs w:val="21"/>
              </w:rPr>
              <w:t>(km)</w:t>
            </w:r>
          </w:p>
        </w:tc>
        <w:tc>
          <w:tcPr>
            <w:tcW w:w="10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小型水</w:t>
            </w:r>
          </w:p>
          <w:p>
            <w:pPr>
              <w:widowControl/>
              <w:spacing w:line="240" w:lineRule="exact"/>
              <w:jc w:val="center"/>
              <w:rPr>
                <w:rFonts w:eastAsia="楷体"/>
                <w:b/>
                <w:color w:val="auto"/>
                <w:kern w:val="0"/>
                <w:szCs w:val="21"/>
              </w:rPr>
            </w:pPr>
            <w:r>
              <w:rPr>
                <w:rFonts w:eastAsia="楷体"/>
                <w:b/>
                <w:color w:val="auto"/>
                <w:kern w:val="0"/>
                <w:szCs w:val="21"/>
              </w:rPr>
              <w:t>保工程</w:t>
            </w:r>
          </w:p>
          <w:p>
            <w:pPr>
              <w:widowControl/>
              <w:spacing w:line="240" w:lineRule="exact"/>
              <w:jc w:val="center"/>
              <w:rPr>
                <w:rFonts w:eastAsia="楷体"/>
                <w:b/>
                <w:color w:val="auto"/>
                <w:kern w:val="0"/>
                <w:szCs w:val="21"/>
              </w:rPr>
            </w:pPr>
            <w:r>
              <w:rPr>
                <w:rFonts w:eastAsia="楷体"/>
                <w:b/>
                <w:color w:val="auto"/>
                <w:kern w:val="0"/>
                <w:szCs w:val="21"/>
              </w:rPr>
              <w:t>(处、座)</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加固骨干坝(座)</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加固中型坝 (座)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tblHeader/>
        </w:trPr>
        <w:tc>
          <w:tcPr>
            <w:tcW w:w="992" w:type="dxa"/>
            <w:vMerge w:val="continue"/>
            <w:tcBorders>
              <w:top w:val="single" w:color="auto" w:sz="4" w:space="0"/>
              <w:left w:val="single" w:color="auto" w:sz="8" w:space="0"/>
              <w:bottom w:val="nil"/>
              <w:right w:val="single" w:color="auto" w:sz="8" w:space="0"/>
            </w:tcBorders>
            <w:vAlign w:val="center"/>
          </w:tcPr>
          <w:p>
            <w:pPr>
              <w:widowControl/>
              <w:jc w:val="left"/>
              <w:rPr>
                <w:rFonts w:eastAsia="楷体"/>
                <w:color w:val="auto"/>
                <w:kern w:val="0"/>
                <w:szCs w:val="21"/>
              </w:rPr>
            </w:pPr>
          </w:p>
        </w:tc>
        <w:tc>
          <w:tcPr>
            <w:tcW w:w="812" w:type="dxa"/>
            <w:vMerge w:val="continue"/>
            <w:tcBorders>
              <w:top w:val="single" w:color="auto" w:sz="4" w:space="0"/>
              <w:left w:val="nil"/>
              <w:bottom w:val="nil"/>
              <w:right w:val="single" w:color="auto" w:sz="4" w:space="0"/>
            </w:tcBorders>
            <w:vAlign w:val="center"/>
          </w:tcPr>
          <w:p>
            <w:pPr>
              <w:jc w:val="left"/>
              <w:rPr>
                <w:rFonts w:eastAsia="楷体"/>
                <w:color w:val="auto"/>
                <w:kern w:val="0"/>
                <w:sz w:val="20"/>
                <w:szCs w:val="20"/>
              </w:rPr>
            </w:pPr>
          </w:p>
        </w:tc>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小计</w:t>
            </w:r>
          </w:p>
        </w:tc>
        <w:tc>
          <w:tcPr>
            <w:tcW w:w="8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水平</w:t>
            </w:r>
          </w:p>
          <w:p>
            <w:pPr>
              <w:widowControl/>
              <w:spacing w:line="240" w:lineRule="exact"/>
              <w:jc w:val="center"/>
              <w:rPr>
                <w:rFonts w:eastAsia="楷体"/>
                <w:b/>
                <w:color w:val="auto"/>
                <w:kern w:val="0"/>
                <w:szCs w:val="21"/>
              </w:rPr>
            </w:pPr>
            <w:r>
              <w:rPr>
                <w:rFonts w:eastAsia="楷体"/>
                <w:b/>
                <w:color w:val="auto"/>
                <w:kern w:val="0"/>
                <w:szCs w:val="21"/>
              </w:rPr>
              <w:t>梯田</w:t>
            </w:r>
          </w:p>
        </w:tc>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其它</w:t>
            </w:r>
          </w:p>
        </w:tc>
        <w:tc>
          <w:tcPr>
            <w:tcW w:w="8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小计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乔木</w:t>
            </w:r>
          </w:p>
          <w:p>
            <w:pPr>
              <w:widowControl/>
              <w:spacing w:line="240" w:lineRule="exact"/>
              <w:jc w:val="center"/>
              <w:rPr>
                <w:rFonts w:eastAsia="楷体"/>
                <w:b/>
                <w:color w:val="auto"/>
                <w:kern w:val="0"/>
                <w:szCs w:val="21"/>
              </w:rPr>
            </w:pPr>
            <w:r>
              <w:rPr>
                <w:rFonts w:eastAsia="楷体"/>
                <w:b/>
                <w:color w:val="auto"/>
                <w:kern w:val="0"/>
                <w:szCs w:val="21"/>
              </w:rPr>
              <w:t>林</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灌木</w:t>
            </w:r>
          </w:p>
          <w:p>
            <w:pPr>
              <w:widowControl/>
              <w:spacing w:line="240" w:lineRule="exact"/>
              <w:jc w:val="center"/>
              <w:rPr>
                <w:rFonts w:eastAsia="楷体"/>
                <w:b/>
                <w:color w:val="auto"/>
                <w:kern w:val="0"/>
                <w:szCs w:val="21"/>
              </w:rPr>
            </w:pPr>
            <w:r>
              <w:rPr>
                <w:rFonts w:eastAsia="楷体"/>
                <w:b/>
                <w:color w:val="auto"/>
                <w:kern w:val="0"/>
                <w:szCs w:val="21"/>
              </w:rPr>
              <w:t>林</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楷体"/>
                <w:b/>
                <w:color w:val="auto"/>
                <w:kern w:val="0"/>
                <w:szCs w:val="21"/>
              </w:rPr>
            </w:pPr>
            <w:r>
              <w:rPr>
                <w:rFonts w:eastAsia="楷体"/>
                <w:b/>
                <w:color w:val="auto"/>
                <w:kern w:val="0"/>
                <w:szCs w:val="21"/>
              </w:rPr>
              <w:t>经果</w:t>
            </w:r>
          </w:p>
          <w:p>
            <w:pPr>
              <w:widowControl/>
              <w:spacing w:line="240" w:lineRule="exact"/>
              <w:jc w:val="center"/>
              <w:rPr>
                <w:rFonts w:eastAsia="楷体"/>
                <w:b/>
                <w:color w:val="auto"/>
                <w:kern w:val="0"/>
                <w:szCs w:val="21"/>
              </w:rPr>
            </w:pPr>
            <w:r>
              <w:rPr>
                <w:rFonts w:eastAsia="楷体"/>
                <w:b/>
                <w:color w:val="auto"/>
                <w:kern w:val="0"/>
                <w:szCs w:val="21"/>
              </w:rPr>
              <w:t>林(含</w:t>
            </w:r>
          </w:p>
          <w:p>
            <w:pPr>
              <w:spacing w:line="240" w:lineRule="exact"/>
              <w:jc w:val="center"/>
              <w:rPr>
                <w:rFonts w:eastAsia="楷体"/>
                <w:b/>
                <w:color w:val="auto"/>
                <w:kern w:val="0"/>
                <w:szCs w:val="21"/>
              </w:rPr>
            </w:pPr>
            <w:r>
              <w:rPr>
                <w:rFonts w:eastAsia="楷体"/>
                <w:b/>
                <w:color w:val="auto"/>
                <w:kern w:val="0"/>
                <w:szCs w:val="21"/>
              </w:rPr>
              <w:t>果园)</w:t>
            </w:r>
          </w:p>
        </w:tc>
        <w:tc>
          <w:tcPr>
            <w:tcW w:w="783" w:type="dxa"/>
            <w:vMerge w:val="continue"/>
            <w:tcBorders>
              <w:top w:val="single" w:color="auto" w:sz="4" w:space="0"/>
              <w:left w:val="single" w:color="auto" w:sz="4" w:space="0"/>
              <w:bottom w:val="nil"/>
              <w:right w:val="single" w:color="auto" w:sz="8" w:space="0"/>
            </w:tcBorders>
            <w:vAlign w:val="center"/>
          </w:tcPr>
          <w:p>
            <w:pPr>
              <w:jc w:val="left"/>
              <w:rPr>
                <w:rFonts w:eastAsia="楷体"/>
                <w:color w:val="auto"/>
                <w:kern w:val="0"/>
                <w:sz w:val="20"/>
                <w:szCs w:val="20"/>
              </w:rPr>
            </w:pPr>
          </w:p>
        </w:tc>
        <w:tc>
          <w:tcPr>
            <w:tcW w:w="783" w:type="dxa"/>
            <w:vMerge w:val="continue"/>
            <w:tcBorders>
              <w:top w:val="single" w:color="auto" w:sz="4" w:space="0"/>
              <w:left w:val="nil"/>
              <w:bottom w:val="nil"/>
              <w:right w:val="single" w:color="auto" w:sz="8" w:space="0"/>
            </w:tcBorders>
            <w:vAlign w:val="center"/>
          </w:tcPr>
          <w:p>
            <w:pPr>
              <w:jc w:val="left"/>
              <w:rPr>
                <w:rFonts w:eastAsia="楷体"/>
                <w:color w:val="auto"/>
                <w:kern w:val="0"/>
                <w:sz w:val="20"/>
                <w:szCs w:val="20"/>
              </w:rPr>
            </w:pPr>
          </w:p>
        </w:tc>
        <w:tc>
          <w:tcPr>
            <w:tcW w:w="758" w:type="dxa"/>
            <w:vMerge w:val="continue"/>
            <w:tcBorders>
              <w:top w:val="single" w:color="auto" w:sz="4" w:space="0"/>
              <w:left w:val="nil"/>
              <w:bottom w:val="nil"/>
              <w:right w:val="single" w:color="auto" w:sz="8" w:space="0"/>
            </w:tcBorders>
            <w:vAlign w:val="center"/>
          </w:tcPr>
          <w:p>
            <w:pPr>
              <w:jc w:val="left"/>
              <w:rPr>
                <w:rFonts w:eastAsia="楷体"/>
                <w:color w:val="auto"/>
                <w:kern w:val="0"/>
                <w:szCs w:val="21"/>
              </w:rPr>
            </w:pPr>
          </w:p>
        </w:tc>
        <w:tc>
          <w:tcPr>
            <w:tcW w:w="758" w:type="dxa"/>
            <w:vMerge w:val="continue"/>
            <w:tcBorders>
              <w:top w:val="single" w:color="auto" w:sz="4" w:space="0"/>
              <w:left w:val="nil"/>
              <w:bottom w:val="nil"/>
              <w:right w:val="single" w:color="auto" w:sz="8" w:space="0"/>
            </w:tcBorders>
            <w:vAlign w:val="center"/>
          </w:tcPr>
          <w:p>
            <w:pPr>
              <w:jc w:val="left"/>
              <w:rPr>
                <w:rFonts w:eastAsia="楷体"/>
                <w:color w:val="auto"/>
                <w:kern w:val="0"/>
                <w:sz w:val="20"/>
                <w:szCs w:val="20"/>
              </w:rPr>
            </w:pPr>
          </w:p>
        </w:tc>
        <w:tc>
          <w:tcPr>
            <w:tcW w:w="783" w:type="dxa"/>
            <w:vMerge w:val="continue"/>
            <w:tcBorders>
              <w:top w:val="single" w:color="auto" w:sz="4" w:space="0"/>
              <w:left w:val="nil"/>
              <w:bottom w:val="nil"/>
              <w:right w:val="single" w:color="auto" w:sz="8" w:space="0"/>
            </w:tcBorders>
            <w:vAlign w:val="center"/>
          </w:tcPr>
          <w:p>
            <w:pPr>
              <w:jc w:val="left"/>
              <w:rPr>
                <w:rFonts w:eastAsia="楷体"/>
                <w:color w:val="auto"/>
                <w:kern w:val="0"/>
                <w:sz w:val="20"/>
                <w:szCs w:val="20"/>
              </w:rPr>
            </w:pPr>
          </w:p>
        </w:tc>
        <w:tc>
          <w:tcPr>
            <w:tcW w:w="684" w:type="dxa"/>
            <w:vMerge w:val="continue"/>
            <w:tcBorders>
              <w:top w:val="single" w:color="auto" w:sz="4" w:space="0"/>
              <w:left w:val="nil"/>
              <w:bottom w:val="nil"/>
              <w:right w:val="single" w:color="auto" w:sz="8" w:space="0"/>
            </w:tcBorders>
            <w:vAlign w:val="center"/>
          </w:tcPr>
          <w:p>
            <w:pPr>
              <w:jc w:val="left"/>
              <w:rPr>
                <w:rFonts w:eastAsia="楷体"/>
                <w:color w:val="auto"/>
                <w:kern w:val="0"/>
                <w:sz w:val="20"/>
                <w:szCs w:val="20"/>
              </w:rPr>
            </w:pPr>
          </w:p>
        </w:tc>
        <w:tc>
          <w:tcPr>
            <w:tcW w:w="1074" w:type="dxa"/>
            <w:vMerge w:val="continue"/>
            <w:tcBorders>
              <w:top w:val="single" w:color="auto" w:sz="4" w:space="0"/>
              <w:left w:val="nil"/>
              <w:bottom w:val="nil"/>
              <w:right w:val="single" w:color="auto" w:sz="8" w:space="0"/>
            </w:tcBorders>
            <w:vAlign w:val="center"/>
          </w:tcPr>
          <w:p>
            <w:pPr>
              <w:jc w:val="left"/>
              <w:rPr>
                <w:rFonts w:eastAsia="楷体"/>
                <w:color w:val="auto"/>
                <w:kern w:val="0"/>
                <w:sz w:val="20"/>
                <w:szCs w:val="20"/>
              </w:rPr>
            </w:pPr>
          </w:p>
        </w:tc>
        <w:tc>
          <w:tcPr>
            <w:tcW w:w="850" w:type="dxa"/>
            <w:vMerge w:val="continue"/>
            <w:tcBorders>
              <w:top w:val="single" w:color="auto" w:sz="4" w:space="0"/>
              <w:left w:val="nil"/>
              <w:bottom w:val="nil"/>
              <w:right w:val="single" w:color="auto" w:sz="8" w:space="0"/>
            </w:tcBorders>
            <w:vAlign w:val="center"/>
          </w:tcPr>
          <w:p>
            <w:pPr>
              <w:jc w:val="left"/>
              <w:rPr>
                <w:rFonts w:eastAsia="楷体"/>
                <w:color w:val="auto"/>
                <w:kern w:val="0"/>
                <w:sz w:val="20"/>
                <w:szCs w:val="20"/>
              </w:rPr>
            </w:pPr>
          </w:p>
        </w:tc>
        <w:tc>
          <w:tcPr>
            <w:tcW w:w="851" w:type="dxa"/>
            <w:vMerge w:val="continue"/>
            <w:tcBorders>
              <w:top w:val="single" w:color="auto" w:sz="4" w:space="0"/>
              <w:left w:val="nil"/>
              <w:bottom w:val="nil"/>
              <w:right w:val="single" w:color="auto" w:sz="8" w:space="0"/>
            </w:tcBorders>
            <w:vAlign w:val="center"/>
          </w:tcPr>
          <w:p>
            <w:pPr>
              <w:jc w:val="left"/>
              <w:rPr>
                <w:rFonts w:eastAsia="楷体"/>
                <w:color w:val="auto"/>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全区</w:t>
            </w:r>
          </w:p>
        </w:tc>
        <w:tc>
          <w:tcPr>
            <w:tcW w:w="812"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4370</w:t>
            </w:r>
          </w:p>
        </w:tc>
        <w:tc>
          <w:tcPr>
            <w:tcW w:w="774"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99138</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90373</w:t>
            </w:r>
          </w:p>
        </w:tc>
        <w:tc>
          <w:tcPr>
            <w:tcW w:w="703"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8766</w:t>
            </w:r>
          </w:p>
        </w:tc>
        <w:tc>
          <w:tcPr>
            <w:tcW w:w="894"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204128</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86352</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81283</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36493</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64896</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68794</w:t>
            </w:r>
          </w:p>
        </w:tc>
        <w:tc>
          <w:tcPr>
            <w:tcW w:w="758"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219</w:t>
            </w:r>
          </w:p>
        </w:tc>
        <w:tc>
          <w:tcPr>
            <w:tcW w:w="758"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8659</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10580</w:t>
            </w:r>
          </w:p>
        </w:tc>
        <w:tc>
          <w:tcPr>
            <w:tcW w:w="684"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5075</w:t>
            </w:r>
          </w:p>
        </w:tc>
        <w:tc>
          <w:tcPr>
            <w:tcW w:w="1074"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9061</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224</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hint="eastAsia" w:eastAsia="楷体"/>
                <w:b/>
                <w:color w:val="auto"/>
                <w:kern w:val="0"/>
                <w:szCs w:val="21"/>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银川市</w:t>
            </w:r>
          </w:p>
        </w:tc>
        <w:tc>
          <w:tcPr>
            <w:tcW w:w="812"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273</w:t>
            </w:r>
          </w:p>
        </w:tc>
        <w:tc>
          <w:tcPr>
            <w:tcW w:w="774"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2561</w:t>
            </w:r>
          </w:p>
        </w:tc>
        <w:tc>
          <w:tcPr>
            <w:tcW w:w="818"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0</w:t>
            </w:r>
          </w:p>
        </w:tc>
        <w:tc>
          <w:tcPr>
            <w:tcW w:w="70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2561</w:t>
            </w:r>
          </w:p>
        </w:tc>
        <w:tc>
          <w:tcPr>
            <w:tcW w:w="894"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19781</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12166</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4455</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3160</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3492</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1427</w:t>
            </w:r>
          </w:p>
        </w:tc>
        <w:tc>
          <w:tcPr>
            <w:tcW w:w="758"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187</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8620</w:t>
            </w:r>
          </w:p>
        </w:tc>
        <w:tc>
          <w:tcPr>
            <w:tcW w:w="684"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106</w:t>
            </w:r>
          </w:p>
        </w:tc>
        <w:tc>
          <w:tcPr>
            <w:tcW w:w="1074"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18</w:t>
            </w:r>
          </w:p>
        </w:tc>
        <w:tc>
          <w:tcPr>
            <w:tcW w:w="850"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5</w:t>
            </w:r>
          </w:p>
        </w:tc>
        <w:tc>
          <w:tcPr>
            <w:tcW w:w="851"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兴庆区</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37</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1645</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1276</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112</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257</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2056</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0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金凤区</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15</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1374</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1128</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64</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182</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155</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0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西夏区</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30</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2843</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2250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120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473</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194</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0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永宁县</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37</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3414</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1503</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199</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1712</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319</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0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贺兰县</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32</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3237</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2579</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240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418</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0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灵武市</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120</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2561</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2561</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7269</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3431</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3720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118</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767</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1427</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187</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8620</w:t>
            </w:r>
          </w:p>
        </w:tc>
        <w:tc>
          <w:tcPr>
            <w:tcW w:w="68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106</w:t>
            </w:r>
          </w:p>
        </w:tc>
        <w:tc>
          <w:tcPr>
            <w:tcW w:w="10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18</w:t>
            </w:r>
          </w:p>
        </w:tc>
        <w:tc>
          <w:tcPr>
            <w:tcW w:w="85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w:t>
            </w:r>
          </w:p>
        </w:tc>
        <w:tc>
          <w:tcPr>
            <w:tcW w:w="85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石嘴山</w:t>
            </w:r>
          </w:p>
        </w:tc>
        <w:tc>
          <w:tcPr>
            <w:tcW w:w="812"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170</w:t>
            </w:r>
          </w:p>
        </w:tc>
        <w:tc>
          <w:tcPr>
            <w:tcW w:w="774"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813</w:t>
            </w:r>
          </w:p>
        </w:tc>
        <w:tc>
          <w:tcPr>
            <w:tcW w:w="818"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0</w:t>
            </w:r>
          </w:p>
        </w:tc>
        <w:tc>
          <w:tcPr>
            <w:tcW w:w="70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813</w:t>
            </w:r>
          </w:p>
        </w:tc>
        <w:tc>
          <w:tcPr>
            <w:tcW w:w="894"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5937</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4740</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726</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471</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7294</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2919</w:t>
            </w:r>
          </w:p>
        </w:tc>
        <w:tc>
          <w:tcPr>
            <w:tcW w:w="758"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1960</w:t>
            </w:r>
          </w:p>
        </w:tc>
        <w:tc>
          <w:tcPr>
            <w:tcW w:w="684"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14</w:t>
            </w:r>
          </w:p>
        </w:tc>
        <w:tc>
          <w:tcPr>
            <w:tcW w:w="1074"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0</w:t>
            </w:r>
          </w:p>
        </w:tc>
        <w:tc>
          <w:tcPr>
            <w:tcW w:w="850"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0</w:t>
            </w:r>
          </w:p>
        </w:tc>
        <w:tc>
          <w:tcPr>
            <w:tcW w:w="851"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大武口</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75</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2418</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2047</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371</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3152</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1919</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0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惠农区</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26</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1181</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804</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307</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1400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14</w:t>
            </w:r>
          </w:p>
        </w:tc>
        <w:tc>
          <w:tcPr>
            <w:tcW w:w="10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平罗县</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69</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813</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813</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2338</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1889</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48</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401</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2742</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1000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1960</w:t>
            </w:r>
          </w:p>
        </w:tc>
        <w:tc>
          <w:tcPr>
            <w:tcW w:w="68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0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吴忠市</w:t>
            </w:r>
          </w:p>
        </w:tc>
        <w:tc>
          <w:tcPr>
            <w:tcW w:w="812"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1223</w:t>
            </w:r>
          </w:p>
        </w:tc>
        <w:tc>
          <w:tcPr>
            <w:tcW w:w="774"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17026</w:t>
            </w:r>
          </w:p>
        </w:tc>
        <w:tc>
          <w:tcPr>
            <w:tcW w:w="818"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13887</w:t>
            </w:r>
          </w:p>
        </w:tc>
        <w:tc>
          <w:tcPr>
            <w:tcW w:w="70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3139</w:t>
            </w:r>
          </w:p>
        </w:tc>
        <w:tc>
          <w:tcPr>
            <w:tcW w:w="894"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45913</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8851</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18483</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18580</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40105</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19228</w:t>
            </w:r>
          </w:p>
        </w:tc>
        <w:tc>
          <w:tcPr>
            <w:tcW w:w="758"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1289</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0</w:t>
            </w:r>
          </w:p>
        </w:tc>
        <w:tc>
          <w:tcPr>
            <w:tcW w:w="684"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890</w:t>
            </w:r>
          </w:p>
        </w:tc>
        <w:tc>
          <w:tcPr>
            <w:tcW w:w="1074"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1201</w:t>
            </w:r>
          </w:p>
        </w:tc>
        <w:tc>
          <w:tcPr>
            <w:tcW w:w="850"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20</w:t>
            </w:r>
          </w:p>
        </w:tc>
        <w:tc>
          <w:tcPr>
            <w:tcW w:w="851"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利通区</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55</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2324</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892</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1433</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1592</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1580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0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红寺堡</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114</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400</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400</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8396</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1414</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2304</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4678</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2101</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533</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0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盐池县</w:t>
            </w:r>
          </w:p>
        </w:tc>
        <w:tc>
          <w:tcPr>
            <w:tcW w:w="812"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539</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13353</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11357</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1996</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14257</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1180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12127</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950</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15304</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10996</w:t>
            </w: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1082</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695</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349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同心县</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455</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3274</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2531</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743</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15241</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813</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3983</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10446</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20882</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6119</w:t>
            </w:r>
          </w:p>
        </w:tc>
        <w:tc>
          <w:tcPr>
            <w:tcW w:w="758"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208</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196</w:t>
            </w:r>
          </w:p>
        </w:tc>
        <w:tc>
          <w:tcPr>
            <w:tcW w:w="1074"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852</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青铜峡</w:t>
            </w:r>
          </w:p>
        </w:tc>
        <w:tc>
          <w:tcPr>
            <w:tcW w:w="81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59</w:t>
            </w:r>
          </w:p>
        </w:tc>
        <w:tc>
          <w:tcPr>
            <w:tcW w:w="77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0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9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5695</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4552</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69</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1074</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227</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固原市</w:t>
            </w:r>
          </w:p>
        </w:tc>
        <w:tc>
          <w:tcPr>
            <w:tcW w:w="812"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1866</w:t>
            </w:r>
          </w:p>
        </w:tc>
        <w:tc>
          <w:tcPr>
            <w:tcW w:w="774"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48759</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48759</w:t>
            </w:r>
          </w:p>
        </w:tc>
        <w:tc>
          <w:tcPr>
            <w:tcW w:w="703"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0</w:t>
            </w:r>
          </w:p>
        </w:tc>
        <w:tc>
          <w:tcPr>
            <w:tcW w:w="894"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97660</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51326</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34009</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12325</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5288</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34940</w:t>
            </w:r>
          </w:p>
        </w:tc>
        <w:tc>
          <w:tcPr>
            <w:tcW w:w="758"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219</w:t>
            </w:r>
          </w:p>
        </w:tc>
        <w:tc>
          <w:tcPr>
            <w:tcW w:w="758"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2265</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0</w:t>
            </w:r>
          </w:p>
        </w:tc>
        <w:tc>
          <w:tcPr>
            <w:tcW w:w="684"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2271</w:t>
            </w:r>
          </w:p>
        </w:tc>
        <w:tc>
          <w:tcPr>
            <w:tcW w:w="1074"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4679</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163</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原州区</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396</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7984</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7984</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25282</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10565</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3185</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11532</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1303</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5036</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81</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1118</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441</w:t>
            </w:r>
          </w:p>
        </w:tc>
        <w:tc>
          <w:tcPr>
            <w:tcW w:w="10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756</w:t>
            </w:r>
          </w:p>
        </w:tc>
        <w:tc>
          <w:tcPr>
            <w:tcW w:w="85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38</w:t>
            </w:r>
          </w:p>
        </w:tc>
        <w:tc>
          <w:tcPr>
            <w:tcW w:w="85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西吉县</w:t>
            </w:r>
          </w:p>
        </w:tc>
        <w:tc>
          <w:tcPr>
            <w:tcW w:w="81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521</w:t>
            </w:r>
          </w:p>
        </w:tc>
        <w:tc>
          <w:tcPr>
            <w:tcW w:w="77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22755</w:t>
            </w:r>
          </w:p>
        </w:tc>
        <w:tc>
          <w:tcPr>
            <w:tcW w:w="8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22755</w:t>
            </w:r>
          </w:p>
        </w:tc>
        <w:tc>
          <w:tcPr>
            <w:tcW w:w="70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9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23202</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6618</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16550</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33</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535</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5612</w:t>
            </w: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76</w:t>
            </w: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878</w:t>
            </w:r>
          </w:p>
        </w:tc>
        <w:tc>
          <w:tcPr>
            <w:tcW w:w="78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551</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1908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79</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隆德县</w:t>
            </w:r>
          </w:p>
        </w:tc>
        <w:tc>
          <w:tcPr>
            <w:tcW w:w="812"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239</w:t>
            </w:r>
          </w:p>
        </w:tc>
        <w:tc>
          <w:tcPr>
            <w:tcW w:w="774"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2317</w:t>
            </w:r>
          </w:p>
        </w:tc>
        <w:tc>
          <w:tcPr>
            <w:tcW w:w="818"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2317</w:t>
            </w:r>
          </w:p>
        </w:tc>
        <w:tc>
          <w:tcPr>
            <w:tcW w:w="703"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94"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15053</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7331</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7583</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140</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200</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6353</w:t>
            </w:r>
          </w:p>
        </w:tc>
        <w:tc>
          <w:tcPr>
            <w:tcW w:w="758"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269</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137</w:t>
            </w:r>
          </w:p>
        </w:tc>
        <w:tc>
          <w:tcPr>
            <w:tcW w:w="1074"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885</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27</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泾源县</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168</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1947</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1947</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8641</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7633</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1008</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1800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4403</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145</w:t>
            </w:r>
          </w:p>
        </w:tc>
        <w:tc>
          <w:tcPr>
            <w:tcW w:w="10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799</w:t>
            </w:r>
          </w:p>
        </w:tc>
        <w:tc>
          <w:tcPr>
            <w:tcW w:w="85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彭阳县</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542</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13756</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13756</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25482</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19179</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5683</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620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1450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13535</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62</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997</w:t>
            </w:r>
          </w:p>
        </w:tc>
        <w:tc>
          <w:tcPr>
            <w:tcW w:w="10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331</w:t>
            </w:r>
          </w:p>
        </w:tc>
        <w:tc>
          <w:tcPr>
            <w:tcW w:w="85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19</w:t>
            </w:r>
          </w:p>
        </w:tc>
        <w:tc>
          <w:tcPr>
            <w:tcW w:w="85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b/>
                <w:bCs/>
                <w:color w:val="auto"/>
                <w:kern w:val="0"/>
                <w:szCs w:val="21"/>
              </w:rPr>
            </w:pPr>
            <w:r>
              <w:rPr>
                <w:rFonts w:eastAsia="楷体"/>
                <w:b/>
                <w:bCs/>
                <w:color w:val="auto"/>
                <w:kern w:val="0"/>
                <w:szCs w:val="21"/>
              </w:rPr>
              <w:t>中卫市</w:t>
            </w:r>
          </w:p>
        </w:tc>
        <w:tc>
          <w:tcPr>
            <w:tcW w:w="812"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838</w:t>
            </w:r>
          </w:p>
        </w:tc>
        <w:tc>
          <w:tcPr>
            <w:tcW w:w="774"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29979</w:t>
            </w:r>
          </w:p>
        </w:tc>
        <w:tc>
          <w:tcPr>
            <w:tcW w:w="818"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27726</w:t>
            </w:r>
          </w:p>
        </w:tc>
        <w:tc>
          <w:tcPr>
            <w:tcW w:w="70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2253</w:t>
            </w:r>
          </w:p>
        </w:tc>
        <w:tc>
          <w:tcPr>
            <w:tcW w:w="894"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34837</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9269</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23611</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1957</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8718</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10281</w:t>
            </w:r>
          </w:p>
        </w:tc>
        <w:tc>
          <w:tcPr>
            <w:tcW w:w="758"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4918</w:t>
            </w:r>
          </w:p>
        </w:tc>
        <w:tc>
          <w:tcPr>
            <w:tcW w:w="783"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0</w:t>
            </w:r>
          </w:p>
        </w:tc>
        <w:tc>
          <w:tcPr>
            <w:tcW w:w="684"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1794</w:t>
            </w:r>
          </w:p>
        </w:tc>
        <w:tc>
          <w:tcPr>
            <w:tcW w:w="1074"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3163</w:t>
            </w:r>
          </w:p>
        </w:tc>
        <w:tc>
          <w:tcPr>
            <w:tcW w:w="850"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36</w:t>
            </w:r>
          </w:p>
        </w:tc>
        <w:tc>
          <w:tcPr>
            <w:tcW w:w="851" w:type="dxa"/>
            <w:tcBorders>
              <w:top w:val="nil"/>
              <w:left w:val="nil"/>
              <w:bottom w:val="single" w:color="auto" w:sz="4" w:space="0"/>
              <w:right w:val="single" w:color="auto" w:sz="4" w:space="0"/>
            </w:tcBorders>
            <w:vAlign w:val="center"/>
          </w:tcPr>
          <w:p>
            <w:pPr>
              <w:widowControl/>
              <w:jc w:val="center"/>
              <w:rPr>
                <w:rFonts w:eastAsia="楷体"/>
                <w:b/>
                <w:color w:val="auto"/>
                <w:kern w:val="0"/>
                <w:szCs w:val="21"/>
              </w:rPr>
            </w:pPr>
            <w:r>
              <w:rPr>
                <w:rFonts w:eastAsia="楷体"/>
                <w:b/>
                <w:color w:val="auto"/>
                <w:kern w:val="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沙坡头</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138</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467</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467</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10888</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1309</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9579</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2400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10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7</w:t>
            </w:r>
          </w:p>
        </w:tc>
        <w:tc>
          <w:tcPr>
            <w:tcW w:w="85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中宁县</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112</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1786</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1786</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6308</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3140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2344</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823</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2188</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933</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93</w:t>
            </w:r>
          </w:p>
        </w:tc>
        <w:tc>
          <w:tcPr>
            <w:tcW w:w="10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5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w:t>
            </w:r>
          </w:p>
        </w:tc>
        <w:tc>
          <w:tcPr>
            <w:tcW w:w="85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992" w:type="dxa"/>
            <w:tcBorders>
              <w:top w:val="nil"/>
              <w:left w:val="single" w:color="auto" w:sz="4" w:space="0"/>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海原县</w:t>
            </w:r>
          </w:p>
        </w:tc>
        <w:tc>
          <w:tcPr>
            <w:tcW w:w="812"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588</w:t>
            </w:r>
          </w:p>
        </w:tc>
        <w:tc>
          <w:tcPr>
            <w:tcW w:w="7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27726</w:t>
            </w:r>
          </w:p>
        </w:tc>
        <w:tc>
          <w:tcPr>
            <w:tcW w:w="81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27726</w:t>
            </w:r>
          </w:p>
        </w:tc>
        <w:tc>
          <w:tcPr>
            <w:tcW w:w="70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89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17640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4819</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11688</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1133</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4130</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9347</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758"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4918</w:t>
            </w:r>
          </w:p>
        </w:tc>
        <w:tc>
          <w:tcPr>
            <w:tcW w:w="783"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0</w:t>
            </w:r>
          </w:p>
        </w:tc>
        <w:tc>
          <w:tcPr>
            <w:tcW w:w="68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1702</w:t>
            </w:r>
          </w:p>
        </w:tc>
        <w:tc>
          <w:tcPr>
            <w:tcW w:w="1074"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3163</w:t>
            </w:r>
          </w:p>
        </w:tc>
        <w:tc>
          <w:tcPr>
            <w:tcW w:w="850"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24</w:t>
            </w:r>
          </w:p>
        </w:tc>
        <w:tc>
          <w:tcPr>
            <w:tcW w:w="851" w:type="dxa"/>
            <w:tcBorders>
              <w:top w:val="nil"/>
              <w:left w:val="nil"/>
              <w:bottom w:val="single" w:color="auto" w:sz="4" w:space="0"/>
              <w:right w:val="single" w:color="auto" w:sz="4" w:space="0"/>
            </w:tcBorders>
            <w:vAlign w:val="center"/>
          </w:tcPr>
          <w:p>
            <w:pPr>
              <w:widowControl/>
              <w:jc w:val="center"/>
              <w:rPr>
                <w:rFonts w:eastAsia="楷体"/>
                <w:color w:val="auto"/>
                <w:kern w:val="0"/>
                <w:szCs w:val="21"/>
              </w:rPr>
            </w:pPr>
            <w:r>
              <w:rPr>
                <w:rFonts w:eastAsia="楷体"/>
                <w:color w:val="auto"/>
                <w:kern w:val="0"/>
                <w:szCs w:val="21"/>
              </w:rPr>
              <w:t>2</w:t>
            </w:r>
          </w:p>
        </w:tc>
      </w:tr>
    </w:tbl>
    <w:p>
      <w:pPr>
        <w:widowControl/>
        <w:jc w:val="left"/>
        <w:rPr>
          <w:color w:val="auto"/>
        </w:rPr>
      </w:pPr>
    </w:p>
    <w:p>
      <w:pPr>
        <w:widowControl/>
        <w:jc w:val="left"/>
        <w:rPr>
          <w:rFonts w:eastAsia="黑体"/>
          <w:color w:val="auto"/>
          <w:sz w:val="32"/>
          <w:szCs w:val="32"/>
        </w:rPr>
        <w:sectPr>
          <w:pgSz w:w="16838" w:h="11906" w:orient="landscape"/>
          <w:pgMar w:top="1800" w:right="1440" w:bottom="1800" w:left="1440" w:header="851" w:footer="992" w:gutter="0"/>
          <w:cols w:space="720" w:num="1"/>
          <w:docGrid w:type="lines" w:linePitch="312" w:charSpace="0"/>
        </w:sectPr>
      </w:pPr>
    </w:p>
    <w:p>
      <w:pPr>
        <w:spacing w:line="280" w:lineRule="exact"/>
        <w:jc w:val="center"/>
        <w:outlineLvl w:val="0"/>
        <w:rPr>
          <w:rFonts w:eastAsia="楷体"/>
          <w:b/>
          <w:color w:val="auto"/>
          <w:sz w:val="28"/>
          <w:szCs w:val="28"/>
        </w:rPr>
      </w:pPr>
      <w:bookmarkStart w:id="97" w:name="_Toc57885336"/>
      <w:bookmarkStart w:id="98" w:name="_Toc56023301"/>
      <w:r>
        <w:rPr>
          <w:rFonts w:eastAsia="楷体"/>
          <w:b/>
          <w:color w:val="auto"/>
          <w:sz w:val="28"/>
          <w:szCs w:val="28"/>
        </w:rPr>
        <w:t>附表4  宁夏“十四五”水土保持</w:t>
      </w:r>
      <w:r>
        <w:rPr>
          <w:rFonts w:hint="eastAsia" w:eastAsia="楷体"/>
          <w:b/>
          <w:color w:val="auto"/>
          <w:sz w:val="28"/>
          <w:szCs w:val="28"/>
        </w:rPr>
        <w:t>工程</w:t>
      </w:r>
      <w:r>
        <w:rPr>
          <w:rFonts w:eastAsia="楷体"/>
          <w:b/>
          <w:color w:val="auto"/>
          <w:sz w:val="28"/>
          <w:szCs w:val="28"/>
        </w:rPr>
        <w:t>建设任务表</w:t>
      </w:r>
      <w:bookmarkEnd w:id="97"/>
    </w:p>
    <w:tbl>
      <w:tblPr>
        <w:tblStyle w:val="28"/>
        <w:tblW w:w="13994" w:type="dxa"/>
        <w:tblInd w:w="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37"/>
        <w:gridCol w:w="1124"/>
        <w:gridCol w:w="1419"/>
        <w:gridCol w:w="1402"/>
        <w:gridCol w:w="898"/>
        <w:gridCol w:w="898"/>
        <w:gridCol w:w="943"/>
        <w:gridCol w:w="898"/>
        <w:gridCol w:w="895"/>
        <w:gridCol w:w="680"/>
        <w:gridCol w:w="680"/>
        <w:gridCol w:w="680"/>
        <w:gridCol w:w="680"/>
        <w:gridCol w:w="68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b/>
                <w:color w:val="auto"/>
                <w:kern w:val="0"/>
                <w:szCs w:val="21"/>
              </w:rPr>
            </w:pPr>
            <w:r>
              <w:rPr>
                <w:rFonts w:hint="eastAsia" w:ascii="楷体" w:hAnsi="楷体" w:eastAsia="楷体"/>
                <w:b/>
                <w:color w:val="auto"/>
                <w:kern w:val="0"/>
                <w:szCs w:val="21"/>
              </w:rPr>
              <w:t>县名</w:t>
            </w:r>
          </w:p>
        </w:tc>
        <w:tc>
          <w:tcPr>
            <w:tcW w:w="112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楷体" w:hAnsi="楷体" w:eastAsia="楷体"/>
                <w:b/>
                <w:color w:val="auto"/>
                <w:kern w:val="0"/>
                <w:szCs w:val="21"/>
              </w:rPr>
            </w:pPr>
            <w:r>
              <w:rPr>
                <w:rFonts w:hint="eastAsia" w:ascii="楷体" w:hAnsi="楷体" w:eastAsia="楷体"/>
                <w:b/>
                <w:color w:val="auto"/>
                <w:kern w:val="0"/>
                <w:szCs w:val="21"/>
              </w:rPr>
              <w:t>规划治理面积</w:t>
            </w:r>
          </w:p>
          <w:p>
            <w:pPr>
              <w:widowControl/>
              <w:spacing w:line="240" w:lineRule="exact"/>
              <w:jc w:val="center"/>
              <w:rPr>
                <w:rFonts w:ascii="楷体" w:hAnsi="楷体" w:eastAsia="楷体"/>
                <w:b/>
                <w:color w:val="auto"/>
                <w:kern w:val="0"/>
                <w:szCs w:val="21"/>
              </w:rPr>
            </w:pPr>
            <w:r>
              <w:rPr>
                <w:rFonts w:hint="eastAsia" w:ascii="楷体" w:hAnsi="楷体" w:eastAsia="楷体"/>
                <w:b/>
                <w:color w:val="auto"/>
                <w:kern w:val="0"/>
                <w:szCs w:val="21"/>
              </w:rPr>
              <w:t>（</w:t>
            </w:r>
            <w:r>
              <w:rPr>
                <w:rFonts w:ascii="楷体" w:hAnsi="楷体" w:eastAsia="楷体"/>
                <w:b/>
                <w:color w:val="auto"/>
                <w:kern w:val="0"/>
                <w:szCs w:val="21"/>
              </w:rPr>
              <w:t>km</w:t>
            </w:r>
            <w:r>
              <w:rPr>
                <w:rFonts w:ascii="楷体" w:hAnsi="楷体" w:eastAsia="楷体"/>
                <w:b/>
                <w:color w:val="auto"/>
                <w:kern w:val="0"/>
                <w:szCs w:val="21"/>
                <w:vertAlign w:val="superscript"/>
              </w:rPr>
              <w:t>2</w:t>
            </w:r>
            <w:r>
              <w:rPr>
                <w:rFonts w:hint="eastAsia" w:ascii="楷体" w:hAnsi="楷体" w:eastAsia="楷体"/>
                <w:b/>
                <w:color w:val="auto"/>
                <w:kern w:val="0"/>
                <w:szCs w:val="21"/>
              </w:rPr>
              <w:t>）</w:t>
            </w:r>
          </w:p>
        </w:tc>
        <w:tc>
          <w:tcPr>
            <w:tcW w:w="735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楷体" w:hAnsi="楷体" w:eastAsia="楷体"/>
                <w:b/>
                <w:color w:val="auto"/>
                <w:kern w:val="0"/>
                <w:szCs w:val="21"/>
              </w:rPr>
            </w:pPr>
            <w:r>
              <w:rPr>
                <w:rFonts w:hint="eastAsia" w:ascii="楷体" w:hAnsi="楷体" w:eastAsia="楷体"/>
                <w:b/>
                <w:color w:val="auto"/>
                <w:kern w:val="0"/>
                <w:szCs w:val="21"/>
              </w:rPr>
              <w:t>建设规模与主要内容（</w:t>
            </w:r>
            <w:r>
              <w:rPr>
                <w:rFonts w:ascii="楷体" w:hAnsi="楷体" w:eastAsia="楷体"/>
                <w:b/>
                <w:color w:val="auto"/>
                <w:kern w:val="0"/>
                <w:szCs w:val="21"/>
              </w:rPr>
              <w:t>hm</w:t>
            </w:r>
            <w:r>
              <w:rPr>
                <w:rFonts w:ascii="楷体" w:hAnsi="楷体" w:eastAsia="楷体"/>
                <w:b/>
                <w:color w:val="auto"/>
                <w:kern w:val="0"/>
                <w:szCs w:val="21"/>
                <w:vertAlign w:val="superscript"/>
              </w:rPr>
              <w:t>2</w:t>
            </w:r>
            <w:r>
              <w:rPr>
                <w:rFonts w:hint="eastAsia" w:ascii="楷体" w:hAnsi="楷体" w:eastAsia="楷体"/>
                <w:b/>
                <w:color w:val="auto"/>
                <w:kern w:val="0"/>
                <w:szCs w:val="21"/>
              </w:rPr>
              <w:t>）</w:t>
            </w:r>
          </w:p>
        </w:tc>
        <w:tc>
          <w:tcPr>
            <w:tcW w:w="408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淤地坝工程（</w:t>
            </w:r>
            <w:r>
              <w:rPr>
                <w:rFonts w:hint="eastAsia" w:ascii="楷体" w:hAnsi="楷体" w:eastAsia="楷体"/>
                <w:color w:val="auto"/>
                <w:kern w:val="0"/>
                <w:szCs w:val="21"/>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 w:hRule="atLeast"/>
        </w:trPr>
        <w:tc>
          <w:tcPr>
            <w:tcW w:w="14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楷体" w:hAnsi="楷体" w:eastAsia="楷体"/>
                <w:b/>
                <w:color w:val="auto"/>
                <w:kern w:val="0"/>
                <w:szCs w:val="21"/>
              </w:rPr>
            </w:pPr>
          </w:p>
        </w:tc>
        <w:tc>
          <w:tcPr>
            <w:tcW w:w="1124" w:type="dxa"/>
            <w:vMerge w:val="continue"/>
            <w:tcBorders>
              <w:left w:val="single" w:color="auto" w:sz="4" w:space="0"/>
              <w:right w:val="single" w:color="auto" w:sz="4" w:space="0"/>
            </w:tcBorders>
            <w:vAlign w:val="center"/>
          </w:tcPr>
          <w:p>
            <w:pPr>
              <w:spacing w:line="240" w:lineRule="exact"/>
              <w:jc w:val="center"/>
              <w:rPr>
                <w:rFonts w:ascii="楷体" w:hAnsi="楷体" w:eastAsia="楷体"/>
                <w:b/>
                <w:color w:val="auto"/>
                <w:kern w:val="0"/>
                <w:szCs w:val="21"/>
              </w:rPr>
            </w:pPr>
          </w:p>
        </w:tc>
        <w:tc>
          <w:tcPr>
            <w:tcW w:w="1419" w:type="dxa"/>
            <w:vMerge w:val="restart"/>
            <w:tcBorders>
              <w:top w:val="nil"/>
              <w:left w:val="nil"/>
              <w:right w:val="single" w:color="auto" w:sz="4" w:space="0"/>
            </w:tcBorders>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基本农田</w:t>
            </w:r>
          </w:p>
        </w:tc>
        <w:tc>
          <w:tcPr>
            <w:tcW w:w="1402" w:type="dxa"/>
            <w:vMerge w:val="restart"/>
            <w:tcBorders>
              <w:top w:val="nil"/>
              <w:left w:val="nil"/>
              <w:right w:val="single" w:color="auto" w:sz="4" w:space="0"/>
            </w:tcBorders>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水土保持林</w:t>
            </w:r>
          </w:p>
        </w:tc>
        <w:tc>
          <w:tcPr>
            <w:tcW w:w="898" w:type="dxa"/>
            <w:vMerge w:val="restart"/>
            <w:tcBorders>
              <w:top w:val="nil"/>
              <w:left w:val="nil"/>
              <w:right w:val="single" w:color="auto" w:sz="4" w:space="0"/>
            </w:tcBorders>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经果林</w:t>
            </w:r>
          </w:p>
        </w:tc>
        <w:tc>
          <w:tcPr>
            <w:tcW w:w="898" w:type="dxa"/>
            <w:vMerge w:val="restart"/>
            <w:tcBorders>
              <w:top w:val="nil"/>
              <w:left w:val="nil"/>
              <w:right w:val="single" w:color="auto" w:sz="4" w:space="0"/>
            </w:tcBorders>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种草</w:t>
            </w:r>
          </w:p>
        </w:tc>
        <w:tc>
          <w:tcPr>
            <w:tcW w:w="943" w:type="dxa"/>
            <w:vMerge w:val="restart"/>
            <w:tcBorders>
              <w:top w:val="nil"/>
              <w:left w:val="nil"/>
              <w:right w:val="single" w:color="auto" w:sz="4" w:space="0"/>
            </w:tcBorders>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封禁及其它</w:t>
            </w:r>
          </w:p>
        </w:tc>
        <w:tc>
          <w:tcPr>
            <w:tcW w:w="898" w:type="dxa"/>
            <w:vMerge w:val="restart"/>
            <w:tcBorders>
              <w:top w:val="nil"/>
              <w:left w:val="nil"/>
              <w:right w:val="single" w:color="auto" w:sz="4" w:space="0"/>
            </w:tcBorders>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小型水保工程</w:t>
            </w:r>
          </w:p>
        </w:tc>
        <w:tc>
          <w:tcPr>
            <w:tcW w:w="895" w:type="dxa"/>
            <w:vMerge w:val="restart"/>
            <w:tcBorders>
              <w:top w:val="nil"/>
              <w:left w:val="nil"/>
              <w:right w:val="single" w:color="auto" w:sz="4" w:space="0"/>
            </w:tcBorders>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生产路及其它</w:t>
            </w:r>
          </w:p>
        </w:tc>
        <w:tc>
          <w:tcPr>
            <w:tcW w:w="204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新建</w:t>
            </w:r>
          </w:p>
        </w:tc>
        <w:tc>
          <w:tcPr>
            <w:tcW w:w="204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楷体" w:hAnsi="楷体" w:eastAsia="楷体" w:cs="宋体"/>
                <w:b/>
                <w:color w:val="auto"/>
                <w:kern w:val="0"/>
                <w:sz w:val="18"/>
                <w:szCs w:val="18"/>
              </w:rPr>
            </w:pPr>
            <w:r>
              <w:rPr>
                <w:rFonts w:hint="eastAsia" w:ascii="楷体" w:hAnsi="楷体" w:eastAsia="楷体" w:cs="宋体"/>
                <w:b/>
                <w:color w:val="auto"/>
                <w:kern w:val="0"/>
                <w:sz w:val="18"/>
                <w:szCs w:val="18"/>
              </w:rPr>
              <w:t>病险坝除险加固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1" w:hRule="atLeast"/>
        </w:trPr>
        <w:tc>
          <w:tcPr>
            <w:tcW w:w="14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楷体" w:hAnsi="楷体" w:eastAsia="楷体"/>
                <w:b/>
                <w:color w:val="auto"/>
                <w:kern w:val="0"/>
                <w:szCs w:val="21"/>
              </w:rPr>
            </w:pPr>
          </w:p>
        </w:tc>
        <w:tc>
          <w:tcPr>
            <w:tcW w:w="112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楷体" w:hAnsi="楷体" w:eastAsia="楷体"/>
                <w:b/>
                <w:color w:val="auto"/>
                <w:kern w:val="0"/>
                <w:szCs w:val="21"/>
              </w:rPr>
            </w:pPr>
          </w:p>
        </w:tc>
        <w:tc>
          <w:tcPr>
            <w:tcW w:w="1419" w:type="dxa"/>
            <w:vMerge w:val="continue"/>
            <w:tcBorders>
              <w:left w:val="nil"/>
              <w:bottom w:val="single" w:color="auto" w:sz="4" w:space="0"/>
              <w:right w:val="single" w:color="auto" w:sz="4" w:space="0"/>
            </w:tcBorders>
            <w:vAlign w:val="center"/>
          </w:tcPr>
          <w:p>
            <w:pPr>
              <w:widowControl/>
              <w:spacing w:line="240" w:lineRule="exact"/>
              <w:jc w:val="center"/>
              <w:rPr>
                <w:rFonts w:ascii="楷体" w:hAnsi="楷体" w:eastAsia="楷体" w:cs="宋体"/>
                <w:b/>
                <w:color w:val="auto"/>
                <w:kern w:val="0"/>
                <w:szCs w:val="21"/>
              </w:rPr>
            </w:pPr>
          </w:p>
        </w:tc>
        <w:tc>
          <w:tcPr>
            <w:tcW w:w="1402" w:type="dxa"/>
            <w:vMerge w:val="continue"/>
            <w:tcBorders>
              <w:left w:val="nil"/>
              <w:bottom w:val="single" w:color="auto" w:sz="4" w:space="0"/>
              <w:right w:val="single" w:color="auto" w:sz="4" w:space="0"/>
            </w:tcBorders>
            <w:vAlign w:val="center"/>
          </w:tcPr>
          <w:p>
            <w:pPr>
              <w:widowControl/>
              <w:spacing w:line="240" w:lineRule="exact"/>
              <w:jc w:val="center"/>
              <w:rPr>
                <w:rFonts w:ascii="楷体" w:hAnsi="楷体" w:eastAsia="楷体" w:cs="宋体"/>
                <w:b/>
                <w:color w:val="auto"/>
                <w:kern w:val="0"/>
                <w:szCs w:val="21"/>
              </w:rPr>
            </w:pPr>
          </w:p>
        </w:tc>
        <w:tc>
          <w:tcPr>
            <w:tcW w:w="898" w:type="dxa"/>
            <w:vMerge w:val="continue"/>
            <w:tcBorders>
              <w:left w:val="nil"/>
              <w:bottom w:val="single" w:color="auto" w:sz="4" w:space="0"/>
              <w:right w:val="single" w:color="auto" w:sz="4" w:space="0"/>
            </w:tcBorders>
            <w:vAlign w:val="center"/>
          </w:tcPr>
          <w:p>
            <w:pPr>
              <w:widowControl/>
              <w:spacing w:line="240" w:lineRule="exact"/>
              <w:jc w:val="center"/>
              <w:rPr>
                <w:rFonts w:ascii="楷体" w:hAnsi="楷体" w:eastAsia="楷体" w:cs="宋体"/>
                <w:b/>
                <w:color w:val="auto"/>
                <w:kern w:val="0"/>
                <w:szCs w:val="21"/>
              </w:rPr>
            </w:pPr>
          </w:p>
        </w:tc>
        <w:tc>
          <w:tcPr>
            <w:tcW w:w="898" w:type="dxa"/>
            <w:vMerge w:val="continue"/>
            <w:tcBorders>
              <w:left w:val="nil"/>
              <w:bottom w:val="single" w:color="auto" w:sz="4" w:space="0"/>
              <w:right w:val="single" w:color="auto" w:sz="4" w:space="0"/>
            </w:tcBorders>
            <w:vAlign w:val="center"/>
          </w:tcPr>
          <w:p>
            <w:pPr>
              <w:widowControl/>
              <w:spacing w:line="240" w:lineRule="exact"/>
              <w:jc w:val="center"/>
              <w:rPr>
                <w:rFonts w:ascii="楷体" w:hAnsi="楷体" w:eastAsia="楷体" w:cs="宋体"/>
                <w:b/>
                <w:color w:val="auto"/>
                <w:kern w:val="0"/>
                <w:szCs w:val="21"/>
              </w:rPr>
            </w:pPr>
          </w:p>
        </w:tc>
        <w:tc>
          <w:tcPr>
            <w:tcW w:w="943" w:type="dxa"/>
            <w:vMerge w:val="continue"/>
            <w:tcBorders>
              <w:left w:val="nil"/>
              <w:bottom w:val="single" w:color="auto" w:sz="4" w:space="0"/>
              <w:right w:val="single" w:color="auto" w:sz="4" w:space="0"/>
            </w:tcBorders>
            <w:vAlign w:val="center"/>
          </w:tcPr>
          <w:p>
            <w:pPr>
              <w:widowControl/>
              <w:spacing w:line="240" w:lineRule="exact"/>
              <w:jc w:val="center"/>
              <w:rPr>
                <w:rFonts w:ascii="楷体" w:hAnsi="楷体" w:eastAsia="楷体" w:cs="宋体"/>
                <w:b/>
                <w:color w:val="auto"/>
                <w:kern w:val="0"/>
                <w:szCs w:val="21"/>
              </w:rPr>
            </w:pPr>
          </w:p>
        </w:tc>
        <w:tc>
          <w:tcPr>
            <w:tcW w:w="898" w:type="dxa"/>
            <w:vMerge w:val="continue"/>
            <w:tcBorders>
              <w:left w:val="nil"/>
              <w:bottom w:val="single" w:color="auto" w:sz="4" w:space="0"/>
              <w:right w:val="single" w:color="auto" w:sz="4" w:space="0"/>
            </w:tcBorders>
            <w:vAlign w:val="center"/>
          </w:tcPr>
          <w:p>
            <w:pPr>
              <w:widowControl/>
              <w:spacing w:line="240" w:lineRule="exact"/>
              <w:jc w:val="center"/>
              <w:rPr>
                <w:rFonts w:ascii="楷体" w:hAnsi="楷体" w:eastAsia="楷体" w:cs="宋体"/>
                <w:b/>
                <w:color w:val="auto"/>
                <w:kern w:val="0"/>
                <w:szCs w:val="21"/>
              </w:rPr>
            </w:pPr>
          </w:p>
        </w:tc>
        <w:tc>
          <w:tcPr>
            <w:tcW w:w="895" w:type="dxa"/>
            <w:vMerge w:val="continue"/>
            <w:tcBorders>
              <w:left w:val="nil"/>
              <w:bottom w:val="single" w:color="auto" w:sz="4" w:space="0"/>
              <w:right w:val="single" w:color="auto" w:sz="4" w:space="0"/>
            </w:tcBorders>
            <w:vAlign w:val="center"/>
          </w:tcPr>
          <w:p>
            <w:pPr>
              <w:widowControl/>
              <w:spacing w:line="240" w:lineRule="exact"/>
              <w:jc w:val="center"/>
              <w:rPr>
                <w:rFonts w:ascii="楷体" w:hAnsi="楷体" w:eastAsia="楷体" w:cs="宋体"/>
                <w:b/>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s="宋体"/>
                <w:b/>
                <w:color w:val="auto"/>
                <w:kern w:val="0"/>
                <w:szCs w:val="21"/>
              </w:rPr>
            </w:pPr>
            <w:r>
              <w:rPr>
                <w:rFonts w:hint="eastAsia" w:ascii="楷体" w:hAnsi="楷体" w:eastAsia="楷体" w:cs="宋体"/>
                <w:b/>
                <w:color w:val="auto"/>
                <w:kern w:val="0"/>
                <w:szCs w:val="21"/>
              </w:rPr>
              <w:t>小计</w:t>
            </w:r>
          </w:p>
        </w:tc>
        <w:tc>
          <w:tcPr>
            <w:tcW w:w="680"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s="宋体"/>
                <w:b/>
                <w:color w:val="auto"/>
                <w:kern w:val="0"/>
                <w:sz w:val="18"/>
                <w:szCs w:val="18"/>
              </w:rPr>
            </w:pPr>
            <w:r>
              <w:rPr>
                <w:rFonts w:hint="eastAsia" w:ascii="楷体" w:hAnsi="楷体" w:eastAsia="楷体" w:cs="宋体"/>
                <w:b/>
                <w:color w:val="auto"/>
                <w:kern w:val="0"/>
                <w:sz w:val="18"/>
                <w:szCs w:val="18"/>
              </w:rPr>
              <w:t>骨干</w:t>
            </w:r>
          </w:p>
        </w:tc>
        <w:tc>
          <w:tcPr>
            <w:tcW w:w="680"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s="宋体"/>
                <w:b/>
                <w:color w:val="auto"/>
                <w:kern w:val="0"/>
                <w:sz w:val="18"/>
                <w:szCs w:val="18"/>
              </w:rPr>
            </w:pPr>
            <w:r>
              <w:rPr>
                <w:rFonts w:hint="eastAsia" w:ascii="楷体" w:hAnsi="楷体" w:eastAsia="楷体" w:cs="宋体"/>
                <w:b/>
                <w:color w:val="auto"/>
                <w:kern w:val="0"/>
                <w:sz w:val="18"/>
                <w:szCs w:val="18"/>
              </w:rPr>
              <w:t>中型</w:t>
            </w:r>
          </w:p>
        </w:tc>
        <w:tc>
          <w:tcPr>
            <w:tcW w:w="680"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s="宋体"/>
                <w:b/>
                <w:color w:val="auto"/>
                <w:kern w:val="0"/>
                <w:sz w:val="18"/>
                <w:szCs w:val="18"/>
              </w:rPr>
            </w:pPr>
            <w:r>
              <w:rPr>
                <w:rFonts w:hint="eastAsia" w:ascii="楷体" w:hAnsi="楷体" w:eastAsia="楷体" w:cs="宋体"/>
                <w:b/>
                <w:color w:val="auto"/>
                <w:kern w:val="0"/>
                <w:sz w:val="18"/>
                <w:szCs w:val="18"/>
              </w:rPr>
              <w:t>小计</w:t>
            </w:r>
          </w:p>
        </w:tc>
        <w:tc>
          <w:tcPr>
            <w:tcW w:w="680"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s="宋体"/>
                <w:b/>
                <w:color w:val="auto"/>
                <w:kern w:val="0"/>
                <w:sz w:val="18"/>
                <w:szCs w:val="18"/>
              </w:rPr>
            </w:pPr>
            <w:r>
              <w:rPr>
                <w:rFonts w:hint="eastAsia" w:ascii="楷体" w:hAnsi="楷体" w:eastAsia="楷体" w:cs="宋体"/>
                <w:b/>
                <w:color w:val="auto"/>
                <w:kern w:val="0"/>
                <w:sz w:val="18"/>
                <w:szCs w:val="18"/>
              </w:rPr>
              <w:t>骨干</w:t>
            </w:r>
          </w:p>
        </w:tc>
        <w:tc>
          <w:tcPr>
            <w:tcW w:w="680" w:type="dxa"/>
            <w:tcBorders>
              <w:top w:val="nil"/>
              <w:left w:val="nil"/>
              <w:bottom w:val="single" w:color="auto" w:sz="4" w:space="0"/>
              <w:right w:val="single" w:color="auto" w:sz="4" w:space="0"/>
            </w:tcBorders>
            <w:vAlign w:val="center"/>
          </w:tcPr>
          <w:p>
            <w:pPr>
              <w:widowControl/>
              <w:spacing w:line="240" w:lineRule="exact"/>
              <w:jc w:val="center"/>
              <w:rPr>
                <w:rFonts w:ascii="楷体" w:hAnsi="楷体" w:eastAsia="楷体" w:cs="宋体"/>
                <w:b/>
                <w:color w:val="auto"/>
                <w:kern w:val="0"/>
                <w:sz w:val="18"/>
                <w:szCs w:val="18"/>
              </w:rPr>
            </w:pPr>
            <w:r>
              <w:rPr>
                <w:rFonts w:hint="eastAsia" w:ascii="楷体" w:hAnsi="楷体" w:eastAsia="楷体" w:cs="宋体"/>
                <w:b/>
                <w:color w:val="auto"/>
                <w:kern w:val="0"/>
                <w:sz w:val="18"/>
                <w:szCs w:val="18"/>
              </w:rPr>
              <w:t>中型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b/>
                <w:bCs/>
                <w:color w:val="auto"/>
                <w:kern w:val="0"/>
                <w:szCs w:val="21"/>
              </w:rPr>
            </w:pPr>
            <w:r>
              <w:rPr>
                <w:rFonts w:hint="eastAsia" w:ascii="楷体" w:hAnsi="楷体" w:eastAsia="楷体"/>
                <w:b/>
                <w:bCs/>
                <w:color w:val="auto"/>
                <w:kern w:val="0"/>
                <w:szCs w:val="21"/>
              </w:rPr>
              <w:t>总计</w:t>
            </w:r>
          </w:p>
        </w:tc>
        <w:tc>
          <w:tcPr>
            <w:tcW w:w="112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4000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60788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171274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17408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24294 </w:t>
            </w:r>
          </w:p>
        </w:tc>
        <w:tc>
          <w:tcPr>
            <w:tcW w:w="943"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126291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22347 </w:t>
            </w:r>
          </w:p>
        </w:tc>
        <w:tc>
          <w:tcPr>
            <w:tcW w:w="895"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6467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50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35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15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70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41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b/>
                <w:bCs/>
                <w:color w:val="auto"/>
                <w:kern w:val="0"/>
                <w:szCs w:val="21"/>
              </w:rPr>
            </w:pPr>
            <w:r>
              <w:rPr>
                <w:rFonts w:hint="eastAsia" w:ascii="楷体" w:hAnsi="楷体" w:eastAsia="楷体"/>
                <w:b/>
                <w:bCs/>
                <w:color w:val="auto"/>
                <w:kern w:val="0"/>
                <w:szCs w:val="21"/>
              </w:rPr>
              <w:t>银川市</w:t>
            </w:r>
          </w:p>
        </w:tc>
        <w:tc>
          <w:tcPr>
            <w:tcW w:w="112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350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1545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15440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955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3385 </w:t>
            </w:r>
          </w:p>
        </w:tc>
        <w:tc>
          <w:tcPr>
            <w:tcW w:w="943"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13675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1335 </w:t>
            </w:r>
          </w:p>
        </w:tc>
        <w:tc>
          <w:tcPr>
            <w:tcW w:w="895"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445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兴庆区</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25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60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1040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550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750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75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25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西夏区</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120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2500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260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520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1600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270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90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金凤区</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永宁县</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25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75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1300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125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125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875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150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贺兰县</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90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2400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270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790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1450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240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80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灵武市</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200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1200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8200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1400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9000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600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200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b/>
                <w:bCs/>
                <w:color w:val="auto"/>
                <w:kern w:val="0"/>
                <w:szCs w:val="21"/>
              </w:rPr>
            </w:pPr>
            <w:r>
              <w:rPr>
                <w:rFonts w:hint="eastAsia" w:ascii="楷体" w:hAnsi="楷体" w:eastAsia="楷体"/>
                <w:b/>
                <w:bCs/>
                <w:color w:val="auto"/>
                <w:kern w:val="0"/>
                <w:szCs w:val="21"/>
              </w:rPr>
              <w:t>石嘴山市</w:t>
            </w:r>
          </w:p>
        </w:tc>
        <w:tc>
          <w:tcPr>
            <w:tcW w:w="112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150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540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7470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630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810 </w:t>
            </w:r>
          </w:p>
        </w:tc>
        <w:tc>
          <w:tcPr>
            <w:tcW w:w="943"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5550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810 </w:t>
            </w:r>
          </w:p>
        </w:tc>
        <w:tc>
          <w:tcPr>
            <w:tcW w:w="895"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270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大武口区</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25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75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1300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125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125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875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150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惠农区</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150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2600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250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250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1750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300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100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平罗县</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75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315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3570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255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435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2925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360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120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b/>
                <w:bCs/>
                <w:color w:val="auto"/>
                <w:kern w:val="0"/>
                <w:szCs w:val="21"/>
              </w:rPr>
            </w:pPr>
            <w:r>
              <w:rPr>
                <w:rFonts w:hint="eastAsia" w:ascii="楷体" w:hAnsi="楷体" w:eastAsia="楷体"/>
                <w:b/>
                <w:bCs/>
                <w:color w:val="auto"/>
                <w:kern w:val="0"/>
                <w:szCs w:val="21"/>
              </w:rPr>
              <w:t>吴忠市</w:t>
            </w:r>
          </w:p>
        </w:tc>
        <w:tc>
          <w:tcPr>
            <w:tcW w:w="112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1250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14575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49787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3306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7774 </w:t>
            </w:r>
          </w:p>
        </w:tc>
        <w:tc>
          <w:tcPr>
            <w:tcW w:w="943"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49558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5391 </w:t>
            </w:r>
          </w:p>
        </w:tc>
        <w:tc>
          <w:tcPr>
            <w:tcW w:w="895"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1614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16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13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3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5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4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利通区</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75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450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3075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75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525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3375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225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75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红寺堡区</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100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600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4100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700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4500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300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100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盐池县</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600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5357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25416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1111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3881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24235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2465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693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7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4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同心县</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400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7943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13296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1645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2293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14823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1951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596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6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6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青铜峡市</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75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225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3900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375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375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2625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450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150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b/>
                <w:bCs/>
                <w:color w:val="auto"/>
                <w:kern w:val="0"/>
                <w:szCs w:val="21"/>
              </w:rPr>
            </w:pPr>
            <w:r>
              <w:rPr>
                <w:rFonts w:hint="eastAsia" w:ascii="楷体" w:hAnsi="楷体" w:eastAsia="楷体"/>
                <w:b/>
                <w:bCs/>
                <w:color w:val="auto"/>
                <w:kern w:val="0"/>
                <w:szCs w:val="21"/>
              </w:rPr>
              <w:t>固原市</w:t>
            </w:r>
          </w:p>
        </w:tc>
        <w:tc>
          <w:tcPr>
            <w:tcW w:w="112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1400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27488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62977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9207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7635 </w:t>
            </w:r>
          </w:p>
        </w:tc>
        <w:tc>
          <w:tcPr>
            <w:tcW w:w="943"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32748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10008 </w:t>
            </w:r>
          </w:p>
        </w:tc>
        <w:tc>
          <w:tcPr>
            <w:tcW w:w="895"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2750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26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18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8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47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27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原州区</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400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6977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18057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1955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1916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11140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2603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876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9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7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11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8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西吉县</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450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10828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18784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3522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2806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9060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3244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836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8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6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20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9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隆德县</w:t>
            </w:r>
            <w:r>
              <w:rPr>
                <w:color w:val="auto"/>
                <w:kern w:val="0"/>
                <w:szCs w:val="21"/>
              </w:rPr>
              <w:t xml:space="preserve"> </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100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300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5200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500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3500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600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200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4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泾源县</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100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300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5200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500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3500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600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200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彭阳县</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350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9083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15736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2730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1913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5548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2961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638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5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6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6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b/>
                <w:bCs/>
                <w:color w:val="auto"/>
                <w:kern w:val="0"/>
                <w:szCs w:val="21"/>
              </w:rPr>
            </w:pPr>
            <w:r>
              <w:rPr>
                <w:rFonts w:hint="eastAsia" w:ascii="楷体" w:hAnsi="楷体" w:eastAsia="楷体"/>
                <w:b/>
                <w:bCs/>
                <w:color w:val="auto"/>
                <w:kern w:val="0"/>
                <w:szCs w:val="21"/>
              </w:rPr>
              <w:t>中卫市</w:t>
            </w:r>
          </w:p>
        </w:tc>
        <w:tc>
          <w:tcPr>
            <w:tcW w:w="1124"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850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16640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35600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3311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4689 </w:t>
            </w:r>
          </w:p>
        </w:tc>
        <w:tc>
          <w:tcPr>
            <w:tcW w:w="943"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24760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4803 </w:t>
            </w:r>
          </w:p>
        </w:tc>
        <w:tc>
          <w:tcPr>
            <w:tcW w:w="895"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1388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8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4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4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18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10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沙坡头区</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100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400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3540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111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689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5260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233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68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6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中宁县</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100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540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4110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150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950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4250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300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100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3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437" w:type="dxa"/>
            <w:tcBorders>
              <w:top w:val="nil"/>
              <w:left w:val="single" w:color="auto" w:sz="4" w:space="0"/>
              <w:bottom w:val="single" w:color="auto" w:sz="4" w:space="0"/>
              <w:right w:val="single" w:color="auto" w:sz="4" w:space="0"/>
            </w:tcBorders>
            <w:vAlign w:val="center"/>
          </w:tcPr>
          <w:p>
            <w:pPr>
              <w:widowControl/>
              <w:spacing w:line="240" w:lineRule="exact"/>
              <w:jc w:val="center"/>
              <w:rPr>
                <w:color w:val="auto"/>
                <w:kern w:val="0"/>
                <w:szCs w:val="21"/>
              </w:rPr>
            </w:pPr>
            <w:r>
              <w:rPr>
                <w:rFonts w:hint="eastAsia" w:ascii="楷体" w:hAnsi="楷体" w:eastAsia="楷体"/>
                <w:color w:val="auto"/>
                <w:kern w:val="0"/>
                <w:szCs w:val="21"/>
              </w:rPr>
              <w:t>海原县</w:t>
            </w:r>
          </w:p>
        </w:tc>
        <w:tc>
          <w:tcPr>
            <w:tcW w:w="1124"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650 </w:t>
            </w:r>
          </w:p>
        </w:tc>
        <w:tc>
          <w:tcPr>
            <w:tcW w:w="1419"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15700 </w:t>
            </w:r>
          </w:p>
        </w:tc>
        <w:tc>
          <w:tcPr>
            <w:tcW w:w="1402"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27950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3050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3050 </w:t>
            </w:r>
          </w:p>
        </w:tc>
        <w:tc>
          <w:tcPr>
            <w:tcW w:w="943"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15250 </w:t>
            </w:r>
          </w:p>
        </w:tc>
        <w:tc>
          <w:tcPr>
            <w:tcW w:w="898"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4270 </w:t>
            </w:r>
          </w:p>
        </w:tc>
        <w:tc>
          <w:tcPr>
            <w:tcW w:w="895"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1220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8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 </w:t>
            </w:r>
          </w:p>
        </w:tc>
        <w:tc>
          <w:tcPr>
            <w:tcW w:w="680" w:type="dxa"/>
            <w:tcBorders>
              <w:top w:val="nil"/>
              <w:left w:val="nil"/>
              <w:bottom w:val="single" w:color="auto" w:sz="4" w:space="0"/>
              <w:right w:val="single" w:color="auto" w:sz="4" w:space="0"/>
            </w:tcBorders>
            <w:vAlign w:val="center"/>
          </w:tcPr>
          <w:p>
            <w:pPr>
              <w:widowControl/>
              <w:spacing w:line="240" w:lineRule="exact"/>
              <w:jc w:val="center"/>
              <w:rPr>
                <w:b/>
                <w:bCs/>
                <w:color w:val="auto"/>
                <w:kern w:val="0"/>
                <w:szCs w:val="21"/>
              </w:rPr>
            </w:pPr>
            <w:r>
              <w:rPr>
                <w:b/>
                <w:bCs/>
                <w:color w:val="auto"/>
                <w:kern w:val="0"/>
                <w:szCs w:val="21"/>
              </w:rPr>
              <w:t xml:space="preserve">9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5 </w:t>
            </w:r>
          </w:p>
        </w:tc>
        <w:tc>
          <w:tcPr>
            <w:tcW w:w="680" w:type="dxa"/>
            <w:tcBorders>
              <w:top w:val="nil"/>
              <w:left w:val="nil"/>
              <w:bottom w:val="single" w:color="auto" w:sz="4" w:space="0"/>
              <w:right w:val="single" w:color="auto" w:sz="4" w:space="0"/>
            </w:tcBorders>
            <w:vAlign w:val="center"/>
          </w:tcPr>
          <w:p>
            <w:pPr>
              <w:widowControl/>
              <w:spacing w:line="240" w:lineRule="exact"/>
              <w:jc w:val="center"/>
              <w:rPr>
                <w:color w:val="auto"/>
                <w:kern w:val="0"/>
                <w:szCs w:val="21"/>
              </w:rPr>
            </w:pPr>
            <w:r>
              <w:rPr>
                <w:color w:val="auto"/>
                <w:kern w:val="0"/>
                <w:szCs w:val="21"/>
              </w:rPr>
              <w:t xml:space="preserve">4 </w:t>
            </w:r>
          </w:p>
        </w:tc>
      </w:tr>
    </w:tbl>
    <w:p>
      <w:pPr>
        <w:jc w:val="center"/>
        <w:outlineLvl w:val="0"/>
        <w:rPr>
          <w:rFonts w:hint="eastAsia" w:eastAsia="楷体"/>
          <w:b/>
          <w:color w:val="auto"/>
          <w:sz w:val="28"/>
          <w:szCs w:val="28"/>
          <w:lang w:eastAsia="zh-CN"/>
        </w:rPr>
      </w:pPr>
      <w:bookmarkStart w:id="99" w:name="_Toc57885337"/>
      <w:r>
        <w:rPr>
          <w:rFonts w:eastAsia="楷体"/>
          <w:b/>
          <w:color w:val="auto"/>
          <w:sz w:val="28"/>
          <w:szCs w:val="28"/>
        </w:rPr>
        <w:t>附表</w:t>
      </w:r>
      <w:r>
        <w:rPr>
          <w:rFonts w:hint="eastAsia" w:eastAsia="楷体"/>
          <w:b/>
          <w:color w:val="auto"/>
          <w:sz w:val="28"/>
          <w:szCs w:val="28"/>
        </w:rPr>
        <w:t>5</w:t>
      </w:r>
      <w:r>
        <w:rPr>
          <w:rFonts w:eastAsia="楷体"/>
          <w:b/>
          <w:color w:val="auto"/>
          <w:sz w:val="28"/>
          <w:szCs w:val="28"/>
        </w:rPr>
        <w:t xml:space="preserve">  宁夏“十四五”水土保持</w:t>
      </w:r>
      <w:r>
        <w:rPr>
          <w:rFonts w:hint="eastAsia" w:eastAsia="楷体"/>
          <w:b/>
          <w:color w:val="auto"/>
          <w:sz w:val="28"/>
          <w:szCs w:val="28"/>
        </w:rPr>
        <w:t>工程</w:t>
      </w:r>
      <w:r>
        <w:rPr>
          <w:rFonts w:eastAsia="楷体"/>
          <w:b/>
          <w:color w:val="auto"/>
          <w:sz w:val="28"/>
          <w:szCs w:val="28"/>
        </w:rPr>
        <w:t>布局规划</w:t>
      </w:r>
      <w:bookmarkEnd w:id="98"/>
      <w:bookmarkEnd w:id="99"/>
      <w:r>
        <w:rPr>
          <w:rFonts w:hint="eastAsia" w:eastAsia="楷体"/>
          <w:b/>
          <w:color w:val="auto"/>
          <w:sz w:val="28"/>
          <w:szCs w:val="28"/>
          <w:lang w:eastAsia="zh-CN"/>
        </w:rPr>
        <w:t>表</w:t>
      </w:r>
    </w:p>
    <w:tbl>
      <w:tblPr>
        <w:tblStyle w:val="28"/>
        <w:tblW w:w="14482" w:type="dxa"/>
        <w:tblInd w:w="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8"/>
        <w:gridCol w:w="1556"/>
        <w:gridCol w:w="692"/>
        <w:gridCol w:w="1083"/>
        <w:gridCol w:w="636"/>
        <w:gridCol w:w="636"/>
        <w:gridCol w:w="741"/>
        <w:gridCol w:w="846"/>
        <w:gridCol w:w="741"/>
        <w:gridCol w:w="741"/>
        <w:gridCol w:w="846"/>
        <w:gridCol w:w="741"/>
        <w:gridCol w:w="661"/>
        <w:gridCol w:w="523"/>
        <w:gridCol w:w="523"/>
        <w:gridCol w:w="523"/>
        <w:gridCol w:w="523"/>
        <w:gridCol w:w="523"/>
        <w:gridCol w:w="523"/>
        <w:gridCol w:w="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 w:hRule="atLeast"/>
          <w:tblHeader/>
        </w:trPr>
        <w:tc>
          <w:tcPr>
            <w:tcW w:w="748"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序号</w:t>
            </w:r>
          </w:p>
        </w:tc>
        <w:tc>
          <w:tcPr>
            <w:tcW w:w="155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一级分区</w:t>
            </w:r>
            <w:r>
              <w:rPr>
                <w:b/>
                <w:color w:val="auto"/>
                <w:kern w:val="0"/>
                <w:szCs w:val="21"/>
              </w:rPr>
              <w:t>/</w:t>
            </w:r>
            <w:r>
              <w:rPr>
                <w:rFonts w:hint="eastAsia" w:ascii="楷体" w:hAnsi="楷体" w:eastAsia="楷体"/>
                <w:b/>
                <w:color w:val="auto"/>
                <w:kern w:val="0"/>
                <w:szCs w:val="21"/>
              </w:rPr>
              <w:t>二级分区</w:t>
            </w:r>
            <w:r>
              <w:rPr>
                <w:b/>
                <w:color w:val="auto"/>
                <w:kern w:val="0"/>
                <w:szCs w:val="21"/>
              </w:rPr>
              <w:t>/</w:t>
            </w:r>
            <w:r>
              <w:rPr>
                <w:rFonts w:hint="eastAsia" w:ascii="楷体" w:hAnsi="楷体" w:eastAsia="楷体"/>
                <w:b/>
                <w:color w:val="auto"/>
                <w:kern w:val="0"/>
                <w:szCs w:val="21"/>
              </w:rPr>
              <w:t>工程名称</w:t>
            </w:r>
          </w:p>
        </w:tc>
        <w:tc>
          <w:tcPr>
            <w:tcW w:w="69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rFonts w:hint="eastAsia" w:ascii="楷体" w:hAnsi="楷体" w:eastAsia="楷体"/>
                <w:b/>
                <w:bCs/>
                <w:color w:val="auto"/>
                <w:kern w:val="0"/>
                <w:szCs w:val="21"/>
              </w:rPr>
              <w:t>工程类型</w:t>
            </w:r>
          </w:p>
        </w:tc>
        <w:tc>
          <w:tcPr>
            <w:tcW w:w="108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县名</w:t>
            </w:r>
          </w:p>
        </w:tc>
        <w:tc>
          <w:tcPr>
            <w:tcW w:w="636"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项目数量</w:t>
            </w:r>
          </w:p>
        </w:tc>
        <w:tc>
          <w:tcPr>
            <w:tcW w:w="636"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规划治理面积</w:t>
            </w:r>
          </w:p>
        </w:tc>
        <w:tc>
          <w:tcPr>
            <w:tcW w:w="5317" w:type="dxa"/>
            <w:gridSpan w:val="7"/>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综合治理工程建设规模与主要内容</w:t>
            </w:r>
          </w:p>
        </w:tc>
        <w:tc>
          <w:tcPr>
            <w:tcW w:w="3138" w:type="dxa"/>
            <w:gridSpan w:val="6"/>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淤地坝工程</w:t>
            </w:r>
          </w:p>
        </w:tc>
        <w:tc>
          <w:tcPr>
            <w:tcW w:w="6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r>
              <w:rPr>
                <w:rFonts w:hint="eastAsia" w:ascii="楷体" w:hAnsi="楷体" w:eastAsia="楷体"/>
                <w:color w:val="auto"/>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 w:hRule="atLeast"/>
          <w:tblHeader/>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b/>
                <w:color w:val="auto"/>
                <w:kern w:val="0"/>
                <w:szCs w:val="21"/>
              </w:rPr>
            </w:pP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b/>
                <w:color w:val="auto"/>
                <w:kern w:val="0"/>
                <w:szCs w:val="21"/>
              </w:rPr>
            </w:pPr>
          </w:p>
        </w:tc>
        <w:tc>
          <w:tcPr>
            <w:tcW w:w="6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b/>
                <w:bCs/>
                <w:color w:val="auto"/>
                <w:kern w:val="0"/>
                <w:szCs w:val="21"/>
              </w:rPr>
            </w:pPr>
          </w:p>
        </w:tc>
        <w:tc>
          <w:tcPr>
            <w:tcW w:w="108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b/>
                <w:color w:val="auto"/>
                <w:kern w:val="0"/>
                <w:szCs w:val="21"/>
              </w:rPr>
            </w:pPr>
          </w:p>
        </w:tc>
        <w:tc>
          <w:tcPr>
            <w:tcW w:w="63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exact"/>
              <w:jc w:val="left"/>
              <w:rPr>
                <w:b/>
                <w:color w:val="auto"/>
                <w:kern w:val="0"/>
                <w:szCs w:val="21"/>
              </w:rPr>
            </w:pPr>
          </w:p>
        </w:tc>
        <w:tc>
          <w:tcPr>
            <w:tcW w:w="63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b/>
                <w:color w:val="auto"/>
                <w:kern w:val="0"/>
                <w:szCs w:val="21"/>
              </w:rPr>
            </w:pPr>
          </w:p>
        </w:tc>
        <w:tc>
          <w:tcPr>
            <w:tcW w:w="741"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基本农田</w:t>
            </w:r>
          </w:p>
        </w:tc>
        <w:tc>
          <w:tcPr>
            <w:tcW w:w="84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水土保持林</w:t>
            </w:r>
          </w:p>
        </w:tc>
        <w:tc>
          <w:tcPr>
            <w:tcW w:w="741"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经果林</w:t>
            </w:r>
          </w:p>
        </w:tc>
        <w:tc>
          <w:tcPr>
            <w:tcW w:w="741"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种草</w:t>
            </w:r>
          </w:p>
        </w:tc>
        <w:tc>
          <w:tcPr>
            <w:tcW w:w="84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封禁及其它</w:t>
            </w:r>
          </w:p>
        </w:tc>
        <w:tc>
          <w:tcPr>
            <w:tcW w:w="741"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小型水保工程</w:t>
            </w:r>
          </w:p>
        </w:tc>
        <w:tc>
          <w:tcPr>
            <w:tcW w:w="661"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生产路及其它</w:t>
            </w:r>
          </w:p>
        </w:tc>
        <w:tc>
          <w:tcPr>
            <w:tcW w:w="1569" w:type="dxa"/>
            <w:gridSpan w:val="3"/>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新建</w:t>
            </w:r>
          </w:p>
        </w:tc>
        <w:tc>
          <w:tcPr>
            <w:tcW w:w="1569" w:type="dxa"/>
            <w:gridSpan w:val="3"/>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除险加固</w:t>
            </w:r>
          </w:p>
        </w:tc>
        <w:tc>
          <w:tcPr>
            <w:tcW w:w="6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3" w:hRule="atLeast"/>
          <w:tblHeader/>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b/>
                <w:color w:val="auto"/>
                <w:kern w:val="0"/>
                <w:szCs w:val="21"/>
              </w:rPr>
            </w:pP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b/>
                <w:color w:val="auto"/>
                <w:kern w:val="0"/>
                <w:szCs w:val="21"/>
              </w:rPr>
            </w:pPr>
          </w:p>
        </w:tc>
        <w:tc>
          <w:tcPr>
            <w:tcW w:w="6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b/>
                <w:bCs/>
                <w:color w:val="auto"/>
                <w:kern w:val="0"/>
                <w:szCs w:val="21"/>
              </w:rPr>
            </w:pPr>
          </w:p>
        </w:tc>
        <w:tc>
          <w:tcPr>
            <w:tcW w:w="108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b/>
                <w:color w:val="auto"/>
                <w:kern w:val="0"/>
                <w:szCs w:val="21"/>
              </w:rPr>
            </w:pPr>
          </w:p>
        </w:tc>
        <w:tc>
          <w:tcPr>
            <w:tcW w:w="63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exact"/>
              <w:jc w:val="left"/>
              <w:rPr>
                <w:b/>
                <w:color w:val="auto"/>
                <w:kern w:val="0"/>
                <w:szCs w:val="21"/>
              </w:rPr>
            </w:pPr>
          </w:p>
        </w:tc>
        <w:tc>
          <w:tcPr>
            <w:tcW w:w="63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left"/>
              <w:rPr>
                <w:b/>
                <w:color w:val="auto"/>
                <w:kern w:val="0"/>
                <w:szCs w:val="21"/>
              </w:rPr>
            </w:pPr>
          </w:p>
        </w:tc>
        <w:tc>
          <w:tcPr>
            <w:tcW w:w="74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b/>
                <w:color w:val="auto"/>
                <w:kern w:val="0"/>
                <w:szCs w:val="21"/>
              </w:rPr>
            </w:pPr>
          </w:p>
        </w:tc>
        <w:tc>
          <w:tcPr>
            <w:tcW w:w="84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b/>
                <w:color w:val="auto"/>
                <w:kern w:val="0"/>
                <w:szCs w:val="21"/>
              </w:rPr>
            </w:pPr>
          </w:p>
        </w:tc>
        <w:tc>
          <w:tcPr>
            <w:tcW w:w="74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b/>
                <w:color w:val="auto"/>
                <w:kern w:val="0"/>
                <w:szCs w:val="21"/>
              </w:rPr>
            </w:pPr>
          </w:p>
        </w:tc>
        <w:tc>
          <w:tcPr>
            <w:tcW w:w="74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b/>
                <w:color w:val="auto"/>
                <w:kern w:val="0"/>
                <w:szCs w:val="21"/>
              </w:rPr>
            </w:pPr>
          </w:p>
        </w:tc>
        <w:tc>
          <w:tcPr>
            <w:tcW w:w="84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b/>
                <w:color w:val="auto"/>
                <w:kern w:val="0"/>
                <w:szCs w:val="21"/>
              </w:rPr>
            </w:pPr>
          </w:p>
        </w:tc>
        <w:tc>
          <w:tcPr>
            <w:tcW w:w="74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b/>
                <w:color w:val="auto"/>
                <w:kern w:val="0"/>
                <w:szCs w:val="21"/>
              </w:rPr>
            </w:pPr>
          </w:p>
        </w:tc>
        <w:tc>
          <w:tcPr>
            <w:tcW w:w="66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b/>
                <w:color w:val="auto"/>
                <w:kern w:val="0"/>
                <w:szCs w:val="21"/>
              </w:rPr>
            </w:pP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小计</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骨干坝</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中型坝</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小计</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骨干坝</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color w:val="auto"/>
                <w:kern w:val="0"/>
                <w:szCs w:val="21"/>
              </w:rPr>
            </w:pPr>
            <w:r>
              <w:rPr>
                <w:rFonts w:hint="eastAsia" w:ascii="楷体" w:hAnsi="楷体" w:eastAsia="楷体"/>
                <w:b/>
                <w:color w:val="auto"/>
                <w:kern w:val="0"/>
                <w:szCs w:val="21"/>
              </w:rPr>
              <w:t>中型坝</w:t>
            </w:r>
          </w:p>
        </w:tc>
        <w:tc>
          <w:tcPr>
            <w:tcW w:w="6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 w:hRule="atLeast"/>
          <w:tblHeader/>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auto"/>
                <w:kern w:val="0"/>
                <w:szCs w:val="21"/>
              </w:rPr>
            </w:pP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auto"/>
                <w:kern w:val="0"/>
                <w:szCs w:val="21"/>
              </w:rPr>
            </w:pPr>
          </w:p>
        </w:tc>
        <w:tc>
          <w:tcPr>
            <w:tcW w:w="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auto"/>
                <w:kern w:val="0"/>
                <w:szCs w:val="21"/>
              </w:rPr>
            </w:pPr>
          </w:p>
        </w:tc>
        <w:tc>
          <w:tcPr>
            <w:tcW w:w="10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auto"/>
                <w:kern w:val="0"/>
                <w:szCs w:val="21"/>
              </w:rPr>
            </w:pPr>
          </w:p>
        </w:tc>
        <w:tc>
          <w:tcPr>
            <w:tcW w:w="636"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条</w:t>
            </w:r>
            <w:r>
              <w:rPr>
                <w:rFonts w:hint="eastAsia"/>
                <w:b/>
                <w:color w:val="auto"/>
                <w:kern w:val="0"/>
                <w:szCs w:val="21"/>
              </w:rPr>
              <w:t>/</w:t>
            </w:r>
            <w:r>
              <w:rPr>
                <w:rFonts w:hint="eastAsia" w:ascii="楷体" w:hAnsi="楷体" w:eastAsia="楷体"/>
                <w:b/>
                <w:color w:val="auto"/>
                <w:kern w:val="0"/>
                <w:szCs w:val="21"/>
              </w:rPr>
              <w:t>个</w:t>
            </w:r>
          </w:p>
        </w:tc>
        <w:tc>
          <w:tcPr>
            <w:tcW w:w="636"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b/>
                <w:color w:val="auto"/>
                <w:kern w:val="0"/>
                <w:szCs w:val="21"/>
              </w:rPr>
              <w:t>km</w:t>
            </w:r>
            <w:r>
              <w:rPr>
                <w:b/>
                <w:color w:val="auto"/>
                <w:kern w:val="0"/>
                <w:szCs w:val="21"/>
                <w:vertAlign w:val="superscript"/>
              </w:rPr>
              <w:t>2</w:t>
            </w:r>
          </w:p>
        </w:tc>
        <w:tc>
          <w:tcPr>
            <w:tcW w:w="741"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b/>
                <w:color w:val="auto"/>
                <w:kern w:val="0"/>
                <w:szCs w:val="21"/>
              </w:rPr>
              <w:t>hm</w:t>
            </w:r>
            <w:r>
              <w:rPr>
                <w:b/>
                <w:color w:val="auto"/>
                <w:kern w:val="0"/>
                <w:szCs w:val="21"/>
                <w:vertAlign w:val="superscript"/>
              </w:rPr>
              <w:t>2</w:t>
            </w:r>
          </w:p>
        </w:tc>
        <w:tc>
          <w:tcPr>
            <w:tcW w:w="846"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b/>
                <w:color w:val="auto"/>
                <w:kern w:val="0"/>
                <w:szCs w:val="21"/>
              </w:rPr>
              <w:t>hm</w:t>
            </w:r>
            <w:r>
              <w:rPr>
                <w:b/>
                <w:color w:val="auto"/>
                <w:kern w:val="0"/>
                <w:szCs w:val="21"/>
                <w:vertAlign w:val="superscript"/>
              </w:rPr>
              <w:t>2</w:t>
            </w:r>
          </w:p>
        </w:tc>
        <w:tc>
          <w:tcPr>
            <w:tcW w:w="741"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b/>
                <w:color w:val="auto"/>
                <w:kern w:val="0"/>
                <w:szCs w:val="21"/>
              </w:rPr>
              <w:t>hm</w:t>
            </w:r>
            <w:r>
              <w:rPr>
                <w:b/>
                <w:color w:val="auto"/>
                <w:kern w:val="0"/>
                <w:szCs w:val="21"/>
                <w:vertAlign w:val="superscript"/>
              </w:rPr>
              <w:t>2</w:t>
            </w:r>
          </w:p>
        </w:tc>
        <w:tc>
          <w:tcPr>
            <w:tcW w:w="741"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b/>
                <w:color w:val="auto"/>
                <w:kern w:val="0"/>
                <w:szCs w:val="21"/>
              </w:rPr>
              <w:t>hm</w:t>
            </w:r>
            <w:r>
              <w:rPr>
                <w:b/>
                <w:color w:val="auto"/>
                <w:kern w:val="0"/>
                <w:szCs w:val="21"/>
                <w:vertAlign w:val="superscript"/>
              </w:rPr>
              <w:t>2</w:t>
            </w:r>
          </w:p>
        </w:tc>
        <w:tc>
          <w:tcPr>
            <w:tcW w:w="846"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b/>
                <w:color w:val="auto"/>
                <w:kern w:val="0"/>
                <w:szCs w:val="21"/>
              </w:rPr>
              <w:t>hm</w:t>
            </w:r>
            <w:r>
              <w:rPr>
                <w:b/>
                <w:color w:val="auto"/>
                <w:kern w:val="0"/>
                <w:szCs w:val="21"/>
                <w:vertAlign w:val="superscript"/>
              </w:rPr>
              <w:t>2</w:t>
            </w:r>
          </w:p>
        </w:tc>
        <w:tc>
          <w:tcPr>
            <w:tcW w:w="741"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座</w:t>
            </w:r>
            <w:r>
              <w:rPr>
                <w:b/>
                <w:color w:val="auto"/>
                <w:kern w:val="0"/>
                <w:szCs w:val="21"/>
              </w:rPr>
              <w:t>/</w:t>
            </w:r>
            <w:r>
              <w:rPr>
                <w:rFonts w:hint="eastAsia" w:ascii="楷体" w:hAnsi="楷体" w:eastAsia="楷体"/>
                <w:b/>
                <w:color w:val="auto"/>
                <w:kern w:val="0"/>
                <w:szCs w:val="21"/>
              </w:rPr>
              <w:t>处</w:t>
            </w:r>
          </w:p>
        </w:tc>
        <w:tc>
          <w:tcPr>
            <w:tcW w:w="661"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b/>
                <w:color w:val="auto"/>
                <w:kern w:val="0"/>
                <w:szCs w:val="21"/>
              </w:rPr>
              <w:t>km</w:t>
            </w:r>
          </w:p>
        </w:tc>
        <w:tc>
          <w:tcPr>
            <w:tcW w:w="523"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座</w:t>
            </w:r>
          </w:p>
        </w:tc>
        <w:tc>
          <w:tcPr>
            <w:tcW w:w="523"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座</w:t>
            </w:r>
          </w:p>
        </w:tc>
        <w:tc>
          <w:tcPr>
            <w:tcW w:w="523"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座</w:t>
            </w:r>
          </w:p>
        </w:tc>
        <w:tc>
          <w:tcPr>
            <w:tcW w:w="523"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座</w:t>
            </w:r>
          </w:p>
        </w:tc>
        <w:tc>
          <w:tcPr>
            <w:tcW w:w="523"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座</w:t>
            </w:r>
          </w:p>
        </w:tc>
        <w:tc>
          <w:tcPr>
            <w:tcW w:w="523" w:type="dxa"/>
            <w:tcBorders>
              <w:top w:val="nil"/>
              <w:left w:val="nil"/>
              <w:bottom w:val="single" w:color="auto" w:sz="4" w:space="0"/>
              <w:right w:val="single" w:color="auto" w:sz="4" w:space="0"/>
            </w:tcBorders>
            <w:vAlign w:val="center"/>
          </w:tcPr>
          <w:p>
            <w:pPr>
              <w:widowControl/>
              <w:spacing w:line="240" w:lineRule="exact"/>
              <w:jc w:val="center"/>
              <w:rPr>
                <w:b/>
                <w:color w:val="auto"/>
                <w:kern w:val="0"/>
                <w:szCs w:val="21"/>
              </w:rPr>
            </w:pPr>
            <w:r>
              <w:rPr>
                <w:rFonts w:hint="eastAsia" w:ascii="楷体" w:hAnsi="楷体" w:eastAsia="楷体"/>
                <w:b/>
                <w:color w:val="auto"/>
                <w:kern w:val="0"/>
                <w:szCs w:val="21"/>
              </w:rPr>
              <w:t>座</w:t>
            </w:r>
          </w:p>
        </w:tc>
        <w:tc>
          <w:tcPr>
            <w:tcW w:w="6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55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总计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60788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171274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17408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24294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126291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22347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6467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29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w:t>
            </w:r>
          </w:p>
        </w:tc>
        <w:tc>
          <w:tcPr>
            <w:tcW w:w="155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8"/>
                <w:szCs w:val="18"/>
              </w:rPr>
            </w:pPr>
            <w:r>
              <w:rPr>
                <w:rFonts w:hint="eastAsia" w:ascii="楷体" w:hAnsi="楷体" w:eastAsia="楷体"/>
                <w:color w:val="auto"/>
                <w:kern w:val="0"/>
                <w:sz w:val="18"/>
                <w:szCs w:val="18"/>
              </w:rPr>
              <w:t>黄河生态经济带</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509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8409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2502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6200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784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1.1</w:t>
            </w:r>
          </w:p>
        </w:tc>
        <w:tc>
          <w:tcPr>
            <w:tcW w:w="155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银川平原潜在风蚀区</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509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8409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2502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6200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784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1.1.1</w:t>
            </w:r>
          </w:p>
          <w:p>
            <w:pPr>
              <w:widowControl/>
              <w:adjustRightInd w:val="0"/>
              <w:snapToGrid w:val="0"/>
              <w:spacing w:line="240" w:lineRule="exact"/>
              <w:jc w:val="center"/>
              <w:rPr>
                <w:color w:val="auto"/>
                <w:kern w:val="0"/>
                <w:szCs w:val="21"/>
              </w:rPr>
            </w:pPr>
            <w:r>
              <w:rPr>
                <w:color w:val="auto"/>
                <w:kern w:val="0"/>
                <w:szCs w:val="21"/>
              </w:rPr>
              <w:t>　　</w:t>
            </w:r>
          </w:p>
          <w:p>
            <w:pPr>
              <w:widowControl/>
              <w:adjustRightInd w:val="0"/>
              <w:snapToGrid w:val="0"/>
              <w:spacing w:line="240" w:lineRule="exact"/>
              <w:jc w:val="center"/>
              <w:rPr>
                <w:color w:val="auto"/>
                <w:kern w:val="0"/>
                <w:szCs w:val="21"/>
              </w:rPr>
            </w:pPr>
            <w:r>
              <w:rPr>
                <w:color w:val="auto"/>
                <w:kern w:val="0"/>
                <w:szCs w:val="21"/>
              </w:rPr>
              <w:t>　</w:t>
            </w:r>
          </w:p>
          <w:p>
            <w:pPr>
              <w:widowControl/>
              <w:adjustRightInd w:val="0"/>
              <w:snapToGrid w:val="0"/>
              <w:spacing w:line="240" w:lineRule="exact"/>
              <w:jc w:val="center"/>
              <w:rPr>
                <w:color w:val="auto"/>
                <w:kern w:val="0"/>
                <w:szCs w:val="21"/>
              </w:rPr>
            </w:pPr>
            <w:r>
              <w:rPr>
                <w:color w:val="auto"/>
                <w:kern w:val="0"/>
                <w:szCs w:val="21"/>
              </w:rPr>
              <w:t>　</w:t>
            </w:r>
          </w:p>
          <w:p>
            <w:pPr>
              <w:widowControl/>
              <w:adjustRightInd w:val="0"/>
              <w:snapToGrid w:val="0"/>
              <w:spacing w:line="240" w:lineRule="exact"/>
              <w:jc w:val="center"/>
              <w:rPr>
                <w:color w:val="auto"/>
                <w:kern w:val="0"/>
                <w:szCs w:val="21"/>
              </w:rPr>
            </w:pPr>
            <w:r>
              <w:rPr>
                <w:color w:val="auto"/>
                <w:kern w:val="0"/>
                <w:szCs w:val="21"/>
              </w:rPr>
              <w:t>　</w:t>
            </w:r>
          </w:p>
          <w:p>
            <w:pPr>
              <w:adjustRightInd w:val="0"/>
              <w:snapToGrid w:val="0"/>
              <w:spacing w:line="240" w:lineRule="exact"/>
              <w:jc w:val="center"/>
              <w:rPr>
                <w:color w:val="auto"/>
                <w:kern w:val="0"/>
                <w:szCs w:val="21"/>
              </w:rPr>
            </w:pPr>
            <w:r>
              <w:rPr>
                <w:color w:val="auto"/>
                <w:kern w:val="0"/>
                <w:szCs w:val="21"/>
              </w:rPr>
              <w:t>　</w:t>
            </w:r>
          </w:p>
        </w:tc>
        <w:tc>
          <w:tcPr>
            <w:tcW w:w="15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黄河宁夏段水土保持生态长廊工程</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509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8409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2502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6200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784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小流域治理工程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2163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679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1735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196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沙坡头区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中宁县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利通区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青铜峡市</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永宁县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西夏区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兴庆区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210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贺兰县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灵武市</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惠农区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平罗县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面上工程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387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6246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579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1823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4465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588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沙坡头区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270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中宁县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利通区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青铜峡市</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永宁县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西夏区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336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兴庆区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贺兰县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672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512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48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灵武市</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惠农区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平罗县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832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96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w:t>
            </w:r>
          </w:p>
        </w:tc>
        <w:tc>
          <w:tcPr>
            <w:tcW w:w="155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北部绿色发展区</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870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12560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1090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1330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9150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1380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460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2.1</w:t>
            </w:r>
          </w:p>
        </w:tc>
        <w:tc>
          <w:tcPr>
            <w:tcW w:w="155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银川平原潜在风蚀区</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280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2.1.1　</w:t>
            </w:r>
          </w:p>
        </w:tc>
        <w:tc>
          <w:tcPr>
            <w:tcW w:w="15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银陶台地水土保持生态修复工程</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280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小流域治理工程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451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77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495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33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平罗县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270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兴庆区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面上工程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1189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203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1305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87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29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平罗县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984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72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兴庆区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2.2</w:t>
            </w:r>
          </w:p>
        </w:tc>
        <w:tc>
          <w:tcPr>
            <w:tcW w:w="155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贺兰山水蚀区</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210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630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10920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1050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7350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1260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420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p>
            <w:pPr>
              <w:widowControl/>
              <w:adjustRightInd w:val="0"/>
              <w:snapToGrid w:val="0"/>
              <w:spacing w:line="240" w:lineRule="exact"/>
              <w:jc w:val="center"/>
              <w:rPr>
                <w:color w:val="auto"/>
                <w:kern w:val="0"/>
                <w:szCs w:val="21"/>
              </w:rPr>
            </w:pPr>
            <w:r>
              <w:rPr>
                <w:color w:val="auto"/>
                <w:kern w:val="0"/>
                <w:szCs w:val="21"/>
              </w:rPr>
              <w:t>2.2.1</w:t>
            </w:r>
          </w:p>
          <w:p>
            <w:pPr>
              <w:widowControl/>
              <w:adjustRightInd w:val="0"/>
              <w:snapToGrid w:val="0"/>
              <w:spacing w:line="240" w:lineRule="exact"/>
              <w:jc w:val="center"/>
              <w:rPr>
                <w:color w:val="auto"/>
                <w:kern w:val="0"/>
                <w:szCs w:val="21"/>
              </w:rPr>
            </w:pPr>
            <w:r>
              <w:rPr>
                <w:color w:val="auto"/>
                <w:kern w:val="0"/>
                <w:szCs w:val="21"/>
              </w:rPr>
              <w:t>　</w:t>
            </w:r>
          </w:p>
          <w:p>
            <w:pPr>
              <w:widowControl/>
              <w:adjustRightInd w:val="0"/>
              <w:snapToGrid w:val="0"/>
              <w:spacing w:line="240" w:lineRule="exact"/>
              <w:jc w:val="center"/>
              <w:rPr>
                <w:color w:val="auto"/>
                <w:kern w:val="0"/>
                <w:szCs w:val="21"/>
              </w:rPr>
            </w:pPr>
            <w:r>
              <w:rPr>
                <w:color w:val="auto"/>
                <w:kern w:val="0"/>
                <w:szCs w:val="21"/>
              </w:rPr>
              <w:t>　</w:t>
            </w:r>
          </w:p>
          <w:p>
            <w:pPr>
              <w:widowControl/>
              <w:adjustRightInd w:val="0"/>
              <w:snapToGrid w:val="0"/>
              <w:spacing w:line="240" w:lineRule="exact"/>
              <w:jc w:val="center"/>
              <w:rPr>
                <w:color w:val="auto"/>
                <w:kern w:val="0"/>
                <w:szCs w:val="21"/>
              </w:rPr>
            </w:pPr>
            <w:r>
              <w:rPr>
                <w:color w:val="auto"/>
                <w:kern w:val="0"/>
                <w:szCs w:val="21"/>
              </w:rPr>
              <w:t>　</w:t>
            </w:r>
          </w:p>
          <w:p>
            <w:pPr>
              <w:widowControl/>
              <w:adjustRightInd w:val="0"/>
              <w:snapToGrid w:val="0"/>
              <w:spacing w:line="240" w:lineRule="exact"/>
              <w:jc w:val="center"/>
              <w:rPr>
                <w:color w:val="auto"/>
                <w:kern w:val="0"/>
                <w:szCs w:val="21"/>
              </w:rPr>
            </w:pPr>
            <w:r>
              <w:rPr>
                <w:color w:val="auto"/>
                <w:kern w:val="0"/>
                <w:szCs w:val="21"/>
              </w:rPr>
              <w:t>　</w:t>
            </w:r>
          </w:p>
          <w:p>
            <w:pPr>
              <w:adjustRightInd w:val="0"/>
              <w:snapToGrid w:val="0"/>
              <w:spacing w:line="240" w:lineRule="exact"/>
              <w:jc w:val="center"/>
              <w:rPr>
                <w:color w:val="auto"/>
                <w:kern w:val="0"/>
                <w:szCs w:val="21"/>
              </w:rPr>
            </w:pPr>
            <w:r>
              <w:rPr>
                <w:color w:val="auto"/>
                <w:kern w:val="0"/>
                <w:szCs w:val="21"/>
              </w:rPr>
              <w:t>　</w:t>
            </w:r>
          </w:p>
        </w:tc>
        <w:tc>
          <w:tcPr>
            <w:tcW w:w="15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贺兰山东麓水土保持生态修复工程</w:t>
            </w: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小流域治理工程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147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2548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1715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294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98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大武口区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贺兰县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312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210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36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惠农区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平罗县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青铜峡市</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西夏区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416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48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永宁县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面上工程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483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8372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805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805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5635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966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大武口区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贺兰县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1248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144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48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惠农区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平罗县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青铜峡市</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西夏区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1664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192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永宁县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3</w:t>
            </w:r>
          </w:p>
        </w:tc>
        <w:tc>
          <w:tcPr>
            <w:tcW w:w="155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中部防沙治沙区</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37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1098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6936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43604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1383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7669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50208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3174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1070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trPr>
        <w:tc>
          <w:tcPr>
            <w:tcW w:w="74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3.1</w:t>
            </w:r>
          </w:p>
        </w:tc>
        <w:tc>
          <w:tcPr>
            <w:tcW w:w="155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丘陵台地干旱草原风水蚀交错区</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37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1098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6936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43604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1383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7669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50208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3174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1070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3.1.1　</w:t>
            </w:r>
          </w:p>
        </w:tc>
        <w:tc>
          <w:tcPr>
            <w:tcW w:w="15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清水河下游水土流失综合治理工程</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540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3690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630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270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小流域治理</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216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1476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108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沙坡头区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中宁县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3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36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216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1476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36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252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1620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108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36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面上工程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0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54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324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2214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54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378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2430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162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54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沙坡头区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410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中宁县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1804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132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3.1.2　</w:t>
            </w:r>
          </w:p>
          <w:p>
            <w:pPr>
              <w:adjustRightInd w:val="0"/>
              <w:snapToGrid w:val="0"/>
              <w:spacing w:line="240" w:lineRule="exact"/>
              <w:jc w:val="center"/>
              <w:rPr>
                <w:color w:val="auto"/>
                <w:kern w:val="0"/>
                <w:szCs w:val="21"/>
              </w:rPr>
            </w:pPr>
            <w:r>
              <w:rPr>
                <w:color w:val="auto"/>
                <w:kern w:val="0"/>
                <w:szCs w:val="21"/>
              </w:rPr>
              <w:t>　</w:t>
            </w:r>
          </w:p>
        </w:tc>
        <w:tc>
          <w:tcPr>
            <w:tcW w:w="15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苦水河流域（含罗山）生态修复工程</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334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2527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12770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610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2330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15163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940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334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小流域治理工程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774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5305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429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1063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7018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387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129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红寺堡区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280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利通区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75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同心县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210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1451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335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2788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105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盐池县</w:t>
            </w:r>
            <w:r>
              <w:rPr>
                <w:color w:val="auto"/>
                <w:kern w:val="0"/>
                <w:szCs w:val="21"/>
              </w:rPr>
              <w:t xml:space="preserve">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1189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203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1305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87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29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坡耕地治理</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同心县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667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面上工程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1086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7421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1267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8145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543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红寺堡区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360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420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2700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利通区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37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222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1517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37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259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1665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111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同心县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280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盐池县</w:t>
            </w:r>
            <w:r>
              <w:rPr>
                <w:color w:val="auto"/>
                <w:kern w:val="0"/>
                <w:szCs w:val="21"/>
              </w:rPr>
              <w:t xml:space="preserve">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1804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132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3.1.3　</w:t>
            </w:r>
          </w:p>
        </w:tc>
        <w:tc>
          <w:tcPr>
            <w:tcW w:w="15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灵盐台地水土保持生态修复工程</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585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3510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23985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585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4095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26325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1755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585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小流域治理</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239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1434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9799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239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1673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10755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717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239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灵武市</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450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3075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525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3375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225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盐池县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984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6724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1148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7380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492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面上工程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346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2076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14186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346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2422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15570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1038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346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灵武市</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4100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4500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盐池县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1476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10086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1722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11070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738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3.1.4</w:t>
            </w:r>
          </w:p>
        </w:tc>
        <w:tc>
          <w:tcPr>
            <w:tcW w:w="15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黄河卫宁段两岸生态修复工程</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359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3159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614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4670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209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小流域</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沙坡头</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945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236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2240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47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面上工程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2214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378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2430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162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中宁</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410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沙坡头区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1804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132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4</w:t>
            </w:r>
          </w:p>
        </w:tc>
        <w:tc>
          <w:tcPr>
            <w:tcW w:w="155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南部水源涵养区</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130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2468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52473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106701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14155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12793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60733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17010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4677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4.1</w:t>
            </w:r>
          </w:p>
        </w:tc>
        <w:tc>
          <w:tcPr>
            <w:tcW w:w="155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六盘山水蚀区</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3697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21577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1995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2036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14740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2603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956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4.1.1　</w:t>
            </w:r>
          </w:p>
        </w:tc>
        <w:tc>
          <w:tcPr>
            <w:tcW w:w="15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清水河上游水土流失综合治理工程</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3097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11177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995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1036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7740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1403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556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小流域治理工程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309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6018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515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556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4380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797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329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3"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西吉县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1248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144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48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rFonts w:hint="eastAsia" w:ascii="楷体" w:hAnsi="楷体" w:eastAsia="楷体"/>
                <w:color w:val="auto"/>
                <w:kern w:val="0"/>
                <w:sz w:val="16"/>
                <w:szCs w:val="16"/>
              </w:rPr>
              <w:t>含清洁小流域</w:t>
            </w:r>
            <w:r>
              <w:rPr>
                <w:color w:val="auto"/>
                <w:kern w:val="0"/>
                <w:sz w:val="16"/>
                <w:szCs w:val="16"/>
              </w:rPr>
              <w:t>1</w:t>
            </w:r>
            <w:r>
              <w:rPr>
                <w:rFonts w:hint="eastAsia" w:ascii="楷体" w:hAnsi="楷体" w:eastAsia="楷体"/>
                <w:color w:val="auto"/>
                <w:kern w:val="0"/>
                <w:sz w:val="16"/>
                <w:szCs w:val="16"/>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3"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原州区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237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4770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395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436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653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281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rFonts w:hint="eastAsia" w:ascii="楷体" w:hAnsi="楷体" w:eastAsia="楷体"/>
                <w:color w:val="auto"/>
                <w:kern w:val="0"/>
                <w:sz w:val="16"/>
                <w:szCs w:val="16"/>
              </w:rPr>
              <w:t>含清洁小流域</w:t>
            </w:r>
            <w:r>
              <w:rPr>
                <w:color w:val="auto"/>
                <w:kern w:val="0"/>
                <w:sz w:val="16"/>
                <w:szCs w:val="16"/>
              </w:rPr>
              <w:t>2</w:t>
            </w:r>
            <w:r>
              <w:rPr>
                <w:rFonts w:hint="eastAsia" w:ascii="楷体" w:hAnsi="楷体" w:eastAsia="楷体"/>
                <w:color w:val="auto"/>
                <w:kern w:val="0"/>
                <w:sz w:val="16"/>
                <w:szCs w:val="16"/>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坡耕地治理</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原州区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27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167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面上工程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288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4992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480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3360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576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西吉县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832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96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原州区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4160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2800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480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4.1.2</w:t>
            </w:r>
          </w:p>
          <w:p>
            <w:pPr>
              <w:widowControl/>
              <w:adjustRightInd w:val="0"/>
              <w:snapToGrid w:val="0"/>
              <w:spacing w:line="240" w:lineRule="exact"/>
              <w:jc w:val="center"/>
              <w:rPr>
                <w:color w:val="auto"/>
                <w:kern w:val="0"/>
                <w:szCs w:val="21"/>
              </w:rPr>
            </w:pPr>
            <w:r>
              <w:rPr>
                <w:color w:val="auto"/>
                <w:kern w:val="0"/>
                <w:szCs w:val="21"/>
              </w:rPr>
              <w:t>　</w:t>
            </w:r>
          </w:p>
          <w:p>
            <w:pPr>
              <w:adjustRightInd w:val="0"/>
              <w:snapToGrid w:val="0"/>
              <w:spacing w:line="240" w:lineRule="exact"/>
              <w:jc w:val="center"/>
              <w:rPr>
                <w:color w:val="auto"/>
                <w:kern w:val="0"/>
                <w:szCs w:val="21"/>
              </w:rPr>
            </w:pPr>
            <w:r>
              <w:rPr>
                <w:color w:val="auto"/>
                <w:kern w:val="0"/>
                <w:szCs w:val="21"/>
              </w:rPr>
              <w:t>　</w:t>
            </w:r>
          </w:p>
        </w:tc>
        <w:tc>
          <w:tcPr>
            <w:tcW w:w="15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泾河流域水土流失综合治理工程</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5200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小流域治理</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泾源县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2340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225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1575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270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rFonts w:hint="eastAsia" w:ascii="楷体" w:hAnsi="楷体" w:eastAsia="楷体"/>
                <w:color w:val="auto"/>
                <w:kern w:val="0"/>
                <w:sz w:val="16"/>
                <w:szCs w:val="16"/>
              </w:rPr>
              <w:t>含清洁小流域</w:t>
            </w:r>
            <w:r>
              <w:rPr>
                <w:color w:val="auto"/>
                <w:kern w:val="0"/>
                <w:sz w:val="16"/>
                <w:szCs w:val="16"/>
              </w:rPr>
              <w:t>1</w:t>
            </w:r>
            <w:r>
              <w:rPr>
                <w:rFonts w:hint="eastAsia" w:ascii="楷体" w:hAnsi="楷体" w:eastAsia="楷体"/>
                <w:color w:val="auto"/>
                <w:kern w:val="0"/>
                <w:sz w:val="16"/>
                <w:szCs w:val="16"/>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面上工程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泾源县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2860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275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275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330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color w:val="auto"/>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4.1.3</w:t>
            </w:r>
          </w:p>
          <w:p>
            <w:pPr>
              <w:widowControl/>
              <w:adjustRightInd w:val="0"/>
              <w:snapToGrid w:val="0"/>
              <w:spacing w:line="240" w:lineRule="exact"/>
              <w:jc w:val="center"/>
              <w:rPr>
                <w:color w:val="auto"/>
                <w:kern w:val="0"/>
                <w:szCs w:val="21"/>
              </w:rPr>
            </w:pPr>
            <w:r>
              <w:rPr>
                <w:color w:val="auto"/>
                <w:kern w:val="0"/>
                <w:szCs w:val="21"/>
              </w:rPr>
              <w:t>　</w:t>
            </w:r>
          </w:p>
          <w:p>
            <w:pPr>
              <w:adjustRightInd w:val="0"/>
              <w:snapToGrid w:val="0"/>
              <w:spacing w:line="240" w:lineRule="exact"/>
              <w:jc w:val="center"/>
              <w:rPr>
                <w:color w:val="auto"/>
                <w:kern w:val="0"/>
                <w:szCs w:val="21"/>
              </w:rPr>
            </w:pPr>
            <w:r>
              <w:rPr>
                <w:color w:val="auto"/>
                <w:kern w:val="0"/>
                <w:szCs w:val="21"/>
              </w:rPr>
              <w:t>　</w:t>
            </w:r>
          </w:p>
        </w:tc>
        <w:tc>
          <w:tcPr>
            <w:tcW w:w="15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葫芦河流域水土流失综合治理工程</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5200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color w:val="auto"/>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4"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小流域治理工程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隆德县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3120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2100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360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rFonts w:hint="eastAsia" w:ascii="楷体" w:hAnsi="楷体" w:eastAsia="楷体"/>
                <w:color w:val="auto"/>
                <w:kern w:val="0"/>
                <w:sz w:val="16"/>
                <w:szCs w:val="16"/>
              </w:rPr>
              <w:t>含清洁小流域</w:t>
            </w:r>
            <w:r>
              <w:rPr>
                <w:color w:val="auto"/>
                <w:kern w:val="0"/>
                <w:sz w:val="16"/>
                <w:szCs w:val="16"/>
              </w:rPr>
              <w:t>1</w:t>
            </w:r>
            <w:r>
              <w:rPr>
                <w:rFonts w:hint="eastAsia" w:ascii="楷体" w:hAnsi="楷体" w:eastAsia="楷体"/>
                <w:color w:val="auto"/>
                <w:kern w:val="0"/>
                <w:sz w:val="16"/>
                <w:szCs w:val="16"/>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面上工程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隆德县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color w:val="auto"/>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trPr>
        <w:tc>
          <w:tcPr>
            <w:tcW w:w="74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4.2</w:t>
            </w:r>
          </w:p>
        </w:tc>
        <w:tc>
          <w:tcPr>
            <w:tcW w:w="155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黄土丘陵沟壑残塬水蚀区</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27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390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9883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17496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3090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2193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6348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3281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718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color w:val="auto"/>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4.2.1</w:t>
            </w:r>
          </w:p>
          <w:p>
            <w:pPr>
              <w:widowControl/>
              <w:adjustRightInd w:val="0"/>
              <w:snapToGrid w:val="0"/>
              <w:spacing w:line="240" w:lineRule="exact"/>
              <w:jc w:val="center"/>
              <w:rPr>
                <w:color w:val="auto"/>
                <w:kern w:val="0"/>
                <w:szCs w:val="21"/>
              </w:rPr>
            </w:pPr>
            <w:r>
              <w:rPr>
                <w:color w:val="auto"/>
                <w:kern w:val="0"/>
                <w:szCs w:val="21"/>
              </w:rPr>
              <w:t>　</w:t>
            </w:r>
          </w:p>
          <w:p>
            <w:pPr>
              <w:widowControl/>
              <w:adjustRightInd w:val="0"/>
              <w:snapToGrid w:val="0"/>
              <w:spacing w:line="240" w:lineRule="exact"/>
              <w:jc w:val="center"/>
              <w:rPr>
                <w:color w:val="auto"/>
                <w:kern w:val="0"/>
                <w:szCs w:val="21"/>
              </w:rPr>
            </w:pPr>
            <w:r>
              <w:rPr>
                <w:color w:val="auto"/>
                <w:kern w:val="0"/>
                <w:szCs w:val="21"/>
              </w:rPr>
              <w:t>　</w:t>
            </w:r>
          </w:p>
          <w:p>
            <w:pPr>
              <w:widowControl/>
              <w:adjustRightInd w:val="0"/>
              <w:snapToGrid w:val="0"/>
              <w:spacing w:line="240" w:lineRule="exact"/>
              <w:jc w:val="center"/>
              <w:rPr>
                <w:color w:val="auto"/>
                <w:kern w:val="0"/>
                <w:szCs w:val="21"/>
              </w:rPr>
            </w:pPr>
            <w:r>
              <w:rPr>
                <w:color w:val="auto"/>
                <w:kern w:val="0"/>
                <w:szCs w:val="21"/>
              </w:rPr>
              <w:t>　</w:t>
            </w:r>
          </w:p>
          <w:p>
            <w:pPr>
              <w:widowControl/>
              <w:adjustRightInd w:val="0"/>
              <w:snapToGrid w:val="0"/>
              <w:spacing w:line="240" w:lineRule="exact"/>
              <w:jc w:val="center"/>
              <w:rPr>
                <w:color w:val="auto"/>
                <w:kern w:val="0"/>
                <w:szCs w:val="21"/>
              </w:rPr>
            </w:pPr>
            <w:r>
              <w:rPr>
                <w:color w:val="auto"/>
                <w:kern w:val="0"/>
                <w:szCs w:val="21"/>
              </w:rPr>
              <w:t>　</w:t>
            </w:r>
          </w:p>
          <w:p>
            <w:pPr>
              <w:widowControl/>
              <w:adjustRightInd w:val="0"/>
              <w:snapToGrid w:val="0"/>
              <w:spacing w:line="240" w:lineRule="exact"/>
              <w:jc w:val="center"/>
              <w:rPr>
                <w:color w:val="auto"/>
                <w:kern w:val="0"/>
                <w:szCs w:val="21"/>
              </w:rPr>
            </w:pPr>
            <w:r>
              <w:rPr>
                <w:color w:val="auto"/>
                <w:kern w:val="0"/>
                <w:szCs w:val="21"/>
              </w:rPr>
              <w:t>　</w:t>
            </w:r>
          </w:p>
          <w:p>
            <w:pPr>
              <w:widowControl/>
              <w:adjustRightInd w:val="0"/>
              <w:snapToGrid w:val="0"/>
              <w:spacing w:line="240" w:lineRule="exact"/>
              <w:jc w:val="center"/>
              <w:rPr>
                <w:color w:val="auto"/>
                <w:kern w:val="0"/>
                <w:szCs w:val="21"/>
              </w:rPr>
            </w:pPr>
            <w:r>
              <w:rPr>
                <w:color w:val="auto"/>
                <w:kern w:val="0"/>
                <w:szCs w:val="21"/>
              </w:rPr>
              <w:t>　</w:t>
            </w:r>
          </w:p>
          <w:p>
            <w:pPr>
              <w:adjustRightInd w:val="0"/>
              <w:snapToGrid w:val="0"/>
              <w:spacing w:line="240" w:lineRule="exact"/>
              <w:jc w:val="center"/>
              <w:rPr>
                <w:color w:val="auto"/>
                <w:kern w:val="0"/>
                <w:szCs w:val="21"/>
              </w:rPr>
            </w:pPr>
            <w:r>
              <w:rPr>
                <w:color w:val="auto"/>
                <w:kern w:val="0"/>
                <w:szCs w:val="21"/>
              </w:rPr>
              <w:t>　</w:t>
            </w:r>
          </w:p>
        </w:tc>
        <w:tc>
          <w:tcPr>
            <w:tcW w:w="15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泾河流域水土流失综合治理工程</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27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390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9883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17496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3090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2193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6348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3281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718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color w:val="auto"/>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小流域治理工程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23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4154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10458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1686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1101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3228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1993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color w:val="auto"/>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3"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彭阳县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3674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9402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1470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933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2748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1801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278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rFonts w:hint="eastAsia" w:ascii="楷体" w:hAnsi="楷体" w:eastAsia="楷体"/>
                <w:color w:val="auto"/>
                <w:kern w:val="0"/>
                <w:sz w:val="16"/>
                <w:szCs w:val="16"/>
              </w:rPr>
              <w:t>含清洁小流域</w:t>
            </w:r>
            <w:r>
              <w:rPr>
                <w:color w:val="auto"/>
                <w:kern w:val="0"/>
                <w:sz w:val="16"/>
                <w:szCs w:val="16"/>
              </w:rPr>
              <w:t>3</w:t>
            </w:r>
            <w:r>
              <w:rPr>
                <w:rFonts w:hint="eastAsia" w:ascii="楷体" w:hAnsi="楷体" w:eastAsia="楷体"/>
                <w:color w:val="auto"/>
                <w:kern w:val="0"/>
                <w:sz w:val="16"/>
                <w:szCs w:val="16"/>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原州区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480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1056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216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192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48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color w:val="auto"/>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4"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坡耕地治理工程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彭阳县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2609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color w:val="auto"/>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面上工程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3120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6864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1404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1092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3120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1248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312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color w:val="auto"/>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彭阳县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2800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6160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980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2800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1120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280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color w:val="auto"/>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原州区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704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128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color w:val="auto"/>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4.3</w:t>
            </w:r>
          </w:p>
        </w:tc>
        <w:tc>
          <w:tcPr>
            <w:tcW w:w="155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黄土丘陵沟壑水蚀区</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378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9130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15782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3222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2506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7160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2864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716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color w:val="auto"/>
                <w:kern w:val="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trPr>
        <w:tc>
          <w:tcPr>
            <w:tcW w:w="748"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4.3.1　</w:t>
            </w:r>
          </w:p>
        </w:tc>
        <w:tc>
          <w:tcPr>
            <w:tcW w:w="155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葫芦河流域水土流失综合治理工程</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小流域治理工程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西吉县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4040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8888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1818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1414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1616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 w:val="16"/>
                <w:szCs w:val="16"/>
              </w:rPr>
            </w:pPr>
            <w:r>
              <w:rPr>
                <w:rFonts w:hint="eastAsia" w:ascii="楷体" w:hAnsi="楷体" w:eastAsia="楷体"/>
                <w:color w:val="auto"/>
                <w:kern w:val="0"/>
                <w:sz w:val="16"/>
                <w:szCs w:val="16"/>
              </w:rPr>
              <w:t>含清洁小流域</w:t>
            </w:r>
            <w:r>
              <w:rPr>
                <w:color w:val="auto"/>
                <w:kern w:val="0"/>
                <w:sz w:val="16"/>
                <w:szCs w:val="16"/>
              </w:rPr>
              <w:t>2</w:t>
            </w:r>
            <w:r>
              <w:rPr>
                <w:rFonts w:hint="eastAsia" w:ascii="楷体" w:hAnsi="楷体" w:eastAsia="楷体"/>
                <w:color w:val="auto"/>
                <w:kern w:val="0"/>
                <w:sz w:val="16"/>
                <w:szCs w:val="16"/>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葫芦河流域水土流失综合治理工程</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坡耕地治理</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西吉县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1970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trPr>
        <w:tc>
          <w:tcPr>
            <w:tcW w:w="74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55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葫芦河流域水土流失综合治理工程</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面上工程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西吉县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3120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6864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1404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1092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3120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1248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312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trPr>
        <w:tc>
          <w:tcPr>
            <w:tcW w:w="74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4.4</w:t>
            </w:r>
          </w:p>
        </w:tc>
        <w:tc>
          <w:tcPr>
            <w:tcW w:w="155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黄土丘陵沟壑水风蚀交错区</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29764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51846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5848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6058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32485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8262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2287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4.4.1</w:t>
            </w:r>
          </w:p>
          <w:p>
            <w:pPr>
              <w:adjustRightInd w:val="0"/>
              <w:snapToGrid w:val="0"/>
              <w:spacing w:line="240" w:lineRule="exact"/>
              <w:jc w:val="center"/>
              <w:rPr>
                <w:color w:val="auto"/>
                <w:kern w:val="0"/>
                <w:szCs w:val="21"/>
              </w:rPr>
            </w:pPr>
            <w:r>
              <w:rPr>
                <w:color w:val="auto"/>
                <w:kern w:val="0"/>
                <w:szCs w:val="21"/>
              </w:rPr>
              <w:t>　</w:t>
            </w:r>
          </w:p>
        </w:tc>
        <w:tc>
          <w:tcPr>
            <w:tcW w:w="15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清水河中游水土流失综合治理工程</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1091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25326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44411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5358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28985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6966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1997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小流域治理工程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579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10495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23701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2790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3128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17835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3780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1025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原州区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1920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4320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480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672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海原县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6560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14760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1640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8200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2296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656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同心县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2015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4621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670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7235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812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坡耕地治理工程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5911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64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79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同心县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2411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64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79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海原县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面上工程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446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8920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20070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2230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2230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11150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3122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892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原州区</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64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1280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2880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448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128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海原县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5240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11790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1310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1310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6550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1834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524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同心县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5400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840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2" w:hRule="atLeast"/>
        </w:trPr>
        <w:tc>
          <w:tcPr>
            <w:tcW w:w="748"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4.4.2</w:t>
            </w:r>
          </w:p>
        </w:tc>
        <w:tc>
          <w:tcPr>
            <w:tcW w:w="15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泾河流域水土流失综合治理工程</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117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2459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5613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628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2500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1016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3"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小流域治理</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盐池县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59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2396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278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150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426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3"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坡耕地治理</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盐池县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67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面上工程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盐池县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3150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1750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490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restart"/>
            <w:tcBorders>
              <w:top w:val="nil"/>
              <w:left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4.4.3</w:t>
            </w:r>
          </w:p>
        </w:tc>
        <w:tc>
          <w:tcPr>
            <w:tcW w:w="155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祖厉河流域水土流失综合治理工程</w:t>
            </w: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合计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1978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1822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1000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280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小流域治理</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19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380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855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475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133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38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海原县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84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西吉县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7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315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175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49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14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b/>
                <w:bCs/>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坡耕地治理</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rFonts w:hint="eastAsia" w:ascii="楷体" w:hAnsi="楷体" w:eastAsia="楷体"/>
                <w:b/>
                <w:bCs/>
                <w:color w:val="auto"/>
                <w:kern w:val="0"/>
                <w:szCs w:val="21"/>
              </w:rPr>
              <w:t>西吉县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2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12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1178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22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b/>
                <w:bCs/>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面上工程</w:t>
            </w: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rFonts w:hint="eastAsia" w:ascii="楷体" w:hAnsi="楷体" w:eastAsia="楷体"/>
                <w:b/>
                <w:bCs/>
                <w:color w:val="auto"/>
                <w:kern w:val="0"/>
                <w:szCs w:val="21"/>
              </w:rPr>
              <w:t>小计</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0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21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420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945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105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105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525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147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42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xml:space="preserve">0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b/>
                <w:bCs/>
                <w:color w:val="auto"/>
                <w:kern w:val="0"/>
                <w:szCs w:val="21"/>
              </w:rPr>
            </w:pPr>
            <w:r>
              <w:rPr>
                <w:b/>
                <w:bCs/>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right w:val="single" w:color="auto" w:sz="4" w:space="0"/>
            </w:tcBorders>
            <w:vAlign w:val="center"/>
          </w:tcPr>
          <w:p>
            <w:pPr>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海原县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8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360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40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200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56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 w:hRule="atLeast"/>
        </w:trPr>
        <w:tc>
          <w:tcPr>
            <w:tcW w:w="748"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p>
        </w:tc>
        <w:tc>
          <w:tcPr>
            <w:tcW w:w="15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6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left"/>
              <w:rPr>
                <w:color w:val="auto"/>
                <w:kern w:val="0"/>
                <w:szCs w:val="21"/>
              </w:rPr>
            </w:pPr>
          </w:p>
        </w:tc>
        <w:tc>
          <w:tcPr>
            <w:tcW w:w="108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西吉县</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3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13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260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585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65 </w:t>
            </w:r>
          </w:p>
        </w:tc>
        <w:tc>
          <w:tcPr>
            <w:tcW w:w="84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325 </w:t>
            </w:r>
          </w:p>
        </w:tc>
        <w:tc>
          <w:tcPr>
            <w:tcW w:w="74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91 </w:t>
            </w:r>
          </w:p>
        </w:tc>
        <w:tc>
          <w:tcPr>
            <w:tcW w:w="66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26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xml:space="preserve">0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523"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c>
          <w:tcPr>
            <w:tcW w:w="676"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　</w:t>
            </w:r>
          </w:p>
        </w:tc>
      </w:tr>
    </w:tbl>
    <w:p>
      <w:pPr>
        <w:rPr>
          <w:rFonts w:eastAsia="楷体"/>
          <w:b/>
          <w:color w:val="auto"/>
          <w:sz w:val="28"/>
          <w:szCs w:val="28"/>
        </w:rPr>
      </w:pPr>
    </w:p>
    <w:p>
      <w:pPr>
        <w:widowControl/>
        <w:jc w:val="left"/>
        <w:rPr>
          <w:color w:val="auto"/>
        </w:rPr>
        <w:sectPr>
          <w:pgSz w:w="16838" w:h="11906" w:orient="landscape"/>
          <w:pgMar w:top="1800" w:right="1440" w:bottom="1800" w:left="1440" w:header="851" w:footer="992" w:gutter="0"/>
          <w:cols w:space="720" w:num="1"/>
          <w:docGrid w:type="lines" w:linePitch="312" w:charSpace="0"/>
        </w:sectPr>
      </w:pPr>
    </w:p>
    <w:p>
      <w:pPr>
        <w:adjustRightInd w:val="0"/>
        <w:snapToGrid w:val="0"/>
        <w:jc w:val="center"/>
        <w:outlineLvl w:val="0"/>
        <w:rPr>
          <w:rFonts w:eastAsia="楷体"/>
          <w:b/>
          <w:color w:val="auto"/>
          <w:sz w:val="28"/>
          <w:szCs w:val="28"/>
        </w:rPr>
      </w:pPr>
      <w:bookmarkStart w:id="100" w:name="_Toc56023302"/>
      <w:bookmarkStart w:id="101" w:name="_Toc57885338"/>
      <w:r>
        <w:rPr>
          <w:rFonts w:eastAsia="楷体"/>
          <w:b/>
          <w:color w:val="auto"/>
          <w:sz w:val="28"/>
          <w:szCs w:val="28"/>
        </w:rPr>
        <w:t>附表</w:t>
      </w:r>
      <w:r>
        <w:rPr>
          <w:rFonts w:hint="eastAsia" w:eastAsia="楷体"/>
          <w:b/>
          <w:color w:val="auto"/>
          <w:sz w:val="28"/>
          <w:szCs w:val="28"/>
        </w:rPr>
        <w:t>6</w:t>
      </w:r>
      <w:r>
        <w:rPr>
          <w:rFonts w:eastAsia="楷体"/>
          <w:b/>
          <w:color w:val="auto"/>
          <w:sz w:val="28"/>
          <w:szCs w:val="28"/>
        </w:rPr>
        <w:t xml:space="preserve">  新建中型以上淤地坝规划表</w:t>
      </w:r>
      <w:bookmarkEnd w:id="100"/>
      <w:bookmarkEnd w:id="101"/>
    </w:p>
    <w:tbl>
      <w:tblPr>
        <w:tblStyle w:val="28"/>
        <w:tblW w:w="82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8"/>
        <w:gridCol w:w="1367"/>
        <w:gridCol w:w="1367"/>
        <w:gridCol w:w="1367"/>
        <w:gridCol w:w="2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序号</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所属县</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工程名称</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工程类别</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所属工程区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隆德县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桃联</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葫芦河流域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隆德县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李白玉</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葫芦河流域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3</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隆德县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赵四家</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中型坝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葫芦河流域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4</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隆德县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岳家湾</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中型坝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葫芦河流域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5</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彭阳县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李洼</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泾河流域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6</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彭阳县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上墩底</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泾河流域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7</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彭阳县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李岔</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泾河流域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8</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彭阳县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阴洼</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中型坝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泾河流域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9</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彭阳县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老庄洼</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中型坝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泾河流域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10</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同心县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青羊泉</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清水河中游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11</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同心县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八里湾</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清水河中游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12</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同心县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黄谷川</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清水河中游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13</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同心县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张果梁</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清水河中游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14</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同心县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李家沟</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清水河中游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15</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同心县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旱天岭</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清水河中游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16</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西吉县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沈家沟</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葫芦河流域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17</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西吉县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杨河</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葫芦河流域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18</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西吉县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岳岔</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葫芦河流域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19</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西吉县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上马泉</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葫芦河流域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20</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西吉县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姚庄</w:t>
            </w:r>
            <w:r>
              <w:rPr>
                <w:rFonts w:eastAsia="楷体"/>
                <w:color w:val="auto"/>
                <w:kern w:val="0"/>
                <w:szCs w:val="21"/>
              </w:rPr>
              <w:t>1#</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葫芦河流域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21</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西吉县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羊圈沟</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清水河上游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22</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西吉县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映湖口</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中型坝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清水河上游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23</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西吉县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ascii="楷体" w:hAnsi="楷体" w:eastAsia="楷体"/>
                <w:color w:val="auto"/>
                <w:kern w:val="0"/>
                <w:szCs w:val="21"/>
              </w:rPr>
              <w:t>沙屲</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中型坝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清水河上游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24</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原州区</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红沟</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清水河中游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25</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原州区</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炭山阳洼</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清水河中游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26</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原州区</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北洼</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清水河中游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27</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原州区</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马场</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清水河上游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28</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原州区</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杨河</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清水河上游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29</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原州区</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王家沟</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中型坝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清水河上游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30</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原州区</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万崖子</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中型坝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清水河上游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31</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原州区</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黄家河</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泾河流域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32</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原州区</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骆驼河</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泾河流域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33</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海原县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石炭沟</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清水河中游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34</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海原县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老鸭沟</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清水河中游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35</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海原县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周官沟</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清水河中游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36</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海原县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六营河</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清水河中游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37</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海原县</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撒堡</w:t>
            </w:r>
          </w:p>
        </w:tc>
        <w:tc>
          <w:tcPr>
            <w:tcW w:w="1367"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中型坝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清水河中游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38</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海原县</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史店徐家沟</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中型坝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清水河中游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39</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海原县</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胡家地沟</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中型坝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清水河中游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color w:val="auto"/>
                <w:kern w:val="0"/>
                <w:szCs w:val="21"/>
              </w:rPr>
              <w:t>40</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海原县</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郑家岘</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中型坝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清水河中游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color w:val="auto"/>
                <w:kern w:val="0"/>
                <w:szCs w:val="21"/>
              </w:rPr>
              <w:t>41</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盐池县</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井滩 子</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泾河流域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color w:val="auto"/>
                <w:kern w:val="0"/>
                <w:szCs w:val="21"/>
              </w:rPr>
              <w:t>42</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盐池县</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张家洼子</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泾河流域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5"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color w:val="auto"/>
                <w:kern w:val="0"/>
                <w:szCs w:val="21"/>
              </w:rPr>
              <w:t>43</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盐池县</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张新庄</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泾河流域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8"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color w:val="auto"/>
                <w:kern w:val="0"/>
                <w:szCs w:val="21"/>
              </w:rPr>
              <w:t>44</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盐池县</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小口子</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泾河流域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color w:val="auto"/>
                <w:kern w:val="0"/>
                <w:szCs w:val="21"/>
              </w:rPr>
              <w:t>45</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盐池县</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施天池</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泾河流域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color w:val="auto"/>
                <w:kern w:val="0"/>
                <w:szCs w:val="21"/>
              </w:rPr>
              <w:t>46</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盐池县</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老树梁</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泾河流域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color w:val="auto"/>
                <w:kern w:val="0"/>
                <w:szCs w:val="21"/>
              </w:rPr>
              <w:t>47</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盐池县</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石家伙场</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骨干坝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泾河流域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color w:val="auto"/>
                <w:kern w:val="0"/>
                <w:szCs w:val="21"/>
              </w:rPr>
              <w:t>48</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盐池县</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许窝棚</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中型坝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泾河流域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7"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color w:val="auto"/>
                <w:kern w:val="0"/>
                <w:szCs w:val="21"/>
              </w:rPr>
              <w:t>49</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盐池县</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柳树湾</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中型坝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泾河流域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jc w:val="center"/>
              <w:rPr>
                <w:color w:val="auto"/>
                <w:kern w:val="0"/>
                <w:szCs w:val="21"/>
              </w:rPr>
            </w:pPr>
            <w:r>
              <w:rPr>
                <w:rFonts w:hint="eastAsia"/>
                <w:color w:val="auto"/>
                <w:kern w:val="0"/>
                <w:szCs w:val="21"/>
              </w:rPr>
              <w:t>50</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盐池县</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背后庄湾</w:t>
            </w:r>
          </w:p>
        </w:tc>
        <w:tc>
          <w:tcPr>
            <w:tcW w:w="1367"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中型坝</w:t>
            </w:r>
          </w:p>
        </w:tc>
        <w:tc>
          <w:tcPr>
            <w:tcW w:w="2733" w:type="dxa"/>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泾河流域</w:t>
            </w:r>
          </w:p>
        </w:tc>
      </w:tr>
    </w:tbl>
    <w:p>
      <w:pPr>
        <w:rPr>
          <w:rFonts w:eastAsia="楷体"/>
          <w:b/>
          <w:color w:val="auto"/>
          <w:sz w:val="28"/>
          <w:szCs w:val="28"/>
        </w:rPr>
      </w:pPr>
    </w:p>
    <w:p>
      <w:pPr>
        <w:jc w:val="center"/>
        <w:outlineLvl w:val="0"/>
        <w:rPr>
          <w:rFonts w:eastAsia="楷体"/>
          <w:b/>
          <w:color w:val="auto"/>
          <w:sz w:val="28"/>
          <w:szCs w:val="28"/>
        </w:rPr>
      </w:pPr>
      <w:bookmarkStart w:id="102" w:name="_Toc56023303"/>
      <w:bookmarkStart w:id="103" w:name="_Toc57885339"/>
      <w:r>
        <w:rPr>
          <w:rFonts w:eastAsia="楷体"/>
          <w:b/>
          <w:color w:val="auto"/>
          <w:sz w:val="28"/>
          <w:szCs w:val="28"/>
        </w:rPr>
        <w:t>附表</w:t>
      </w:r>
      <w:r>
        <w:rPr>
          <w:rFonts w:hint="eastAsia" w:eastAsia="楷体"/>
          <w:b/>
          <w:color w:val="auto"/>
          <w:sz w:val="28"/>
          <w:szCs w:val="28"/>
        </w:rPr>
        <w:t>7</w:t>
      </w:r>
      <w:r>
        <w:rPr>
          <w:rFonts w:eastAsia="楷体"/>
          <w:b/>
          <w:color w:val="auto"/>
          <w:sz w:val="28"/>
          <w:szCs w:val="28"/>
        </w:rPr>
        <w:t xml:space="preserve">  中型以上病险淤地坝除险加固工程规划表</w:t>
      </w:r>
      <w:bookmarkEnd w:id="102"/>
      <w:bookmarkEnd w:id="103"/>
    </w:p>
    <w:tbl>
      <w:tblPr>
        <w:tblStyle w:val="28"/>
        <w:tblW w:w="8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1625"/>
        <w:gridCol w:w="1624"/>
        <w:gridCol w:w="1625"/>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
                <w:bCs/>
                <w:color w:val="auto"/>
                <w:kern w:val="0"/>
                <w:szCs w:val="21"/>
              </w:rPr>
            </w:pPr>
            <w:r>
              <w:rPr>
                <w:rFonts w:eastAsia="楷体"/>
                <w:b/>
                <w:bCs/>
                <w:color w:val="auto"/>
                <w:kern w:val="0"/>
                <w:szCs w:val="21"/>
              </w:rPr>
              <w:t>序号</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
                <w:color w:val="auto"/>
                <w:kern w:val="0"/>
                <w:szCs w:val="21"/>
              </w:rPr>
            </w:pPr>
            <w:r>
              <w:rPr>
                <w:rFonts w:eastAsia="楷体"/>
                <w:b/>
                <w:color w:val="auto"/>
                <w:kern w:val="0"/>
                <w:szCs w:val="21"/>
              </w:rPr>
              <w:t>县名</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
                <w:bCs/>
                <w:color w:val="auto"/>
                <w:kern w:val="0"/>
                <w:szCs w:val="21"/>
              </w:rPr>
            </w:pPr>
            <w:r>
              <w:rPr>
                <w:rFonts w:eastAsia="楷体"/>
                <w:b/>
                <w:bCs/>
                <w:color w:val="auto"/>
                <w:kern w:val="0"/>
                <w:szCs w:val="21"/>
              </w:rPr>
              <w:t>工程名称</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
                <w:bCs/>
                <w:color w:val="auto"/>
                <w:kern w:val="0"/>
                <w:szCs w:val="21"/>
              </w:rPr>
            </w:pPr>
            <w:r>
              <w:rPr>
                <w:rFonts w:eastAsia="楷体"/>
                <w:b/>
                <w:bCs/>
                <w:color w:val="auto"/>
                <w:kern w:val="0"/>
                <w:szCs w:val="21"/>
              </w:rPr>
              <w:t>工程类型</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
                <w:bCs/>
                <w:color w:val="auto"/>
                <w:kern w:val="0"/>
                <w:szCs w:val="21"/>
              </w:rPr>
            </w:pPr>
            <w:r>
              <w:rPr>
                <w:rFonts w:eastAsia="楷体"/>
                <w:b/>
                <w:bCs/>
                <w:color w:val="auto"/>
                <w:kern w:val="0"/>
                <w:szCs w:val="21"/>
              </w:rPr>
              <w:t>所属工程区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1</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盐池县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南梁</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灵盐台地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2</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盐池县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井沟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灵盐台地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3</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盐池县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海子塘</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灵盐台地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4</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盐池县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林记洼子</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灵盐台地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5</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原州区</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乔畔</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清水河中游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6</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原州区</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母家沟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泾河流域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7</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原州区</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吴家沟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泾河流域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8</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原州区</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车路沟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泾河流域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9</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原州区</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太阳湾</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清水河中游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楷体"/>
                <w:bCs/>
                <w:color w:val="auto"/>
                <w:kern w:val="0"/>
                <w:szCs w:val="21"/>
              </w:rPr>
            </w:pPr>
            <w:r>
              <w:rPr>
                <w:rFonts w:eastAsia="楷体"/>
                <w:bCs/>
                <w:color w:val="auto"/>
                <w:kern w:val="0"/>
                <w:szCs w:val="21"/>
              </w:rPr>
              <w:t>10</w:t>
            </w:r>
          </w:p>
        </w:tc>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eastAsia="楷体"/>
                <w:color w:val="auto"/>
                <w:kern w:val="0"/>
                <w:szCs w:val="21"/>
              </w:rPr>
            </w:pPr>
            <w:r>
              <w:rPr>
                <w:rFonts w:eastAsia="楷体"/>
                <w:color w:val="auto"/>
                <w:kern w:val="0"/>
                <w:szCs w:val="21"/>
              </w:rPr>
              <w:t>原州区</w:t>
            </w:r>
          </w:p>
        </w:tc>
        <w:tc>
          <w:tcPr>
            <w:tcW w:w="162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eastAsia="楷体"/>
                <w:bCs/>
                <w:color w:val="auto"/>
                <w:kern w:val="0"/>
                <w:szCs w:val="21"/>
              </w:rPr>
            </w:pPr>
            <w:r>
              <w:rPr>
                <w:rFonts w:eastAsia="楷体"/>
                <w:bCs/>
                <w:color w:val="auto"/>
                <w:kern w:val="0"/>
                <w:szCs w:val="21"/>
              </w:rPr>
              <w:t>马泉沟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清水河中游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11</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原州区</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张洪3号</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泾河流域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12</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原州区</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盐土沟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清水河中游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13</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原州区</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小湾</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清水河中游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14</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原州区</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三湾</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清水河上游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15</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原州区</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里洼1号</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泾河流域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16</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代家脑</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17</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西沟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18</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土黄沟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19</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芦子岔</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20</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唐套</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清水河上游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21</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东坡</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22</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吊岔</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23</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龙川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24</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铁家咀</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25</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大水泉</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清水河上游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26</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车路沟支</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清水河上游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27</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碱沟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28</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黄沟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29</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赵脑</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30</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新堡后湾</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31</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王庆后湾</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32</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沙葱洼</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33</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庙湾</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34</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耀州</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35</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西吉县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包家河</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36</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隆德县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红沟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37</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隆德县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西坪</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38</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隆德县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老虎沟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39</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隆德县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大碱沟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40</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隆德县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张家南沟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41</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隆德县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张家沟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42</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隆德县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观堡</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43</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隆德县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下马湾</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44</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隆德县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桃园</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45</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隆德县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蔡家湾</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葫芦河流域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46</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彭阳县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堡子沟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泾河流域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47</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彭阳县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台沟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泾河流域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48</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彭阳县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马岔沟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泾河流域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49</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彭阳县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甘沟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泾河流域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50</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彭阳县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大沟圈</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泾河流域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51</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彭阳县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下川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泾河流域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52</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海原县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小川岘</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清水河中游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53</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海原县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席芨滩</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清水河中游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54</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海原县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杨家沟1号</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清水河中游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55</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海原县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杨家沟5号</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清水河中游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56</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海原县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李家沟1号</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清水河中游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57</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海原县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李家沟2号</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清水河中游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58</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海原县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史家店</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清水河中游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59</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海原县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范台</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清水河中游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60</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海原县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南湾</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清水河中游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61</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沙坡头区</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车路沟1号</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清水河下游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62</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沙坡头区</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车路沟2号</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清水河下游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63</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沙坡头区</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北岔</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清水河下游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64</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沙坡头区</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李家水</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清水河下游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65</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沙坡头区</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犁花坪</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清水河下游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66</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沙坡头区</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喇嘛井2号</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清水河下游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67</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中宁县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苋麻沟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清水河下游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68</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中宁县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柴塘</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清水河下游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69</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中宁县</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白圈子</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骨干坝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清水河下游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70</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color w:val="auto"/>
                <w:kern w:val="0"/>
                <w:szCs w:val="21"/>
              </w:rPr>
            </w:pPr>
            <w:r>
              <w:rPr>
                <w:rFonts w:eastAsia="楷体"/>
                <w:color w:val="auto"/>
                <w:kern w:val="0"/>
                <w:szCs w:val="21"/>
              </w:rPr>
              <w:t>利通区</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芨芨沟</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中型坝</w:t>
            </w:r>
          </w:p>
        </w:tc>
        <w:tc>
          <w:tcPr>
            <w:tcW w:w="16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楷体"/>
                <w:bCs/>
                <w:color w:val="auto"/>
                <w:kern w:val="0"/>
                <w:szCs w:val="21"/>
              </w:rPr>
            </w:pPr>
            <w:r>
              <w:rPr>
                <w:rFonts w:eastAsia="楷体"/>
                <w:bCs/>
                <w:color w:val="auto"/>
                <w:kern w:val="0"/>
                <w:szCs w:val="21"/>
              </w:rPr>
              <w:t>苦水河流域（含罗山）</w:t>
            </w:r>
          </w:p>
        </w:tc>
      </w:tr>
    </w:tbl>
    <w:p>
      <w:pPr>
        <w:jc w:val="center"/>
        <w:outlineLvl w:val="0"/>
        <w:rPr>
          <w:rFonts w:eastAsia="楷体"/>
          <w:b/>
          <w:color w:val="auto"/>
          <w:sz w:val="28"/>
          <w:szCs w:val="28"/>
        </w:rPr>
      </w:pPr>
      <w:bookmarkStart w:id="104" w:name="_Toc57885340"/>
      <w:r>
        <w:rPr>
          <w:rFonts w:hint="eastAsia" w:eastAsia="楷体"/>
          <w:b/>
          <w:color w:val="auto"/>
          <w:sz w:val="28"/>
          <w:szCs w:val="28"/>
        </w:rPr>
        <w:t>附表8  宁夏水土保持工程“十四五”</w:t>
      </w:r>
      <w:r>
        <w:rPr>
          <w:rFonts w:hint="eastAsia" w:eastAsia="楷体"/>
          <w:b/>
          <w:color w:val="auto"/>
          <w:sz w:val="28"/>
          <w:szCs w:val="28"/>
          <w:lang w:eastAsia="zh-CN"/>
        </w:rPr>
        <w:t>规划</w:t>
      </w:r>
      <w:r>
        <w:rPr>
          <w:rFonts w:hint="eastAsia" w:eastAsia="楷体"/>
          <w:b/>
          <w:color w:val="auto"/>
          <w:sz w:val="28"/>
          <w:szCs w:val="28"/>
        </w:rPr>
        <w:t>投资表</w:t>
      </w:r>
      <w:bookmarkEnd w:id="104"/>
    </w:p>
    <w:tbl>
      <w:tblPr>
        <w:tblStyle w:val="28"/>
        <w:tblW w:w="81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8"/>
        <w:gridCol w:w="1000"/>
        <w:gridCol w:w="856"/>
        <w:gridCol w:w="875"/>
        <w:gridCol w:w="851"/>
        <w:gridCol w:w="851"/>
        <w:gridCol w:w="851"/>
        <w:gridCol w:w="815"/>
        <w:gridCol w:w="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58"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市、县、区</w:t>
            </w:r>
          </w:p>
        </w:tc>
        <w:tc>
          <w:tcPr>
            <w:tcW w:w="1000"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总计</w:t>
            </w:r>
          </w:p>
        </w:tc>
        <w:tc>
          <w:tcPr>
            <w:tcW w:w="5099" w:type="dxa"/>
            <w:gridSpan w:val="6"/>
            <w:tcBorders>
              <w:top w:val="single" w:color="auto" w:sz="4" w:space="0"/>
              <w:left w:val="nil"/>
              <w:bottom w:val="single" w:color="auto" w:sz="4" w:space="0"/>
              <w:right w:val="single" w:color="000000"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水保重点治理项目</w:t>
            </w:r>
          </w:p>
        </w:tc>
        <w:tc>
          <w:tcPr>
            <w:tcW w:w="912" w:type="dxa"/>
            <w:vMerge w:val="restart"/>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hint="eastAsia" w:eastAsia="楷体"/>
                <w:b/>
                <w:bCs/>
                <w:color w:val="auto"/>
                <w:kern w:val="0"/>
                <w:szCs w:val="21"/>
              </w:rPr>
              <w:t>面上</w:t>
            </w:r>
            <w:r>
              <w:rPr>
                <w:rFonts w:eastAsia="楷体"/>
                <w:b/>
                <w:bCs/>
                <w:color w:val="auto"/>
                <w:kern w:val="0"/>
                <w:szCs w:val="21"/>
              </w:rPr>
              <w:t>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exact"/>
              <w:jc w:val="left"/>
              <w:rPr>
                <w:rFonts w:eastAsia="楷体"/>
                <w:b/>
                <w:bCs/>
                <w:color w:val="auto"/>
                <w:kern w:val="0"/>
                <w:szCs w:val="21"/>
              </w:rPr>
            </w:pPr>
          </w:p>
        </w:tc>
        <w:tc>
          <w:tcPr>
            <w:tcW w:w="100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exact"/>
              <w:jc w:val="left"/>
              <w:rPr>
                <w:rFonts w:eastAsia="楷体"/>
                <w:b/>
                <w:bCs/>
                <w:color w:val="auto"/>
                <w:kern w:val="0"/>
                <w:szCs w:val="21"/>
              </w:rPr>
            </w:pPr>
          </w:p>
        </w:tc>
        <w:tc>
          <w:tcPr>
            <w:tcW w:w="856" w:type="dxa"/>
            <w:vMerge w:val="restart"/>
            <w:tcBorders>
              <w:top w:val="nil"/>
              <w:left w:val="single" w:color="auto" w:sz="4" w:space="0"/>
              <w:bottom w:val="single" w:color="000000"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合计</w:t>
            </w:r>
          </w:p>
        </w:tc>
        <w:tc>
          <w:tcPr>
            <w:tcW w:w="875" w:type="dxa"/>
            <w:vMerge w:val="restart"/>
            <w:tcBorders>
              <w:top w:val="nil"/>
              <w:left w:val="single" w:color="auto" w:sz="4" w:space="0"/>
              <w:bottom w:val="single" w:color="000000"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小流域治理</w:t>
            </w:r>
          </w:p>
        </w:tc>
        <w:tc>
          <w:tcPr>
            <w:tcW w:w="851" w:type="dxa"/>
            <w:vMerge w:val="restart"/>
            <w:tcBorders>
              <w:top w:val="nil"/>
              <w:left w:val="single" w:color="auto" w:sz="4" w:space="0"/>
              <w:bottom w:val="single" w:color="000000"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坡耕地治理</w:t>
            </w:r>
          </w:p>
        </w:tc>
        <w:tc>
          <w:tcPr>
            <w:tcW w:w="2517" w:type="dxa"/>
            <w:gridSpan w:val="3"/>
            <w:tcBorders>
              <w:top w:val="single" w:color="auto" w:sz="4" w:space="0"/>
              <w:left w:val="nil"/>
              <w:bottom w:val="single" w:color="auto" w:sz="4" w:space="0"/>
              <w:right w:val="single" w:color="000000"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淤地坝工程</w:t>
            </w:r>
          </w:p>
        </w:tc>
        <w:tc>
          <w:tcPr>
            <w:tcW w:w="912"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exact"/>
              <w:jc w:val="left"/>
              <w:rPr>
                <w:rFonts w:eastAsia="楷体"/>
                <w:b/>
                <w:bCs/>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exact"/>
              <w:jc w:val="left"/>
              <w:rPr>
                <w:rFonts w:eastAsia="楷体"/>
                <w:b/>
                <w:bCs/>
                <w:color w:val="auto"/>
                <w:kern w:val="0"/>
                <w:szCs w:val="21"/>
              </w:rPr>
            </w:pPr>
          </w:p>
        </w:tc>
        <w:tc>
          <w:tcPr>
            <w:tcW w:w="1000"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exact"/>
              <w:jc w:val="left"/>
              <w:rPr>
                <w:rFonts w:eastAsia="楷体"/>
                <w:b/>
                <w:bCs/>
                <w:color w:val="auto"/>
                <w:kern w:val="0"/>
                <w:szCs w:val="21"/>
              </w:rPr>
            </w:pPr>
          </w:p>
        </w:tc>
        <w:tc>
          <w:tcPr>
            <w:tcW w:w="85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exact"/>
              <w:jc w:val="left"/>
              <w:rPr>
                <w:rFonts w:eastAsia="楷体"/>
                <w:b/>
                <w:bCs/>
                <w:color w:val="auto"/>
                <w:kern w:val="0"/>
                <w:szCs w:val="21"/>
              </w:rPr>
            </w:pPr>
          </w:p>
        </w:tc>
        <w:tc>
          <w:tcPr>
            <w:tcW w:w="875"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exact"/>
              <w:jc w:val="left"/>
              <w:rPr>
                <w:rFonts w:eastAsia="楷体"/>
                <w:b/>
                <w:bCs/>
                <w:color w:val="auto"/>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exact"/>
              <w:jc w:val="left"/>
              <w:rPr>
                <w:rFonts w:eastAsia="楷体"/>
                <w:b/>
                <w:bCs/>
                <w:color w:val="auto"/>
                <w:kern w:val="0"/>
                <w:szCs w:val="21"/>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小计</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新建</w:t>
            </w:r>
          </w:p>
        </w:tc>
        <w:tc>
          <w:tcPr>
            <w:tcW w:w="815"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加固</w:t>
            </w:r>
          </w:p>
        </w:tc>
        <w:tc>
          <w:tcPr>
            <w:tcW w:w="912"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240" w:lineRule="exact"/>
              <w:jc w:val="left"/>
              <w:rPr>
                <w:rFonts w:eastAsia="楷体"/>
                <w:b/>
                <w:bCs/>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总计</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525460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288457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221712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41515</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25230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17700 </w:t>
            </w: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7530 </w:t>
            </w: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237003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银川市</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33678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11331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11331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22347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兴庆区</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2285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911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911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西夏区</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5443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1089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1089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4355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金凤区</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0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0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0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永宁县</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2822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1129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1129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1693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贺兰县</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5242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1048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1048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4193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灵武市</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17885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7154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7154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10731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石嘴山市</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16230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3810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3810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12420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大武口区</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2822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1129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1129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1693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惠农区</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5645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1129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1129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4516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平罗县</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7763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1553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1553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6210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吴忠市</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139680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66630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48802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11199</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6630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6060 </w:t>
            </w: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570 </w:t>
            </w: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73049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利通区</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6797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2773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2683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90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0 </w:t>
            </w: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90 </w:t>
            </w: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4024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红寺堡区</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8943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3577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3577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5366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盐池县</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64963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28943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22083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eastAsia="楷体"/>
                <w:color w:val="auto"/>
                <w:kern w:val="0"/>
                <w:szCs w:val="21"/>
              </w:rPr>
            </w:pPr>
            <w:r>
              <w:rPr>
                <w:bCs/>
                <w:color w:val="auto"/>
                <w:szCs w:val="21"/>
              </w:rPr>
              <w:t xml:space="preserve">2841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4020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3540 </w:t>
            </w: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480 </w:t>
            </w: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36019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同心县</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50511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29644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18766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eastAsia="楷体"/>
                <w:color w:val="auto"/>
                <w:kern w:val="0"/>
                <w:szCs w:val="21"/>
              </w:rPr>
            </w:pPr>
            <w:r>
              <w:rPr>
                <w:bCs/>
                <w:color w:val="auto"/>
                <w:szCs w:val="21"/>
              </w:rPr>
              <w:t>8358</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2520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2520 </w:t>
            </w: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20867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青铜峡</w:t>
            </w:r>
            <w:r>
              <w:rPr>
                <w:rFonts w:hint="eastAsia" w:eastAsia="楷体"/>
                <w:color w:val="auto"/>
                <w:kern w:val="0"/>
                <w:szCs w:val="21"/>
              </w:rPr>
              <w:t>市</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8467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1693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1693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6774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固原市</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218075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138541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103175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30316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14200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9160 </w:t>
            </w: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5040 </w:t>
            </w: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79533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原州区</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60007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39350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28290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6491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4570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3340 </w:t>
            </w: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1230 </w:t>
            </w: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20657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西吉县</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73808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46691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34068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7633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4990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2920 </w:t>
            </w: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2070 </w:t>
            </w: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27118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 xml:space="preserve">隆德县 </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13549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9034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6774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2260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1240 </w:t>
            </w: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1020 </w:t>
            </w: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4516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泾源县</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11289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5080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5080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6209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彭阳县</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59421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38386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28964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eastAsia="楷体"/>
                <w:color w:val="auto"/>
                <w:kern w:val="0"/>
                <w:szCs w:val="21"/>
              </w:rPr>
            </w:pPr>
            <w:r>
              <w:rPr>
                <w:bCs/>
                <w:color w:val="auto"/>
                <w:szCs w:val="21"/>
              </w:rPr>
              <w:t>7043</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2380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1660 </w:t>
            </w: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720 </w:t>
            </w: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21034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b/>
                <w:bCs/>
                <w:color w:val="auto"/>
                <w:kern w:val="0"/>
                <w:szCs w:val="21"/>
              </w:rPr>
            </w:pPr>
            <w:r>
              <w:rPr>
                <w:rFonts w:eastAsia="楷体"/>
                <w:b/>
                <w:bCs/>
                <w:color w:val="auto"/>
                <w:kern w:val="0"/>
                <w:szCs w:val="21"/>
              </w:rPr>
              <w:t>中卫市</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117797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68144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54594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eastAsia="楷体"/>
                <w:color w:val="auto"/>
                <w:kern w:val="0"/>
                <w:szCs w:val="21"/>
              </w:rPr>
            </w:pPr>
            <w:r>
              <w:rPr>
                <w:b/>
                <w:bCs/>
                <w:color w:val="auto"/>
                <w:szCs w:val="21"/>
              </w:rPr>
              <w:t>9150</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4400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2480 </w:t>
            </w: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1920 </w:t>
            </w: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
                <w:bCs/>
                <w:color w:val="auto"/>
                <w:szCs w:val="21"/>
              </w:rPr>
            </w:pPr>
            <w:r>
              <w:rPr>
                <w:b/>
                <w:bCs/>
                <w:color w:val="auto"/>
                <w:szCs w:val="21"/>
              </w:rPr>
              <w:t xml:space="preserve">49653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沙坡头区</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7982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2616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2016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600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600 </w:t>
            </w: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5366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中宁县</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9336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3950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3590 </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360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360 </w:t>
            </w: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5385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trPr>
        <w:tc>
          <w:tcPr>
            <w:tcW w:w="1158" w:type="dxa"/>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jc w:val="center"/>
              <w:rPr>
                <w:rFonts w:eastAsia="楷体"/>
                <w:color w:val="auto"/>
                <w:kern w:val="0"/>
                <w:szCs w:val="21"/>
              </w:rPr>
            </w:pPr>
            <w:r>
              <w:rPr>
                <w:rFonts w:eastAsia="楷体"/>
                <w:color w:val="auto"/>
                <w:kern w:val="0"/>
                <w:szCs w:val="21"/>
              </w:rPr>
              <w:t>海原县</w:t>
            </w:r>
          </w:p>
        </w:tc>
        <w:tc>
          <w:tcPr>
            <w:tcW w:w="1000"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100480 </w:t>
            </w:r>
          </w:p>
        </w:tc>
        <w:tc>
          <w:tcPr>
            <w:tcW w:w="856"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61578 </w:t>
            </w:r>
          </w:p>
        </w:tc>
        <w:tc>
          <w:tcPr>
            <w:tcW w:w="87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48988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rFonts w:eastAsia="楷体"/>
                <w:color w:val="auto"/>
                <w:kern w:val="0"/>
                <w:szCs w:val="21"/>
              </w:rPr>
            </w:pPr>
            <w:r>
              <w:rPr>
                <w:bCs/>
                <w:color w:val="auto"/>
                <w:szCs w:val="21"/>
              </w:rPr>
              <w:t>9150</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3440 </w:t>
            </w:r>
          </w:p>
        </w:tc>
        <w:tc>
          <w:tcPr>
            <w:tcW w:w="851" w:type="dxa"/>
            <w:tcBorders>
              <w:top w:val="nil"/>
              <w:left w:val="nil"/>
              <w:bottom w:val="single" w:color="auto" w:sz="4" w:space="0"/>
              <w:right w:val="single" w:color="auto" w:sz="4" w:space="0"/>
            </w:tcBorders>
            <w:vAlign w:val="center"/>
          </w:tcPr>
          <w:p>
            <w:pPr>
              <w:adjustRightInd w:val="0"/>
              <w:snapToGrid w:val="0"/>
              <w:spacing w:line="240" w:lineRule="exact"/>
              <w:jc w:val="center"/>
              <w:rPr>
                <w:color w:val="auto"/>
                <w:szCs w:val="21"/>
              </w:rPr>
            </w:pPr>
            <w:r>
              <w:rPr>
                <w:color w:val="auto"/>
                <w:szCs w:val="21"/>
              </w:rPr>
              <w:t xml:space="preserve">2480 </w:t>
            </w:r>
          </w:p>
        </w:tc>
        <w:tc>
          <w:tcPr>
            <w:tcW w:w="815"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960 </w:t>
            </w:r>
          </w:p>
        </w:tc>
        <w:tc>
          <w:tcPr>
            <w:tcW w:w="912" w:type="dxa"/>
            <w:tcBorders>
              <w:top w:val="nil"/>
              <w:left w:val="nil"/>
              <w:bottom w:val="single" w:color="auto" w:sz="4" w:space="0"/>
              <w:right w:val="single" w:color="auto" w:sz="4" w:space="0"/>
            </w:tcBorders>
            <w:vAlign w:val="center"/>
          </w:tcPr>
          <w:p>
            <w:pPr>
              <w:adjustRightInd w:val="0"/>
              <w:snapToGrid w:val="0"/>
              <w:spacing w:line="240" w:lineRule="exact"/>
              <w:jc w:val="center"/>
              <w:rPr>
                <w:bCs/>
                <w:color w:val="auto"/>
                <w:szCs w:val="21"/>
              </w:rPr>
            </w:pPr>
            <w:r>
              <w:rPr>
                <w:bCs/>
                <w:color w:val="auto"/>
                <w:szCs w:val="21"/>
              </w:rPr>
              <w:t xml:space="preserve">38902 </w:t>
            </w:r>
          </w:p>
        </w:tc>
      </w:tr>
    </w:tbl>
    <w:p>
      <w:pPr>
        <w:jc w:val="center"/>
        <w:outlineLvl w:val="0"/>
        <w:rPr>
          <w:rFonts w:eastAsia="楷体"/>
          <w:b/>
          <w:color w:val="auto"/>
          <w:sz w:val="28"/>
          <w:szCs w:val="28"/>
        </w:rPr>
      </w:pPr>
      <w:bookmarkStart w:id="105" w:name="_Toc57885341"/>
      <w:r>
        <w:rPr>
          <w:rFonts w:hint="eastAsia" w:eastAsia="楷体"/>
          <w:b/>
          <w:color w:val="auto"/>
          <w:sz w:val="28"/>
          <w:szCs w:val="28"/>
        </w:rPr>
        <w:t>附表9  宁夏水土保持“十四五”规划投资总表</w:t>
      </w:r>
      <w:bookmarkEnd w:id="105"/>
    </w:p>
    <w:tbl>
      <w:tblPr>
        <w:tblStyle w:val="28"/>
        <w:tblW w:w="81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8"/>
        <w:gridCol w:w="4434"/>
        <w:gridCol w:w="714"/>
        <w:gridCol w:w="713"/>
        <w:gridCol w:w="1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 w:hRule="atLeast"/>
          <w:tblHeader/>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color w:val="auto"/>
                <w:kern w:val="0"/>
                <w:szCs w:val="21"/>
              </w:rPr>
              <w:t>序号</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color w:val="auto"/>
                <w:kern w:val="0"/>
                <w:szCs w:val="21"/>
              </w:rPr>
              <w:t>项目名称</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color w:val="auto"/>
                <w:kern w:val="0"/>
                <w:szCs w:val="21"/>
              </w:rPr>
              <w:t>单位</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color w:val="auto"/>
                <w:kern w:val="0"/>
                <w:szCs w:val="21"/>
              </w:rPr>
              <w:t>数量</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rFonts w:hint="eastAsia" w:ascii="楷体" w:hAnsi="楷体" w:eastAsia="楷体" w:cs="宋体"/>
                <w:b/>
                <w:color w:val="auto"/>
                <w:kern w:val="0"/>
                <w:szCs w:val="21"/>
              </w:rPr>
              <w:t>投资(万元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一</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水土保持工程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 xml:space="preserve">525460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rFonts w:hint="eastAsia" w:ascii="楷体" w:hAnsi="楷体" w:eastAsia="楷体"/>
                <w:b/>
                <w:bCs/>
                <w:color w:val="auto"/>
                <w:kern w:val="0"/>
                <w:szCs w:val="21"/>
              </w:rPr>
              <w:t>国家水土保持重点工程</w:t>
            </w:r>
            <w:r>
              <w:rPr>
                <w:b/>
                <w:bCs/>
                <w:color w:val="auto"/>
                <w:kern w:val="0"/>
                <w:szCs w:val="21"/>
              </w:rPr>
              <w:t xml:space="preserve"> </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 xml:space="preserve">288457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rFonts w:hint="eastAsia" w:ascii="楷体" w:hAnsi="楷体" w:eastAsia="楷体"/>
                <w:b/>
                <w:bCs/>
                <w:color w:val="auto"/>
                <w:kern w:val="0"/>
                <w:szCs w:val="21"/>
              </w:rPr>
              <w:t>小流域综合治理</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rFonts w:hint="eastAsia" w:ascii="楷体" w:hAnsi="楷体" w:eastAsia="楷体"/>
                <w:b/>
                <w:bCs/>
                <w:color w:val="auto"/>
                <w:kern w:val="0"/>
                <w:szCs w:val="21"/>
              </w:rPr>
              <w:t>条</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166</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 xml:space="preserve">221712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1.2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rFonts w:hint="eastAsia" w:ascii="楷体" w:hAnsi="楷体" w:eastAsia="楷体"/>
                <w:b/>
                <w:bCs/>
                <w:color w:val="auto"/>
                <w:kern w:val="0"/>
                <w:szCs w:val="21"/>
              </w:rPr>
              <w:t>坡耕地治理项目</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rFonts w:hint="eastAsia" w:ascii="楷体" w:hAnsi="楷体" w:eastAsia="楷体"/>
                <w:b/>
                <w:bCs/>
                <w:color w:val="auto"/>
                <w:kern w:val="0"/>
                <w:szCs w:val="21"/>
              </w:rPr>
              <w:t>个</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 xml:space="preserve">25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 xml:space="preserve">41515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1.3</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rFonts w:hint="eastAsia" w:ascii="楷体" w:hAnsi="楷体" w:eastAsia="楷体"/>
                <w:b/>
                <w:bCs/>
                <w:color w:val="auto"/>
                <w:kern w:val="0"/>
                <w:szCs w:val="21"/>
              </w:rPr>
              <w:t>新建淤地坝</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rFonts w:hint="eastAsia" w:ascii="楷体" w:hAnsi="楷体" w:eastAsia="楷体"/>
                <w:b/>
                <w:bCs/>
                <w:color w:val="auto"/>
                <w:kern w:val="0"/>
                <w:szCs w:val="21"/>
              </w:rPr>
              <w:t>座</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50</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17700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1.4</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rFonts w:hint="eastAsia" w:ascii="楷体" w:hAnsi="楷体" w:eastAsia="楷体"/>
                <w:b/>
                <w:bCs/>
                <w:color w:val="auto"/>
                <w:kern w:val="0"/>
                <w:szCs w:val="21"/>
              </w:rPr>
              <w:t>除险加固病险淤地坝</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rFonts w:hint="eastAsia" w:ascii="楷体" w:hAnsi="楷体" w:eastAsia="楷体"/>
                <w:b/>
                <w:bCs/>
                <w:color w:val="auto"/>
                <w:kern w:val="0"/>
                <w:szCs w:val="21"/>
              </w:rPr>
              <w:t>座</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70</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7530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rFonts w:hint="eastAsia" w:ascii="楷体" w:hAnsi="楷体" w:eastAsia="楷体"/>
                <w:b/>
                <w:bCs/>
                <w:color w:val="auto"/>
                <w:kern w:val="0"/>
                <w:szCs w:val="21"/>
              </w:rPr>
              <w:t>面上工程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km</w:t>
            </w:r>
            <w:r>
              <w:rPr>
                <w:b/>
                <w:bCs/>
                <w:color w:val="auto"/>
                <w:kern w:val="0"/>
                <w:szCs w:val="21"/>
                <w:vertAlign w:val="superscript"/>
              </w:rPr>
              <w:t>2</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 xml:space="preserve">2000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 xml:space="preserve">237003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（一）</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黄河生态经济带</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18319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黄河宁夏段水土保持生态长廊工程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18319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国家水土保持重点工程</w:t>
            </w:r>
            <w:r>
              <w:rPr>
                <w:rFonts w:eastAsia="楷体"/>
                <w:color w:val="auto"/>
                <w:kern w:val="0"/>
                <w:szCs w:val="21"/>
              </w:rPr>
              <w:t xml:space="preserve"> </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4682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小流域综合治理</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条</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11</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4682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面上工程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km</w:t>
            </w:r>
            <w:r>
              <w:rPr>
                <w:rFonts w:hint="eastAsia" w:ascii="楷体" w:hAnsi="楷体" w:eastAsia="楷体" w:cs="宋体"/>
                <w:color w:val="auto"/>
                <w:kern w:val="0"/>
                <w:szCs w:val="21"/>
                <w:vertAlign w:val="superscript"/>
              </w:rPr>
              <w:t>2</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135</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13637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（二）</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北部绿色发展区</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29520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贺兰山东麓水土保持生态修复提升工程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23708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国家水土保持重点工程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等线" w:hAnsi="等线" w:eastAsia="等线" w:cs="宋体"/>
                <w:color w:val="auto"/>
                <w:kern w:val="0"/>
                <w:szCs w:val="21"/>
              </w:rPr>
            </w:pPr>
            <w:r>
              <w:rPr>
                <w:rFonts w:hint="eastAsia" w:ascii="等线" w:hAnsi="等线" w:eastAsia="等线"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5532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小流域综合治理</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条</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10</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5532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面上工程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km</w:t>
            </w:r>
            <w:r>
              <w:rPr>
                <w:rFonts w:hint="eastAsia" w:ascii="楷体" w:hAnsi="楷体" w:eastAsia="楷体" w:cs="宋体"/>
                <w:color w:val="auto"/>
                <w:kern w:val="0"/>
                <w:szCs w:val="21"/>
                <w:vertAlign w:val="superscript"/>
              </w:rPr>
              <w:t>2</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161</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18176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银陶台地水土保持生态修复工程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5813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2.1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国家水土保持重点工程</w:t>
            </w:r>
            <w:r>
              <w:rPr>
                <w:rFonts w:eastAsia="楷体"/>
                <w:color w:val="auto"/>
                <w:kern w:val="0"/>
                <w:szCs w:val="21"/>
              </w:rPr>
              <w:t xml:space="preserve"> </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984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2.1.1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小流域综合治理</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条</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3</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984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2.2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面上工程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km</w:t>
            </w:r>
            <w:r>
              <w:rPr>
                <w:rFonts w:hint="eastAsia" w:ascii="楷体" w:hAnsi="楷体" w:eastAsia="楷体" w:cs="宋体"/>
                <w:color w:val="auto"/>
                <w:kern w:val="0"/>
                <w:szCs w:val="21"/>
                <w:vertAlign w:val="superscript"/>
              </w:rPr>
              <w:t>2</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29</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2593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w:t>
            </w:r>
            <w:r>
              <w:rPr>
                <w:rFonts w:hint="eastAsia" w:ascii="楷体" w:hAnsi="楷体" w:eastAsia="楷体"/>
                <w:b/>
                <w:bCs/>
                <w:color w:val="auto"/>
                <w:kern w:val="0"/>
                <w:szCs w:val="21"/>
              </w:rPr>
              <w:t>三）</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中部防沙治沙区</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72461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清水河流域下游水土保持生态修复工程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9008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国家水土保持重点工程</w:t>
            </w:r>
            <w:r>
              <w:rPr>
                <w:rFonts w:eastAsia="楷体"/>
                <w:color w:val="auto"/>
                <w:kern w:val="0"/>
                <w:szCs w:val="21"/>
              </w:rPr>
              <w:t xml:space="preserve"> </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4179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小流域综合治理</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条</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3</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3219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1.1.4</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除险加固病险淤地坝</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座</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9</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面上工程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km</w:t>
            </w:r>
            <w:r>
              <w:rPr>
                <w:rFonts w:hint="eastAsia" w:ascii="楷体" w:hAnsi="楷体" w:eastAsia="楷体" w:cs="宋体"/>
                <w:color w:val="auto"/>
                <w:kern w:val="0"/>
                <w:szCs w:val="21"/>
                <w:vertAlign w:val="superscript"/>
              </w:rPr>
              <w:t>2</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54</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4829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苦水河流域（含罗山）水土保持生态修复工程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30177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2.1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国家水土保持重点工程</w:t>
            </w:r>
            <w:r>
              <w:rPr>
                <w:rFonts w:eastAsia="楷体"/>
                <w:color w:val="auto"/>
                <w:kern w:val="0"/>
                <w:szCs w:val="21"/>
              </w:rPr>
              <w:t xml:space="preserve"> </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13991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2.1.1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小流域综合治理</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条</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12</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12080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2.1.2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坡耕地治理项目</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个</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1822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2.1.3</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除险加固病险淤地坝</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座</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2.2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面上工程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km</w:t>
            </w:r>
            <w:r>
              <w:rPr>
                <w:rFonts w:hint="eastAsia" w:ascii="楷体" w:hAnsi="楷体" w:eastAsia="楷体" w:cs="宋体"/>
                <w:color w:val="auto"/>
                <w:kern w:val="0"/>
                <w:szCs w:val="21"/>
                <w:vertAlign w:val="superscript"/>
              </w:rPr>
              <w:t>2</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181</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16186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3</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灵盐台地水土保持生态修复工程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26682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3.1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国家水土保持重点工程</w:t>
            </w:r>
            <w:r>
              <w:rPr>
                <w:rFonts w:eastAsia="楷体"/>
                <w:color w:val="auto"/>
                <w:kern w:val="0"/>
                <w:szCs w:val="21"/>
              </w:rPr>
              <w:t xml:space="preserve"> </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21853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3.1.1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小流域综合治理</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条</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18</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21373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3.1.2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除险加固病险淤地坝</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座</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4</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3.2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面上工程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km</w:t>
            </w:r>
            <w:r>
              <w:rPr>
                <w:rFonts w:hint="eastAsia" w:ascii="楷体" w:hAnsi="楷体" w:eastAsia="楷体" w:cs="宋体"/>
                <w:color w:val="auto"/>
                <w:kern w:val="0"/>
                <w:szCs w:val="21"/>
                <w:vertAlign w:val="superscript"/>
              </w:rPr>
              <w:t>2</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346</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30941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4</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黄河卫宁段两岸水土保持生态修复工程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6593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4.1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国家水土保持重点工程</w:t>
            </w:r>
            <w:r>
              <w:rPr>
                <w:rFonts w:eastAsia="楷体"/>
                <w:color w:val="auto"/>
                <w:kern w:val="0"/>
                <w:szCs w:val="21"/>
              </w:rPr>
              <w:t xml:space="preserve"> </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1764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4.1.1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小流域综合治理</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条</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3</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1764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4.2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面上工程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km</w:t>
            </w:r>
            <w:r>
              <w:rPr>
                <w:rFonts w:hint="eastAsia" w:ascii="楷体" w:hAnsi="楷体" w:eastAsia="楷体" w:cs="宋体"/>
                <w:color w:val="auto"/>
                <w:kern w:val="0"/>
                <w:szCs w:val="21"/>
                <w:vertAlign w:val="superscript"/>
              </w:rPr>
              <w:t>2</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54</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4829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（四）</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南部水源涵养区</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381282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清水河上游水土保持综合治理工程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33340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国家水土保持重点工程</w:t>
            </w:r>
            <w:r>
              <w:rPr>
                <w:rFonts w:eastAsia="楷体"/>
                <w:color w:val="auto"/>
                <w:kern w:val="0"/>
                <w:szCs w:val="21"/>
              </w:rPr>
              <w:t xml:space="preserve"> </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22502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小流域综合治理</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条</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9</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13562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1.1.2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坡耕地治理项目</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个</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4</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6491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1.1.3</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新建淤地坝</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座</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7</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2060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1.1.4</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除险加固病险淤地坝</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座</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4</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面上工程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km</w:t>
            </w:r>
            <w:r>
              <w:rPr>
                <w:rFonts w:hint="eastAsia" w:ascii="楷体" w:hAnsi="楷体" w:eastAsia="楷体" w:cs="宋体"/>
                <w:color w:val="auto"/>
                <w:kern w:val="0"/>
                <w:szCs w:val="21"/>
                <w:vertAlign w:val="superscript"/>
              </w:rPr>
              <w:t>2</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96</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10838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清水河流域中游水土保持综合治理工程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163919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2.1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国家水土保持重点工程</w:t>
            </w:r>
            <w:r>
              <w:rPr>
                <w:rFonts w:eastAsia="楷体"/>
                <w:color w:val="auto"/>
                <w:kern w:val="0"/>
                <w:szCs w:val="21"/>
              </w:rPr>
              <w:t xml:space="preserve"> </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99659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2.1.1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小流域综合治理</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条</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41</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76182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2.1.2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坡耕地治理项目</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个</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9</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15687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2.1.3</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新建淤地坝</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座</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17</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6260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2.1.4</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除险加固病险淤地坝</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座</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14</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2.2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面上工程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km</w:t>
            </w:r>
            <w:r>
              <w:rPr>
                <w:rFonts w:hint="eastAsia" w:ascii="楷体" w:hAnsi="楷体" w:eastAsia="楷体" w:cs="宋体"/>
                <w:color w:val="auto"/>
                <w:kern w:val="0"/>
                <w:szCs w:val="21"/>
                <w:vertAlign w:val="superscript"/>
              </w:rPr>
              <w:t>2</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446</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64260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3</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泾河流域水土流失综合治理工程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99419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3.1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国家水土保持重点工程</w:t>
            </w:r>
            <w:r>
              <w:rPr>
                <w:rFonts w:eastAsia="楷体"/>
                <w:color w:val="auto"/>
                <w:kern w:val="0"/>
                <w:szCs w:val="21"/>
              </w:rPr>
              <w:t xml:space="preserve"> </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59686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3.1.1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小流域综合治理</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条</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33</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42473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3.1.2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坡耕地治理项目</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个</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6</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9883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3.1.3</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新建淤地坝</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座</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17</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6040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3.1.4</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除险加固病险淤地坝</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座</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11</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3.2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面上工程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km</w:t>
            </w:r>
            <w:r>
              <w:rPr>
                <w:rFonts w:hint="eastAsia" w:ascii="楷体" w:hAnsi="楷体" w:eastAsia="楷体" w:cs="宋体"/>
                <w:color w:val="auto"/>
                <w:kern w:val="0"/>
                <w:szCs w:val="21"/>
                <w:vertAlign w:val="superscript"/>
              </w:rPr>
              <w:t>2</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281</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39733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4</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葫芦河流域水土流失综合治理工程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75980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国家水土保持重点工程</w:t>
            </w:r>
            <w:r>
              <w:rPr>
                <w:rFonts w:eastAsia="楷体"/>
                <w:color w:val="auto"/>
                <w:kern w:val="0"/>
                <w:szCs w:val="21"/>
              </w:rPr>
              <w:t xml:space="preserve"> </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48026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小流域综合治理</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条</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21</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37123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1.1.2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坡耕地治理项目</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个</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3</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4773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1.1.3</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新建淤地坝</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座</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9</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3340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1.1.4</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除险加固病险淤地坝</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座</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27</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2790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1.2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面上工程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km</w:t>
            </w:r>
            <w:r>
              <w:rPr>
                <w:rFonts w:hint="eastAsia" w:ascii="楷体" w:hAnsi="楷体" w:eastAsia="楷体" w:cs="宋体"/>
                <w:color w:val="auto"/>
                <w:kern w:val="0"/>
                <w:szCs w:val="21"/>
                <w:vertAlign w:val="superscript"/>
              </w:rPr>
              <w:t>2</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196</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27954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b/>
                <w:bCs/>
                <w:color w:val="auto"/>
                <w:kern w:val="0"/>
                <w:szCs w:val="21"/>
              </w:rPr>
            </w:pPr>
            <w:r>
              <w:rPr>
                <w:b/>
                <w:bCs/>
                <w:color w:val="auto"/>
                <w:kern w:val="0"/>
                <w:szCs w:val="21"/>
              </w:rPr>
              <w:t>5</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祖厉河流域水土流失治理工程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8623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5.1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国家水土保持重点工程</w:t>
            </w:r>
            <w:r>
              <w:rPr>
                <w:rFonts w:eastAsia="楷体"/>
                <w:color w:val="auto"/>
                <w:kern w:val="0"/>
                <w:szCs w:val="21"/>
              </w:rPr>
              <w:t xml:space="preserve"> </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5598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5.1.1</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小流域综合治理</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条</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2</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2738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5.1.2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坡耕地治理项目</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个</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2</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2860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5.2</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面上工程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km</w:t>
            </w:r>
            <w:r>
              <w:rPr>
                <w:rFonts w:hint="eastAsia" w:ascii="楷体" w:hAnsi="楷体" w:eastAsia="楷体" w:cs="宋体"/>
                <w:color w:val="auto"/>
                <w:kern w:val="0"/>
                <w:szCs w:val="21"/>
                <w:vertAlign w:val="superscript"/>
              </w:rPr>
              <w:t>2</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21</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3026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二</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预防保护与综合监管</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6707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三</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水土保持监测</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四</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水土保持信息化</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16912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（一）</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智慧感知体系建设</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3322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（二）</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集成支撑体系建设</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（三）</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业务应用体系建设</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1740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（四）</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增值服务体系建设</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4450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（五）</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平台保障体系建设</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3010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（六）</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行业信息化监管项目</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2090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五</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科技支撑</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六</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其它能力建设</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1008"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合计</w:t>
            </w:r>
          </w:p>
        </w:tc>
        <w:tc>
          <w:tcPr>
            <w:tcW w:w="443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4"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color w:val="auto"/>
                <w:kern w:val="0"/>
                <w:szCs w:val="21"/>
              </w:rPr>
            </w:pPr>
            <w:r>
              <w:rPr>
                <w:rFonts w:hint="eastAsia" w:ascii="楷体" w:hAnsi="楷体" w:eastAsia="楷体" w:cs="宋体"/>
                <w:color w:val="auto"/>
                <w:kern w:val="0"/>
                <w:szCs w:val="21"/>
              </w:rPr>
              <w:t>　</w:t>
            </w:r>
          </w:p>
        </w:tc>
        <w:tc>
          <w:tcPr>
            <w:tcW w:w="71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楷体" w:hAnsi="楷体" w:eastAsia="楷体" w:cs="宋体"/>
                <w:b/>
                <w:bCs/>
                <w:color w:val="auto"/>
                <w:kern w:val="0"/>
                <w:szCs w:val="21"/>
              </w:rPr>
            </w:pPr>
            <w:r>
              <w:rPr>
                <w:rFonts w:hint="eastAsia" w:ascii="楷体" w:hAnsi="楷体" w:eastAsia="楷体" w:cs="宋体"/>
                <w:b/>
                <w:bCs/>
                <w:color w:val="auto"/>
                <w:kern w:val="0"/>
                <w:szCs w:val="21"/>
              </w:rPr>
              <w:t>　</w:t>
            </w:r>
          </w:p>
        </w:tc>
        <w:tc>
          <w:tcPr>
            <w:tcW w:w="1299"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color w:val="auto"/>
                <w:kern w:val="0"/>
                <w:szCs w:val="21"/>
              </w:rPr>
            </w:pPr>
            <w:r>
              <w:rPr>
                <w:color w:val="auto"/>
                <w:kern w:val="0"/>
                <w:szCs w:val="21"/>
              </w:rPr>
              <w:t xml:space="preserve">555579 </w:t>
            </w:r>
          </w:p>
        </w:tc>
      </w:tr>
    </w:tbl>
    <w:p>
      <w:pPr>
        <w:jc w:val="center"/>
        <w:outlineLvl w:val="0"/>
        <w:rPr>
          <w:rFonts w:eastAsia="楷体"/>
          <w:bCs/>
          <w:color w:val="auto"/>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宋体-18030">
    <w:altName w:val="宋体"/>
    <w:panose1 w:val="02010609060101010101"/>
    <w:charset w:val="86"/>
    <w:family w:val="modern"/>
    <w:pitch w:val="default"/>
    <w:sig w:usb0="00000000" w:usb1="00000000" w:usb2="000A005E"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2" w:usb2="00000016" w:usb3="00000000" w:csb0="0004001F" w:csb1="00000000"/>
  </w:font>
  <w:font w:name="*SimSun-3554-Identity-H">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rPr>
        <w:sz w:val="30"/>
        <w:szCs w:val="30"/>
      </w:rPr>
    </w:pPr>
    <w:r>
      <w:rPr>
        <w:rFonts w:ascii="Times New Roman" w:hAnsi="Times New Roman" w:eastAsia="宋体" w:cs="Times New Roman"/>
        <w:kern w:val="0"/>
        <w:sz w:val="30"/>
        <w:szCs w:val="30"/>
        <w:lang w:val="en-US" w:eastAsia="zh-CN" w:bidi="ar-SA"/>
      </w:rPr>
      <w:pict>
        <v:shape id="Quad Arrow 2051"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kern w:val="0"/>
                    <w:sz w:val="44"/>
                    <w:szCs w:val="44"/>
                  </w:rPr>
                </w:pPr>
              </w:p>
            </w:txbxContent>
          </v:textbox>
        </v:shape>
      </w:pict>
    </w:r>
    <w:r>
      <w:rPr>
        <w:sz w:val="30"/>
        <w:szCs w:val="3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ascii="Times New Roman" w:hAnsi="Times New Roman" w:eastAsia="宋体" w:cs="Times New Roman"/>
        <w:kern w:val="0"/>
        <w:sz w:val="18"/>
        <w:szCs w:val="18"/>
        <w:lang w:val="en-US" w:eastAsia="zh-CN" w:bidi="ar-SA"/>
      </w:rPr>
      <w:pict>
        <v:shape id="Quad Arrow 3074" o:spid="_x0000_s4098"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4"/>
                </w:pPr>
                <w:r>
                  <w:fldChar w:fldCharType="begin"/>
                </w:r>
                <w:r>
                  <w:instrText xml:space="preserve"> PAGE  \* MERGEFORMAT </w:instrText>
                </w:r>
                <w:r>
                  <w:fldChar w:fldCharType="separate"/>
                </w:r>
                <w:r>
                  <w:t>71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8FFC2"/>
    <w:multiLevelType w:val="singleLevel"/>
    <w:tmpl w:val="5FA8FFC2"/>
    <w:lvl w:ilvl="0" w:tentative="0">
      <w:start w:val="1"/>
      <w:numFmt w:val="decimal"/>
      <w:suff w:val="nothing"/>
      <w:lvlText w:val="%1."/>
      <w:lvlJc w:val="left"/>
    </w:lvl>
  </w:abstractNum>
  <w:abstractNum w:abstractNumId="1">
    <w:nsid w:val="5FA9FD86"/>
    <w:multiLevelType w:val="singleLevel"/>
    <w:tmpl w:val="5FA9FD8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5FA"/>
    <w:rsid w:val="00000274"/>
    <w:rsid w:val="00000FC9"/>
    <w:rsid w:val="000010F6"/>
    <w:rsid w:val="000035C3"/>
    <w:rsid w:val="000035C8"/>
    <w:rsid w:val="00004C64"/>
    <w:rsid w:val="00004F06"/>
    <w:rsid w:val="000059E5"/>
    <w:rsid w:val="00005B98"/>
    <w:rsid w:val="00005CB5"/>
    <w:rsid w:val="00006C51"/>
    <w:rsid w:val="00007317"/>
    <w:rsid w:val="000115C5"/>
    <w:rsid w:val="0001187B"/>
    <w:rsid w:val="00012016"/>
    <w:rsid w:val="000122F0"/>
    <w:rsid w:val="00013284"/>
    <w:rsid w:val="000134CE"/>
    <w:rsid w:val="000136EA"/>
    <w:rsid w:val="00013D12"/>
    <w:rsid w:val="0001408A"/>
    <w:rsid w:val="000141D1"/>
    <w:rsid w:val="00014942"/>
    <w:rsid w:val="00014B9D"/>
    <w:rsid w:val="00015A49"/>
    <w:rsid w:val="000163B5"/>
    <w:rsid w:val="00017712"/>
    <w:rsid w:val="000179A9"/>
    <w:rsid w:val="00017BB6"/>
    <w:rsid w:val="00020CA3"/>
    <w:rsid w:val="00021ECF"/>
    <w:rsid w:val="00022996"/>
    <w:rsid w:val="000231A3"/>
    <w:rsid w:val="00023B7E"/>
    <w:rsid w:val="0002405C"/>
    <w:rsid w:val="0002429A"/>
    <w:rsid w:val="0002445A"/>
    <w:rsid w:val="00025E77"/>
    <w:rsid w:val="0002670A"/>
    <w:rsid w:val="000267D6"/>
    <w:rsid w:val="000277D2"/>
    <w:rsid w:val="00027D46"/>
    <w:rsid w:val="00027EE1"/>
    <w:rsid w:val="00030A1C"/>
    <w:rsid w:val="0003199E"/>
    <w:rsid w:val="00031BD0"/>
    <w:rsid w:val="00033A3C"/>
    <w:rsid w:val="000340F6"/>
    <w:rsid w:val="000344A2"/>
    <w:rsid w:val="00034F65"/>
    <w:rsid w:val="000360D5"/>
    <w:rsid w:val="00037E37"/>
    <w:rsid w:val="00037F41"/>
    <w:rsid w:val="000403E3"/>
    <w:rsid w:val="000405EF"/>
    <w:rsid w:val="00040895"/>
    <w:rsid w:val="00040BC6"/>
    <w:rsid w:val="00041562"/>
    <w:rsid w:val="00041D07"/>
    <w:rsid w:val="00042451"/>
    <w:rsid w:val="000428D4"/>
    <w:rsid w:val="00042A5E"/>
    <w:rsid w:val="00043414"/>
    <w:rsid w:val="00043453"/>
    <w:rsid w:val="00043663"/>
    <w:rsid w:val="00043D1F"/>
    <w:rsid w:val="00045A5E"/>
    <w:rsid w:val="00045D44"/>
    <w:rsid w:val="00046462"/>
    <w:rsid w:val="000466FB"/>
    <w:rsid w:val="00046705"/>
    <w:rsid w:val="00046E11"/>
    <w:rsid w:val="00046FCD"/>
    <w:rsid w:val="0004736B"/>
    <w:rsid w:val="00047727"/>
    <w:rsid w:val="00047793"/>
    <w:rsid w:val="00050C04"/>
    <w:rsid w:val="000512C5"/>
    <w:rsid w:val="0005197A"/>
    <w:rsid w:val="00051D28"/>
    <w:rsid w:val="00051EC3"/>
    <w:rsid w:val="00053548"/>
    <w:rsid w:val="0005366C"/>
    <w:rsid w:val="0005458F"/>
    <w:rsid w:val="000545B6"/>
    <w:rsid w:val="000547C9"/>
    <w:rsid w:val="00054AAE"/>
    <w:rsid w:val="00054FAC"/>
    <w:rsid w:val="00055210"/>
    <w:rsid w:val="00055A07"/>
    <w:rsid w:val="00055BD0"/>
    <w:rsid w:val="00056A2D"/>
    <w:rsid w:val="00056B4F"/>
    <w:rsid w:val="00057FB0"/>
    <w:rsid w:val="000610E3"/>
    <w:rsid w:val="00062994"/>
    <w:rsid w:val="00062A5C"/>
    <w:rsid w:val="00062B53"/>
    <w:rsid w:val="00063178"/>
    <w:rsid w:val="00063306"/>
    <w:rsid w:val="0006358E"/>
    <w:rsid w:val="00063C08"/>
    <w:rsid w:val="00064876"/>
    <w:rsid w:val="000651D3"/>
    <w:rsid w:val="00065212"/>
    <w:rsid w:val="00065238"/>
    <w:rsid w:val="000654B7"/>
    <w:rsid w:val="00066274"/>
    <w:rsid w:val="00066501"/>
    <w:rsid w:val="000710D0"/>
    <w:rsid w:val="00071773"/>
    <w:rsid w:val="00071872"/>
    <w:rsid w:val="00072229"/>
    <w:rsid w:val="00072827"/>
    <w:rsid w:val="0007286D"/>
    <w:rsid w:val="00072BC9"/>
    <w:rsid w:val="00072C9B"/>
    <w:rsid w:val="000731C5"/>
    <w:rsid w:val="000735C4"/>
    <w:rsid w:val="00073B04"/>
    <w:rsid w:val="00073D7E"/>
    <w:rsid w:val="00074011"/>
    <w:rsid w:val="0007405D"/>
    <w:rsid w:val="000741C3"/>
    <w:rsid w:val="00075609"/>
    <w:rsid w:val="00076707"/>
    <w:rsid w:val="00076D77"/>
    <w:rsid w:val="00077540"/>
    <w:rsid w:val="000777EB"/>
    <w:rsid w:val="00077C06"/>
    <w:rsid w:val="000805B8"/>
    <w:rsid w:val="000807FA"/>
    <w:rsid w:val="00080D25"/>
    <w:rsid w:val="0008126B"/>
    <w:rsid w:val="0008135D"/>
    <w:rsid w:val="00081551"/>
    <w:rsid w:val="00082322"/>
    <w:rsid w:val="000823D0"/>
    <w:rsid w:val="0008361F"/>
    <w:rsid w:val="00083C9E"/>
    <w:rsid w:val="000841ED"/>
    <w:rsid w:val="00085A67"/>
    <w:rsid w:val="0008651E"/>
    <w:rsid w:val="0008657E"/>
    <w:rsid w:val="000875C6"/>
    <w:rsid w:val="00087986"/>
    <w:rsid w:val="00090865"/>
    <w:rsid w:val="00090FF5"/>
    <w:rsid w:val="000913D4"/>
    <w:rsid w:val="00091C8F"/>
    <w:rsid w:val="0009265F"/>
    <w:rsid w:val="000933C9"/>
    <w:rsid w:val="0009344E"/>
    <w:rsid w:val="00093A82"/>
    <w:rsid w:val="0009432C"/>
    <w:rsid w:val="00095E11"/>
    <w:rsid w:val="0009738C"/>
    <w:rsid w:val="00097AAC"/>
    <w:rsid w:val="000A024D"/>
    <w:rsid w:val="000A078E"/>
    <w:rsid w:val="000A203E"/>
    <w:rsid w:val="000A2B89"/>
    <w:rsid w:val="000A3709"/>
    <w:rsid w:val="000A3881"/>
    <w:rsid w:val="000A3DD3"/>
    <w:rsid w:val="000A4BE8"/>
    <w:rsid w:val="000A4FB0"/>
    <w:rsid w:val="000A5341"/>
    <w:rsid w:val="000A6617"/>
    <w:rsid w:val="000A6C31"/>
    <w:rsid w:val="000A772D"/>
    <w:rsid w:val="000B05CE"/>
    <w:rsid w:val="000B0BE9"/>
    <w:rsid w:val="000B2134"/>
    <w:rsid w:val="000B30E5"/>
    <w:rsid w:val="000B3941"/>
    <w:rsid w:val="000B3A8D"/>
    <w:rsid w:val="000B3BF9"/>
    <w:rsid w:val="000B3C51"/>
    <w:rsid w:val="000B4261"/>
    <w:rsid w:val="000B47BC"/>
    <w:rsid w:val="000B4A5D"/>
    <w:rsid w:val="000B51B2"/>
    <w:rsid w:val="000B57C2"/>
    <w:rsid w:val="000B6055"/>
    <w:rsid w:val="000B6B5C"/>
    <w:rsid w:val="000B7134"/>
    <w:rsid w:val="000B72C1"/>
    <w:rsid w:val="000B7ADF"/>
    <w:rsid w:val="000C033E"/>
    <w:rsid w:val="000C053A"/>
    <w:rsid w:val="000C0B54"/>
    <w:rsid w:val="000C1CB6"/>
    <w:rsid w:val="000C28BA"/>
    <w:rsid w:val="000C2E2A"/>
    <w:rsid w:val="000C3F9B"/>
    <w:rsid w:val="000C470D"/>
    <w:rsid w:val="000C4D83"/>
    <w:rsid w:val="000C52A0"/>
    <w:rsid w:val="000C53DC"/>
    <w:rsid w:val="000C567D"/>
    <w:rsid w:val="000C5905"/>
    <w:rsid w:val="000C5F28"/>
    <w:rsid w:val="000C629E"/>
    <w:rsid w:val="000C63AB"/>
    <w:rsid w:val="000C64B6"/>
    <w:rsid w:val="000D032F"/>
    <w:rsid w:val="000D04EC"/>
    <w:rsid w:val="000D0D10"/>
    <w:rsid w:val="000D1590"/>
    <w:rsid w:val="000D1A6B"/>
    <w:rsid w:val="000D1F65"/>
    <w:rsid w:val="000D296A"/>
    <w:rsid w:val="000D2C53"/>
    <w:rsid w:val="000D3380"/>
    <w:rsid w:val="000D39BE"/>
    <w:rsid w:val="000D45C3"/>
    <w:rsid w:val="000D4EE2"/>
    <w:rsid w:val="000D555C"/>
    <w:rsid w:val="000D65E5"/>
    <w:rsid w:val="000D670F"/>
    <w:rsid w:val="000D6E54"/>
    <w:rsid w:val="000D7D2E"/>
    <w:rsid w:val="000D7FD4"/>
    <w:rsid w:val="000E07B1"/>
    <w:rsid w:val="000E07EB"/>
    <w:rsid w:val="000E0BCB"/>
    <w:rsid w:val="000E144A"/>
    <w:rsid w:val="000E1975"/>
    <w:rsid w:val="000E292F"/>
    <w:rsid w:val="000E2FB6"/>
    <w:rsid w:val="000E33C7"/>
    <w:rsid w:val="000E449F"/>
    <w:rsid w:val="000E5A5C"/>
    <w:rsid w:val="000E5AE1"/>
    <w:rsid w:val="000E5FF9"/>
    <w:rsid w:val="000E6801"/>
    <w:rsid w:val="000E7925"/>
    <w:rsid w:val="000E7EE8"/>
    <w:rsid w:val="000E7F88"/>
    <w:rsid w:val="000F05BE"/>
    <w:rsid w:val="000F082F"/>
    <w:rsid w:val="000F11A3"/>
    <w:rsid w:val="000F19BB"/>
    <w:rsid w:val="000F1C1F"/>
    <w:rsid w:val="000F1DD1"/>
    <w:rsid w:val="000F1DFD"/>
    <w:rsid w:val="000F1EDD"/>
    <w:rsid w:val="000F2D0A"/>
    <w:rsid w:val="000F3E9A"/>
    <w:rsid w:val="000F45F5"/>
    <w:rsid w:val="000F51C8"/>
    <w:rsid w:val="000F528C"/>
    <w:rsid w:val="000F5340"/>
    <w:rsid w:val="000F539E"/>
    <w:rsid w:val="000F5B04"/>
    <w:rsid w:val="000F5C88"/>
    <w:rsid w:val="000F69FA"/>
    <w:rsid w:val="000F792C"/>
    <w:rsid w:val="00101004"/>
    <w:rsid w:val="0010115F"/>
    <w:rsid w:val="001017EC"/>
    <w:rsid w:val="00102A9A"/>
    <w:rsid w:val="00102BA8"/>
    <w:rsid w:val="00102D33"/>
    <w:rsid w:val="001041BF"/>
    <w:rsid w:val="0010458A"/>
    <w:rsid w:val="00105197"/>
    <w:rsid w:val="0010557D"/>
    <w:rsid w:val="00105A51"/>
    <w:rsid w:val="00106601"/>
    <w:rsid w:val="00106D62"/>
    <w:rsid w:val="00107132"/>
    <w:rsid w:val="001077F8"/>
    <w:rsid w:val="00107D9B"/>
    <w:rsid w:val="00111B40"/>
    <w:rsid w:val="0011206B"/>
    <w:rsid w:val="00112D03"/>
    <w:rsid w:val="00113403"/>
    <w:rsid w:val="0011415E"/>
    <w:rsid w:val="0011415F"/>
    <w:rsid w:val="0011427F"/>
    <w:rsid w:val="0011431F"/>
    <w:rsid w:val="00114C3A"/>
    <w:rsid w:val="00114F67"/>
    <w:rsid w:val="00114F76"/>
    <w:rsid w:val="001168FF"/>
    <w:rsid w:val="001177E5"/>
    <w:rsid w:val="00120C47"/>
    <w:rsid w:val="00120C9D"/>
    <w:rsid w:val="0012161C"/>
    <w:rsid w:val="001216B4"/>
    <w:rsid w:val="001220AF"/>
    <w:rsid w:val="0012413C"/>
    <w:rsid w:val="00124910"/>
    <w:rsid w:val="00124C32"/>
    <w:rsid w:val="00125011"/>
    <w:rsid w:val="00125CC8"/>
    <w:rsid w:val="0012603E"/>
    <w:rsid w:val="00133E4F"/>
    <w:rsid w:val="001340AF"/>
    <w:rsid w:val="00134BC8"/>
    <w:rsid w:val="00135024"/>
    <w:rsid w:val="0013508D"/>
    <w:rsid w:val="00135397"/>
    <w:rsid w:val="00135BF6"/>
    <w:rsid w:val="00136210"/>
    <w:rsid w:val="00136F8F"/>
    <w:rsid w:val="0013726E"/>
    <w:rsid w:val="001374D3"/>
    <w:rsid w:val="00137F82"/>
    <w:rsid w:val="00140552"/>
    <w:rsid w:val="00141646"/>
    <w:rsid w:val="00141B4E"/>
    <w:rsid w:val="0014242C"/>
    <w:rsid w:val="00142A45"/>
    <w:rsid w:val="00142D0B"/>
    <w:rsid w:val="00143C3F"/>
    <w:rsid w:val="00144A78"/>
    <w:rsid w:val="00144DFB"/>
    <w:rsid w:val="00145075"/>
    <w:rsid w:val="001454C9"/>
    <w:rsid w:val="00146880"/>
    <w:rsid w:val="00146CBF"/>
    <w:rsid w:val="001472E2"/>
    <w:rsid w:val="00150FF0"/>
    <w:rsid w:val="001514B0"/>
    <w:rsid w:val="00151676"/>
    <w:rsid w:val="0015173D"/>
    <w:rsid w:val="0015276B"/>
    <w:rsid w:val="0015348E"/>
    <w:rsid w:val="001546B3"/>
    <w:rsid w:val="00155782"/>
    <w:rsid w:val="00155ECA"/>
    <w:rsid w:val="001569E9"/>
    <w:rsid w:val="00156AF0"/>
    <w:rsid w:val="001574ED"/>
    <w:rsid w:val="0016173F"/>
    <w:rsid w:val="00161B9A"/>
    <w:rsid w:val="00162327"/>
    <w:rsid w:val="001625FD"/>
    <w:rsid w:val="00162631"/>
    <w:rsid w:val="00163206"/>
    <w:rsid w:val="00163A2B"/>
    <w:rsid w:val="00163F6B"/>
    <w:rsid w:val="0016451B"/>
    <w:rsid w:val="00165392"/>
    <w:rsid w:val="00165529"/>
    <w:rsid w:val="00165533"/>
    <w:rsid w:val="001657A2"/>
    <w:rsid w:val="00165936"/>
    <w:rsid w:val="001659E6"/>
    <w:rsid w:val="001665B3"/>
    <w:rsid w:val="0016691F"/>
    <w:rsid w:val="001669E2"/>
    <w:rsid w:val="00170C08"/>
    <w:rsid w:val="0017152A"/>
    <w:rsid w:val="00171B58"/>
    <w:rsid w:val="00171FD0"/>
    <w:rsid w:val="00173D3D"/>
    <w:rsid w:val="001746C3"/>
    <w:rsid w:val="001752A2"/>
    <w:rsid w:val="001759E0"/>
    <w:rsid w:val="00175E55"/>
    <w:rsid w:val="001761F0"/>
    <w:rsid w:val="00176394"/>
    <w:rsid w:val="00176DBA"/>
    <w:rsid w:val="001771D9"/>
    <w:rsid w:val="001774EF"/>
    <w:rsid w:val="001812E2"/>
    <w:rsid w:val="00182ABE"/>
    <w:rsid w:val="00182BF7"/>
    <w:rsid w:val="00183737"/>
    <w:rsid w:val="00183887"/>
    <w:rsid w:val="00183E7C"/>
    <w:rsid w:val="001847FB"/>
    <w:rsid w:val="00184FE0"/>
    <w:rsid w:val="00185F10"/>
    <w:rsid w:val="00186EE3"/>
    <w:rsid w:val="00190394"/>
    <w:rsid w:val="00190795"/>
    <w:rsid w:val="0019084A"/>
    <w:rsid w:val="00191067"/>
    <w:rsid w:val="00191668"/>
    <w:rsid w:val="00192039"/>
    <w:rsid w:val="0019243E"/>
    <w:rsid w:val="001926D7"/>
    <w:rsid w:val="0019316E"/>
    <w:rsid w:val="0019468F"/>
    <w:rsid w:val="001954FA"/>
    <w:rsid w:val="001968C1"/>
    <w:rsid w:val="001978F0"/>
    <w:rsid w:val="001A10B0"/>
    <w:rsid w:val="001A1B4C"/>
    <w:rsid w:val="001A24A0"/>
    <w:rsid w:val="001A28A3"/>
    <w:rsid w:val="001A2A1E"/>
    <w:rsid w:val="001A2BE6"/>
    <w:rsid w:val="001A3165"/>
    <w:rsid w:val="001A339B"/>
    <w:rsid w:val="001A3EE6"/>
    <w:rsid w:val="001A4D2A"/>
    <w:rsid w:val="001A5402"/>
    <w:rsid w:val="001A6C78"/>
    <w:rsid w:val="001A7504"/>
    <w:rsid w:val="001B03A5"/>
    <w:rsid w:val="001B197C"/>
    <w:rsid w:val="001B2098"/>
    <w:rsid w:val="001B2562"/>
    <w:rsid w:val="001B27BB"/>
    <w:rsid w:val="001B351C"/>
    <w:rsid w:val="001B3703"/>
    <w:rsid w:val="001B3910"/>
    <w:rsid w:val="001B39AE"/>
    <w:rsid w:val="001B456B"/>
    <w:rsid w:val="001B47A8"/>
    <w:rsid w:val="001B5117"/>
    <w:rsid w:val="001B58B0"/>
    <w:rsid w:val="001B64B5"/>
    <w:rsid w:val="001B66B6"/>
    <w:rsid w:val="001B6B42"/>
    <w:rsid w:val="001B7401"/>
    <w:rsid w:val="001C0D64"/>
    <w:rsid w:val="001C0D9F"/>
    <w:rsid w:val="001C2480"/>
    <w:rsid w:val="001C2808"/>
    <w:rsid w:val="001C3968"/>
    <w:rsid w:val="001C466D"/>
    <w:rsid w:val="001C566A"/>
    <w:rsid w:val="001C5B53"/>
    <w:rsid w:val="001C5BD1"/>
    <w:rsid w:val="001C7036"/>
    <w:rsid w:val="001C7B18"/>
    <w:rsid w:val="001C7D26"/>
    <w:rsid w:val="001C7E33"/>
    <w:rsid w:val="001D1566"/>
    <w:rsid w:val="001D2082"/>
    <w:rsid w:val="001D3AA9"/>
    <w:rsid w:val="001D4AED"/>
    <w:rsid w:val="001D4B82"/>
    <w:rsid w:val="001D59CB"/>
    <w:rsid w:val="001D630A"/>
    <w:rsid w:val="001D75C0"/>
    <w:rsid w:val="001E038F"/>
    <w:rsid w:val="001E0824"/>
    <w:rsid w:val="001E0C0E"/>
    <w:rsid w:val="001E181F"/>
    <w:rsid w:val="001E2166"/>
    <w:rsid w:val="001E2526"/>
    <w:rsid w:val="001E283D"/>
    <w:rsid w:val="001E2DD2"/>
    <w:rsid w:val="001E2EC3"/>
    <w:rsid w:val="001E447B"/>
    <w:rsid w:val="001E497A"/>
    <w:rsid w:val="001E49E5"/>
    <w:rsid w:val="001E4BE4"/>
    <w:rsid w:val="001E5A68"/>
    <w:rsid w:val="001E5AEF"/>
    <w:rsid w:val="001E5C24"/>
    <w:rsid w:val="001E673E"/>
    <w:rsid w:val="001E6AF4"/>
    <w:rsid w:val="001F05AE"/>
    <w:rsid w:val="001F0855"/>
    <w:rsid w:val="001F1496"/>
    <w:rsid w:val="001F280C"/>
    <w:rsid w:val="001F4F75"/>
    <w:rsid w:val="001F5AFB"/>
    <w:rsid w:val="001F6091"/>
    <w:rsid w:val="001F6370"/>
    <w:rsid w:val="001F7AA7"/>
    <w:rsid w:val="00201201"/>
    <w:rsid w:val="00201A7C"/>
    <w:rsid w:val="00201DA2"/>
    <w:rsid w:val="002035EF"/>
    <w:rsid w:val="00203B68"/>
    <w:rsid w:val="00204FC7"/>
    <w:rsid w:val="00205394"/>
    <w:rsid w:val="002054F4"/>
    <w:rsid w:val="0020559E"/>
    <w:rsid w:val="00206127"/>
    <w:rsid w:val="00206150"/>
    <w:rsid w:val="002066E6"/>
    <w:rsid w:val="002068D2"/>
    <w:rsid w:val="00206DB8"/>
    <w:rsid w:val="00207C72"/>
    <w:rsid w:val="0021066D"/>
    <w:rsid w:val="002109F5"/>
    <w:rsid w:val="00210F25"/>
    <w:rsid w:val="00211440"/>
    <w:rsid w:val="002116F5"/>
    <w:rsid w:val="00211FAA"/>
    <w:rsid w:val="00212492"/>
    <w:rsid w:val="00212DF1"/>
    <w:rsid w:val="00215C4C"/>
    <w:rsid w:val="00215DC2"/>
    <w:rsid w:val="00216CB9"/>
    <w:rsid w:val="00216F5C"/>
    <w:rsid w:val="002170B8"/>
    <w:rsid w:val="00217EC6"/>
    <w:rsid w:val="00220686"/>
    <w:rsid w:val="00220777"/>
    <w:rsid w:val="00220801"/>
    <w:rsid w:val="0022156A"/>
    <w:rsid w:val="0022199A"/>
    <w:rsid w:val="00221BC1"/>
    <w:rsid w:val="00221FD0"/>
    <w:rsid w:val="002231D3"/>
    <w:rsid w:val="002237AB"/>
    <w:rsid w:val="00223A2E"/>
    <w:rsid w:val="00224362"/>
    <w:rsid w:val="002246C3"/>
    <w:rsid w:val="00225056"/>
    <w:rsid w:val="00225E61"/>
    <w:rsid w:val="00226B11"/>
    <w:rsid w:val="002300B6"/>
    <w:rsid w:val="002302A7"/>
    <w:rsid w:val="00230DA6"/>
    <w:rsid w:val="00232BFF"/>
    <w:rsid w:val="00232C48"/>
    <w:rsid w:val="002332A3"/>
    <w:rsid w:val="002333BB"/>
    <w:rsid w:val="0023382E"/>
    <w:rsid w:val="00233C5C"/>
    <w:rsid w:val="00234918"/>
    <w:rsid w:val="00234A82"/>
    <w:rsid w:val="00234B4A"/>
    <w:rsid w:val="00234E79"/>
    <w:rsid w:val="00235A4E"/>
    <w:rsid w:val="002363D2"/>
    <w:rsid w:val="00237654"/>
    <w:rsid w:val="0023783F"/>
    <w:rsid w:val="00240981"/>
    <w:rsid w:val="002411ED"/>
    <w:rsid w:val="00241A6A"/>
    <w:rsid w:val="002422BB"/>
    <w:rsid w:val="0024258F"/>
    <w:rsid w:val="00242EE6"/>
    <w:rsid w:val="00243C1E"/>
    <w:rsid w:val="00243D39"/>
    <w:rsid w:val="0024439D"/>
    <w:rsid w:val="002456F9"/>
    <w:rsid w:val="002459BD"/>
    <w:rsid w:val="002464B9"/>
    <w:rsid w:val="00246753"/>
    <w:rsid w:val="00246A75"/>
    <w:rsid w:val="00246E0F"/>
    <w:rsid w:val="00246E1C"/>
    <w:rsid w:val="002470D9"/>
    <w:rsid w:val="00247483"/>
    <w:rsid w:val="00250137"/>
    <w:rsid w:val="00250A0F"/>
    <w:rsid w:val="00251A55"/>
    <w:rsid w:val="00252C3C"/>
    <w:rsid w:val="00253437"/>
    <w:rsid w:val="0025419E"/>
    <w:rsid w:val="002550CB"/>
    <w:rsid w:val="00255413"/>
    <w:rsid w:val="00255DAB"/>
    <w:rsid w:val="00256031"/>
    <w:rsid w:val="0025617E"/>
    <w:rsid w:val="0025695A"/>
    <w:rsid w:val="00256A9F"/>
    <w:rsid w:val="00256E7E"/>
    <w:rsid w:val="0025735C"/>
    <w:rsid w:val="00257710"/>
    <w:rsid w:val="00257A80"/>
    <w:rsid w:val="002600F5"/>
    <w:rsid w:val="00260CF0"/>
    <w:rsid w:val="00261BAF"/>
    <w:rsid w:val="002627F6"/>
    <w:rsid w:val="00262808"/>
    <w:rsid w:val="00262C36"/>
    <w:rsid w:val="00262EA1"/>
    <w:rsid w:val="00266CB3"/>
    <w:rsid w:val="002673A8"/>
    <w:rsid w:val="00267B96"/>
    <w:rsid w:val="00270241"/>
    <w:rsid w:val="00271114"/>
    <w:rsid w:val="00272335"/>
    <w:rsid w:val="0027299E"/>
    <w:rsid w:val="00272ECA"/>
    <w:rsid w:val="002747F0"/>
    <w:rsid w:val="00275635"/>
    <w:rsid w:val="002761AD"/>
    <w:rsid w:val="00276A53"/>
    <w:rsid w:val="00277289"/>
    <w:rsid w:val="002809AA"/>
    <w:rsid w:val="00280B13"/>
    <w:rsid w:val="0028119E"/>
    <w:rsid w:val="00281B30"/>
    <w:rsid w:val="00281C45"/>
    <w:rsid w:val="00281E96"/>
    <w:rsid w:val="00282740"/>
    <w:rsid w:val="00282D12"/>
    <w:rsid w:val="00282E6C"/>
    <w:rsid w:val="00282E74"/>
    <w:rsid w:val="00283745"/>
    <w:rsid w:val="00283E84"/>
    <w:rsid w:val="0028422A"/>
    <w:rsid w:val="00284AD1"/>
    <w:rsid w:val="00284B32"/>
    <w:rsid w:val="00285AD4"/>
    <w:rsid w:val="00285FE9"/>
    <w:rsid w:val="002860E4"/>
    <w:rsid w:val="00286BBC"/>
    <w:rsid w:val="00286FE2"/>
    <w:rsid w:val="00287629"/>
    <w:rsid w:val="0028773E"/>
    <w:rsid w:val="00287EC8"/>
    <w:rsid w:val="002907C9"/>
    <w:rsid w:val="00291570"/>
    <w:rsid w:val="00291DAA"/>
    <w:rsid w:val="0029298E"/>
    <w:rsid w:val="00292D73"/>
    <w:rsid w:val="00292FCF"/>
    <w:rsid w:val="00293577"/>
    <w:rsid w:val="00293A10"/>
    <w:rsid w:val="0029451A"/>
    <w:rsid w:val="002964B7"/>
    <w:rsid w:val="002969E7"/>
    <w:rsid w:val="00297470"/>
    <w:rsid w:val="00297E83"/>
    <w:rsid w:val="002A0402"/>
    <w:rsid w:val="002A0DE1"/>
    <w:rsid w:val="002A0DF3"/>
    <w:rsid w:val="002A1568"/>
    <w:rsid w:val="002A1C24"/>
    <w:rsid w:val="002A279A"/>
    <w:rsid w:val="002A2A29"/>
    <w:rsid w:val="002A34F8"/>
    <w:rsid w:val="002A46FA"/>
    <w:rsid w:val="002A4787"/>
    <w:rsid w:val="002A4D68"/>
    <w:rsid w:val="002A4DEF"/>
    <w:rsid w:val="002A4EDF"/>
    <w:rsid w:val="002A5379"/>
    <w:rsid w:val="002A5FE9"/>
    <w:rsid w:val="002A621E"/>
    <w:rsid w:val="002A7641"/>
    <w:rsid w:val="002A7AA9"/>
    <w:rsid w:val="002A7B88"/>
    <w:rsid w:val="002A7DEC"/>
    <w:rsid w:val="002B0E18"/>
    <w:rsid w:val="002B1A12"/>
    <w:rsid w:val="002B2468"/>
    <w:rsid w:val="002B24A2"/>
    <w:rsid w:val="002B28A0"/>
    <w:rsid w:val="002B28BA"/>
    <w:rsid w:val="002B2D27"/>
    <w:rsid w:val="002B2D7F"/>
    <w:rsid w:val="002B31A9"/>
    <w:rsid w:val="002B33C2"/>
    <w:rsid w:val="002B56C7"/>
    <w:rsid w:val="002B587C"/>
    <w:rsid w:val="002B71E7"/>
    <w:rsid w:val="002C0211"/>
    <w:rsid w:val="002C082A"/>
    <w:rsid w:val="002C2115"/>
    <w:rsid w:val="002C2A86"/>
    <w:rsid w:val="002C2B15"/>
    <w:rsid w:val="002C3325"/>
    <w:rsid w:val="002C3A70"/>
    <w:rsid w:val="002C3ACA"/>
    <w:rsid w:val="002C3E18"/>
    <w:rsid w:val="002C49C8"/>
    <w:rsid w:val="002C6483"/>
    <w:rsid w:val="002C6B0B"/>
    <w:rsid w:val="002C6BB7"/>
    <w:rsid w:val="002C7363"/>
    <w:rsid w:val="002C7394"/>
    <w:rsid w:val="002D02FB"/>
    <w:rsid w:val="002D2379"/>
    <w:rsid w:val="002D3DB6"/>
    <w:rsid w:val="002D4070"/>
    <w:rsid w:val="002D4237"/>
    <w:rsid w:val="002D4657"/>
    <w:rsid w:val="002D4770"/>
    <w:rsid w:val="002D4A25"/>
    <w:rsid w:val="002D698A"/>
    <w:rsid w:val="002D6B81"/>
    <w:rsid w:val="002D7C06"/>
    <w:rsid w:val="002D7DCC"/>
    <w:rsid w:val="002E00C2"/>
    <w:rsid w:val="002E02C7"/>
    <w:rsid w:val="002E30E2"/>
    <w:rsid w:val="002E3E26"/>
    <w:rsid w:val="002E43DE"/>
    <w:rsid w:val="002E517F"/>
    <w:rsid w:val="002E5477"/>
    <w:rsid w:val="002E5837"/>
    <w:rsid w:val="002E5C8E"/>
    <w:rsid w:val="002E5E26"/>
    <w:rsid w:val="002E6876"/>
    <w:rsid w:val="002E68EF"/>
    <w:rsid w:val="002E75B5"/>
    <w:rsid w:val="002E7AAA"/>
    <w:rsid w:val="002F26F5"/>
    <w:rsid w:val="002F29BB"/>
    <w:rsid w:val="002F31B4"/>
    <w:rsid w:val="002F4038"/>
    <w:rsid w:val="002F4CC7"/>
    <w:rsid w:val="002F5DF0"/>
    <w:rsid w:val="002F634A"/>
    <w:rsid w:val="002F6C04"/>
    <w:rsid w:val="002F72F9"/>
    <w:rsid w:val="002F7437"/>
    <w:rsid w:val="00300CE8"/>
    <w:rsid w:val="00300DB7"/>
    <w:rsid w:val="00302E38"/>
    <w:rsid w:val="0030310C"/>
    <w:rsid w:val="0030397B"/>
    <w:rsid w:val="00303ACE"/>
    <w:rsid w:val="00305352"/>
    <w:rsid w:val="0030541A"/>
    <w:rsid w:val="00305511"/>
    <w:rsid w:val="00306976"/>
    <w:rsid w:val="00306B41"/>
    <w:rsid w:val="00307D10"/>
    <w:rsid w:val="00310152"/>
    <w:rsid w:val="0031026B"/>
    <w:rsid w:val="0031071D"/>
    <w:rsid w:val="00311816"/>
    <w:rsid w:val="00312027"/>
    <w:rsid w:val="00312462"/>
    <w:rsid w:val="00312698"/>
    <w:rsid w:val="00312867"/>
    <w:rsid w:val="003129F1"/>
    <w:rsid w:val="00312A0C"/>
    <w:rsid w:val="00312CC3"/>
    <w:rsid w:val="003132D0"/>
    <w:rsid w:val="003136BC"/>
    <w:rsid w:val="00313A78"/>
    <w:rsid w:val="003141A4"/>
    <w:rsid w:val="00314262"/>
    <w:rsid w:val="00314E7D"/>
    <w:rsid w:val="00315841"/>
    <w:rsid w:val="00315ABD"/>
    <w:rsid w:val="00315C6C"/>
    <w:rsid w:val="003160AC"/>
    <w:rsid w:val="003162B8"/>
    <w:rsid w:val="00316779"/>
    <w:rsid w:val="0031726C"/>
    <w:rsid w:val="0031735C"/>
    <w:rsid w:val="00317468"/>
    <w:rsid w:val="00320C6C"/>
    <w:rsid w:val="00320DE0"/>
    <w:rsid w:val="00321FE5"/>
    <w:rsid w:val="00322E50"/>
    <w:rsid w:val="00322F39"/>
    <w:rsid w:val="003235D7"/>
    <w:rsid w:val="003237D3"/>
    <w:rsid w:val="00323954"/>
    <w:rsid w:val="00324F58"/>
    <w:rsid w:val="00325DF8"/>
    <w:rsid w:val="003260C6"/>
    <w:rsid w:val="00326316"/>
    <w:rsid w:val="00326558"/>
    <w:rsid w:val="00327552"/>
    <w:rsid w:val="00327565"/>
    <w:rsid w:val="00327685"/>
    <w:rsid w:val="0033008B"/>
    <w:rsid w:val="00330331"/>
    <w:rsid w:val="00330E0E"/>
    <w:rsid w:val="00332C6D"/>
    <w:rsid w:val="003333FC"/>
    <w:rsid w:val="00333601"/>
    <w:rsid w:val="00333978"/>
    <w:rsid w:val="00333B26"/>
    <w:rsid w:val="003342DE"/>
    <w:rsid w:val="00334CDE"/>
    <w:rsid w:val="00334DEE"/>
    <w:rsid w:val="00335533"/>
    <w:rsid w:val="003358A5"/>
    <w:rsid w:val="00336EBC"/>
    <w:rsid w:val="00337286"/>
    <w:rsid w:val="00337517"/>
    <w:rsid w:val="00340CB4"/>
    <w:rsid w:val="00340CB5"/>
    <w:rsid w:val="003413DB"/>
    <w:rsid w:val="00341FE1"/>
    <w:rsid w:val="00342436"/>
    <w:rsid w:val="00342C97"/>
    <w:rsid w:val="00343279"/>
    <w:rsid w:val="0034339F"/>
    <w:rsid w:val="00343407"/>
    <w:rsid w:val="00343746"/>
    <w:rsid w:val="00344115"/>
    <w:rsid w:val="0034437D"/>
    <w:rsid w:val="00344CD2"/>
    <w:rsid w:val="003456CC"/>
    <w:rsid w:val="00345C1F"/>
    <w:rsid w:val="003469BE"/>
    <w:rsid w:val="00347497"/>
    <w:rsid w:val="0034788D"/>
    <w:rsid w:val="00347F92"/>
    <w:rsid w:val="00350E2E"/>
    <w:rsid w:val="00350FB2"/>
    <w:rsid w:val="003516F7"/>
    <w:rsid w:val="003520BC"/>
    <w:rsid w:val="00352C20"/>
    <w:rsid w:val="003534C9"/>
    <w:rsid w:val="00353A7A"/>
    <w:rsid w:val="0035407C"/>
    <w:rsid w:val="00354D60"/>
    <w:rsid w:val="00354FBA"/>
    <w:rsid w:val="003557DA"/>
    <w:rsid w:val="003561DB"/>
    <w:rsid w:val="00356765"/>
    <w:rsid w:val="00357127"/>
    <w:rsid w:val="0035724E"/>
    <w:rsid w:val="00357E93"/>
    <w:rsid w:val="003613B3"/>
    <w:rsid w:val="00361597"/>
    <w:rsid w:val="00361E32"/>
    <w:rsid w:val="00362018"/>
    <w:rsid w:val="0036247D"/>
    <w:rsid w:val="0036263A"/>
    <w:rsid w:val="00362826"/>
    <w:rsid w:val="00362A8F"/>
    <w:rsid w:val="0036312A"/>
    <w:rsid w:val="00363535"/>
    <w:rsid w:val="00363EE2"/>
    <w:rsid w:val="003648F3"/>
    <w:rsid w:val="00364AD5"/>
    <w:rsid w:val="003657D7"/>
    <w:rsid w:val="00365F91"/>
    <w:rsid w:val="00366086"/>
    <w:rsid w:val="00366DE3"/>
    <w:rsid w:val="00367926"/>
    <w:rsid w:val="00367A2D"/>
    <w:rsid w:val="00367C15"/>
    <w:rsid w:val="003717B8"/>
    <w:rsid w:val="00371EFD"/>
    <w:rsid w:val="003721C2"/>
    <w:rsid w:val="00372481"/>
    <w:rsid w:val="00373351"/>
    <w:rsid w:val="0037368C"/>
    <w:rsid w:val="00373A26"/>
    <w:rsid w:val="00374023"/>
    <w:rsid w:val="00374826"/>
    <w:rsid w:val="00374F53"/>
    <w:rsid w:val="003751FD"/>
    <w:rsid w:val="003754F2"/>
    <w:rsid w:val="0037644C"/>
    <w:rsid w:val="00376EBC"/>
    <w:rsid w:val="0038086C"/>
    <w:rsid w:val="00381B58"/>
    <w:rsid w:val="00381BB7"/>
    <w:rsid w:val="003824D8"/>
    <w:rsid w:val="003826C2"/>
    <w:rsid w:val="00383EF6"/>
    <w:rsid w:val="00383FA0"/>
    <w:rsid w:val="0038445F"/>
    <w:rsid w:val="003844FC"/>
    <w:rsid w:val="00384C7D"/>
    <w:rsid w:val="003855CD"/>
    <w:rsid w:val="00385ADA"/>
    <w:rsid w:val="0038616C"/>
    <w:rsid w:val="00386230"/>
    <w:rsid w:val="00386357"/>
    <w:rsid w:val="00386BA0"/>
    <w:rsid w:val="00387538"/>
    <w:rsid w:val="0039047E"/>
    <w:rsid w:val="00391037"/>
    <w:rsid w:val="00391521"/>
    <w:rsid w:val="00391875"/>
    <w:rsid w:val="00391A36"/>
    <w:rsid w:val="00391EC3"/>
    <w:rsid w:val="0039270B"/>
    <w:rsid w:val="00392D06"/>
    <w:rsid w:val="00393158"/>
    <w:rsid w:val="00393515"/>
    <w:rsid w:val="00394097"/>
    <w:rsid w:val="003942C2"/>
    <w:rsid w:val="00394E33"/>
    <w:rsid w:val="0039640A"/>
    <w:rsid w:val="00396E50"/>
    <w:rsid w:val="00397293"/>
    <w:rsid w:val="003979C6"/>
    <w:rsid w:val="00397E05"/>
    <w:rsid w:val="003A0177"/>
    <w:rsid w:val="003A0216"/>
    <w:rsid w:val="003A172F"/>
    <w:rsid w:val="003A1898"/>
    <w:rsid w:val="003A1A64"/>
    <w:rsid w:val="003A27EE"/>
    <w:rsid w:val="003A33DE"/>
    <w:rsid w:val="003A54DC"/>
    <w:rsid w:val="003A5E3F"/>
    <w:rsid w:val="003A6A09"/>
    <w:rsid w:val="003B0212"/>
    <w:rsid w:val="003B0735"/>
    <w:rsid w:val="003B0D51"/>
    <w:rsid w:val="003B1D64"/>
    <w:rsid w:val="003B1E83"/>
    <w:rsid w:val="003B1FBE"/>
    <w:rsid w:val="003B24C0"/>
    <w:rsid w:val="003B274B"/>
    <w:rsid w:val="003B3429"/>
    <w:rsid w:val="003B3878"/>
    <w:rsid w:val="003B3BB4"/>
    <w:rsid w:val="003B414B"/>
    <w:rsid w:val="003B43DA"/>
    <w:rsid w:val="003B4530"/>
    <w:rsid w:val="003B47FF"/>
    <w:rsid w:val="003B5379"/>
    <w:rsid w:val="003B5556"/>
    <w:rsid w:val="003B58E5"/>
    <w:rsid w:val="003B64CE"/>
    <w:rsid w:val="003B6997"/>
    <w:rsid w:val="003B6AA8"/>
    <w:rsid w:val="003B6B81"/>
    <w:rsid w:val="003B732D"/>
    <w:rsid w:val="003B750B"/>
    <w:rsid w:val="003B762A"/>
    <w:rsid w:val="003B78D8"/>
    <w:rsid w:val="003C0087"/>
    <w:rsid w:val="003C0C44"/>
    <w:rsid w:val="003C1C74"/>
    <w:rsid w:val="003C1CEC"/>
    <w:rsid w:val="003C1E4E"/>
    <w:rsid w:val="003C1F9E"/>
    <w:rsid w:val="003C26C7"/>
    <w:rsid w:val="003C28BC"/>
    <w:rsid w:val="003C3977"/>
    <w:rsid w:val="003C3BAC"/>
    <w:rsid w:val="003C3D89"/>
    <w:rsid w:val="003C407E"/>
    <w:rsid w:val="003C4802"/>
    <w:rsid w:val="003C520A"/>
    <w:rsid w:val="003C6D70"/>
    <w:rsid w:val="003C6E9B"/>
    <w:rsid w:val="003C7228"/>
    <w:rsid w:val="003C7C33"/>
    <w:rsid w:val="003D0B65"/>
    <w:rsid w:val="003D0D26"/>
    <w:rsid w:val="003D165C"/>
    <w:rsid w:val="003D27C7"/>
    <w:rsid w:val="003D2901"/>
    <w:rsid w:val="003D429B"/>
    <w:rsid w:val="003D5658"/>
    <w:rsid w:val="003D5810"/>
    <w:rsid w:val="003D5AC5"/>
    <w:rsid w:val="003D5DAF"/>
    <w:rsid w:val="003D72FF"/>
    <w:rsid w:val="003D7E50"/>
    <w:rsid w:val="003D7F9A"/>
    <w:rsid w:val="003E1AAC"/>
    <w:rsid w:val="003E22D5"/>
    <w:rsid w:val="003E2E7E"/>
    <w:rsid w:val="003E3961"/>
    <w:rsid w:val="003E39B0"/>
    <w:rsid w:val="003E46E9"/>
    <w:rsid w:val="003E4D7A"/>
    <w:rsid w:val="003E5613"/>
    <w:rsid w:val="003E7B05"/>
    <w:rsid w:val="003E7C8F"/>
    <w:rsid w:val="003E7FF2"/>
    <w:rsid w:val="003F0949"/>
    <w:rsid w:val="003F0A13"/>
    <w:rsid w:val="003F0B49"/>
    <w:rsid w:val="003F0C8D"/>
    <w:rsid w:val="003F0FA9"/>
    <w:rsid w:val="003F1301"/>
    <w:rsid w:val="003F1B40"/>
    <w:rsid w:val="003F1C97"/>
    <w:rsid w:val="003F2145"/>
    <w:rsid w:val="003F21B8"/>
    <w:rsid w:val="003F2EED"/>
    <w:rsid w:val="003F37A5"/>
    <w:rsid w:val="003F4392"/>
    <w:rsid w:val="003F4CD0"/>
    <w:rsid w:val="003F4D63"/>
    <w:rsid w:val="003F4FE2"/>
    <w:rsid w:val="003F52C1"/>
    <w:rsid w:val="003F6568"/>
    <w:rsid w:val="003F6C18"/>
    <w:rsid w:val="003F71BF"/>
    <w:rsid w:val="003F74B4"/>
    <w:rsid w:val="003F7904"/>
    <w:rsid w:val="00400535"/>
    <w:rsid w:val="004008AB"/>
    <w:rsid w:val="00400AAC"/>
    <w:rsid w:val="00400E1B"/>
    <w:rsid w:val="00401225"/>
    <w:rsid w:val="0040146B"/>
    <w:rsid w:val="004014A9"/>
    <w:rsid w:val="00401DA1"/>
    <w:rsid w:val="00402264"/>
    <w:rsid w:val="004037F5"/>
    <w:rsid w:val="00403970"/>
    <w:rsid w:val="00404E2C"/>
    <w:rsid w:val="00405CA1"/>
    <w:rsid w:val="00405D51"/>
    <w:rsid w:val="004064E8"/>
    <w:rsid w:val="004067C3"/>
    <w:rsid w:val="00406AAF"/>
    <w:rsid w:val="00406B23"/>
    <w:rsid w:val="00406ED4"/>
    <w:rsid w:val="00407E4C"/>
    <w:rsid w:val="00407EF7"/>
    <w:rsid w:val="00410103"/>
    <w:rsid w:val="00410CD8"/>
    <w:rsid w:val="004113A4"/>
    <w:rsid w:val="0041187D"/>
    <w:rsid w:val="00411A08"/>
    <w:rsid w:val="00412ABF"/>
    <w:rsid w:val="004133C8"/>
    <w:rsid w:val="00413F20"/>
    <w:rsid w:val="0041430E"/>
    <w:rsid w:val="0041470B"/>
    <w:rsid w:val="00414C99"/>
    <w:rsid w:val="00414EFF"/>
    <w:rsid w:val="00415D0C"/>
    <w:rsid w:val="00415E3F"/>
    <w:rsid w:val="004166E9"/>
    <w:rsid w:val="004167CC"/>
    <w:rsid w:val="00417D08"/>
    <w:rsid w:val="004201DB"/>
    <w:rsid w:val="004207C9"/>
    <w:rsid w:val="00420C9D"/>
    <w:rsid w:val="00420D13"/>
    <w:rsid w:val="00421B56"/>
    <w:rsid w:val="00421DC5"/>
    <w:rsid w:val="00422171"/>
    <w:rsid w:val="004223FC"/>
    <w:rsid w:val="00424254"/>
    <w:rsid w:val="00424DCE"/>
    <w:rsid w:val="004255E4"/>
    <w:rsid w:val="00425E25"/>
    <w:rsid w:val="00425F64"/>
    <w:rsid w:val="004260DF"/>
    <w:rsid w:val="00426342"/>
    <w:rsid w:val="00427599"/>
    <w:rsid w:val="00427AF4"/>
    <w:rsid w:val="00430774"/>
    <w:rsid w:val="00430A75"/>
    <w:rsid w:val="00430CFE"/>
    <w:rsid w:val="00431163"/>
    <w:rsid w:val="0043118E"/>
    <w:rsid w:val="00432765"/>
    <w:rsid w:val="00432A78"/>
    <w:rsid w:val="004332E5"/>
    <w:rsid w:val="004333AF"/>
    <w:rsid w:val="004338DC"/>
    <w:rsid w:val="0043406C"/>
    <w:rsid w:val="00434696"/>
    <w:rsid w:val="004348A5"/>
    <w:rsid w:val="00434CEA"/>
    <w:rsid w:val="00434D02"/>
    <w:rsid w:val="0043501D"/>
    <w:rsid w:val="00436177"/>
    <w:rsid w:val="0043740B"/>
    <w:rsid w:val="004375F8"/>
    <w:rsid w:val="004401B4"/>
    <w:rsid w:val="0044076F"/>
    <w:rsid w:val="00440CAC"/>
    <w:rsid w:val="00440D5C"/>
    <w:rsid w:val="00441B4C"/>
    <w:rsid w:val="00441EFB"/>
    <w:rsid w:val="00441F12"/>
    <w:rsid w:val="00442233"/>
    <w:rsid w:val="00442B51"/>
    <w:rsid w:val="00443216"/>
    <w:rsid w:val="00443322"/>
    <w:rsid w:val="00443EA5"/>
    <w:rsid w:val="00444DB8"/>
    <w:rsid w:val="00444E42"/>
    <w:rsid w:val="00446279"/>
    <w:rsid w:val="00446411"/>
    <w:rsid w:val="00446500"/>
    <w:rsid w:val="00446E1E"/>
    <w:rsid w:val="00447A65"/>
    <w:rsid w:val="004502DB"/>
    <w:rsid w:val="004509B6"/>
    <w:rsid w:val="00450AA4"/>
    <w:rsid w:val="00451C0C"/>
    <w:rsid w:val="00452235"/>
    <w:rsid w:val="00452DCF"/>
    <w:rsid w:val="00452EB6"/>
    <w:rsid w:val="004530DD"/>
    <w:rsid w:val="00453B31"/>
    <w:rsid w:val="00454059"/>
    <w:rsid w:val="00455007"/>
    <w:rsid w:val="0045539C"/>
    <w:rsid w:val="004555B3"/>
    <w:rsid w:val="00455F0C"/>
    <w:rsid w:val="00456577"/>
    <w:rsid w:val="0045678C"/>
    <w:rsid w:val="004574F8"/>
    <w:rsid w:val="004576AE"/>
    <w:rsid w:val="00457E45"/>
    <w:rsid w:val="00460600"/>
    <w:rsid w:val="004608F6"/>
    <w:rsid w:val="004619D8"/>
    <w:rsid w:val="00461BA9"/>
    <w:rsid w:val="00463983"/>
    <w:rsid w:val="0046571F"/>
    <w:rsid w:val="004657C8"/>
    <w:rsid w:val="00465C3D"/>
    <w:rsid w:val="00466C01"/>
    <w:rsid w:val="00466D53"/>
    <w:rsid w:val="004673F8"/>
    <w:rsid w:val="00467A61"/>
    <w:rsid w:val="00467C90"/>
    <w:rsid w:val="00470285"/>
    <w:rsid w:val="004702F6"/>
    <w:rsid w:val="00470319"/>
    <w:rsid w:val="00470A63"/>
    <w:rsid w:val="0047185C"/>
    <w:rsid w:val="004729CE"/>
    <w:rsid w:val="00472A34"/>
    <w:rsid w:val="00472EE2"/>
    <w:rsid w:val="00473448"/>
    <w:rsid w:val="00473D01"/>
    <w:rsid w:val="00474171"/>
    <w:rsid w:val="00474C9C"/>
    <w:rsid w:val="00474D66"/>
    <w:rsid w:val="0047612B"/>
    <w:rsid w:val="00476687"/>
    <w:rsid w:val="00476689"/>
    <w:rsid w:val="00477811"/>
    <w:rsid w:val="00480500"/>
    <w:rsid w:val="0048053F"/>
    <w:rsid w:val="004815F7"/>
    <w:rsid w:val="00481703"/>
    <w:rsid w:val="00481A5E"/>
    <w:rsid w:val="004827F0"/>
    <w:rsid w:val="004829CE"/>
    <w:rsid w:val="00482E1C"/>
    <w:rsid w:val="00483468"/>
    <w:rsid w:val="0048462E"/>
    <w:rsid w:val="0048475E"/>
    <w:rsid w:val="00486578"/>
    <w:rsid w:val="00486DDE"/>
    <w:rsid w:val="00486E89"/>
    <w:rsid w:val="0048718E"/>
    <w:rsid w:val="0048724A"/>
    <w:rsid w:val="0048727C"/>
    <w:rsid w:val="00487D45"/>
    <w:rsid w:val="004908FF"/>
    <w:rsid w:val="004909DE"/>
    <w:rsid w:val="00490C12"/>
    <w:rsid w:val="00490CDD"/>
    <w:rsid w:val="00490D7D"/>
    <w:rsid w:val="0049149B"/>
    <w:rsid w:val="004919B4"/>
    <w:rsid w:val="00494299"/>
    <w:rsid w:val="004944CF"/>
    <w:rsid w:val="0049494A"/>
    <w:rsid w:val="00494BA4"/>
    <w:rsid w:val="00494E62"/>
    <w:rsid w:val="00495767"/>
    <w:rsid w:val="00495B69"/>
    <w:rsid w:val="00496AED"/>
    <w:rsid w:val="00496B95"/>
    <w:rsid w:val="00497F66"/>
    <w:rsid w:val="004A0A0F"/>
    <w:rsid w:val="004A1836"/>
    <w:rsid w:val="004A1DAC"/>
    <w:rsid w:val="004A2FE3"/>
    <w:rsid w:val="004A30B0"/>
    <w:rsid w:val="004A38E5"/>
    <w:rsid w:val="004A3B08"/>
    <w:rsid w:val="004A3FE0"/>
    <w:rsid w:val="004A41B6"/>
    <w:rsid w:val="004A4281"/>
    <w:rsid w:val="004A45B3"/>
    <w:rsid w:val="004A4873"/>
    <w:rsid w:val="004A48F9"/>
    <w:rsid w:val="004A4BE3"/>
    <w:rsid w:val="004A4D3B"/>
    <w:rsid w:val="004A5368"/>
    <w:rsid w:val="004A6011"/>
    <w:rsid w:val="004A725F"/>
    <w:rsid w:val="004A7701"/>
    <w:rsid w:val="004A7980"/>
    <w:rsid w:val="004A7C46"/>
    <w:rsid w:val="004B03F2"/>
    <w:rsid w:val="004B0B8D"/>
    <w:rsid w:val="004B3001"/>
    <w:rsid w:val="004B3BE0"/>
    <w:rsid w:val="004B3CD9"/>
    <w:rsid w:val="004B4482"/>
    <w:rsid w:val="004B50C1"/>
    <w:rsid w:val="004B5887"/>
    <w:rsid w:val="004B58AA"/>
    <w:rsid w:val="004B60EA"/>
    <w:rsid w:val="004B6A8B"/>
    <w:rsid w:val="004B6E35"/>
    <w:rsid w:val="004B7538"/>
    <w:rsid w:val="004B77C6"/>
    <w:rsid w:val="004B7DB4"/>
    <w:rsid w:val="004B7ED0"/>
    <w:rsid w:val="004C0A33"/>
    <w:rsid w:val="004C0C16"/>
    <w:rsid w:val="004C10F5"/>
    <w:rsid w:val="004C21B8"/>
    <w:rsid w:val="004C2431"/>
    <w:rsid w:val="004C2FC7"/>
    <w:rsid w:val="004C3001"/>
    <w:rsid w:val="004C464A"/>
    <w:rsid w:val="004C46B2"/>
    <w:rsid w:val="004C46C1"/>
    <w:rsid w:val="004C5245"/>
    <w:rsid w:val="004C5834"/>
    <w:rsid w:val="004C6B3B"/>
    <w:rsid w:val="004C70EB"/>
    <w:rsid w:val="004C78DE"/>
    <w:rsid w:val="004D0193"/>
    <w:rsid w:val="004D028E"/>
    <w:rsid w:val="004D0EB4"/>
    <w:rsid w:val="004D1089"/>
    <w:rsid w:val="004D10D1"/>
    <w:rsid w:val="004D1E64"/>
    <w:rsid w:val="004D2412"/>
    <w:rsid w:val="004D280B"/>
    <w:rsid w:val="004D31AB"/>
    <w:rsid w:val="004D320A"/>
    <w:rsid w:val="004D3217"/>
    <w:rsid w:val="004D35B7"/>
    <w:rsid w:val="004D3DE9"/>
    <w:rsid w:val="004D3EE8"/>
    <w:rsid w:val="004D45EF"/>
    <w:rsid w:val="004D4AB4"/>
    <w:rsid w:val="004D4D04"/>
    <w:rsid w:val="004D4E13"/>
    <w:rsid w:val="004D5CC0"/>
    <w:rsid w:val="004D6144"/>
    <w:rsid w:val="004D61E8"/>
    <w:rsid w:val="004D63C0"/>
    <w:rsid w:val="004D6C18"/>
    <w:rsid w:val="004D77E6"/>
    <w:rsid w:val="004E114A"/>
    <w:rsid w:val="004E21F8"/>
    <w:rsid w:val="004E25AA"/>
    <w:rsid w:val="004E2868"/>
    <w:rsid w:val="004E2F1E"/>
    <w:rsid w:val="004E30BE"/>
    <w:rsid w:val="004E4072"/>
    <w:rsid w:val="004E51C0"/>
    <w:rsid w:val="004E558C"/>
    <w:rsid w:val="004E73B7"/>
    <w:rsid w:val="004E741E"/>
    <w:rsid w:val="004E7E16"/>
    <w:rsid w:val="004F070E"/>
    <w:rsid w:val="004F0E09"/>
    <w:rsid w:val="004F2200"/>
    <w:rsid w:val="004F2265"/>
    <w:rsid w:val="004F273F"/>
    <w:rsid w:val="004F2B62"/>
    <w:rsid w:val="004F2D83"/>
    <w:rsid w:val="004F37C2"/>
    <w:rsid w:val="004F590E"/>
    <w:rsid w:val="004F59F6"/>
    <w:rsid w:val="004F6343"/>
    <w:rsid w:val="004F63F5"/>
    <w:rsid w:val="004F6672"/>
    <w:rsid w:val="00501857"/>
    <w:rsid w:val="00501A26"/>
    <w:rsid w:val="005023A2"/>
    <w:rsid w:val="005027AE"/>
    <w:rsid w:val="005039B1"/>
    <w:rsid w:val="00504879"/>
    <w:rsid w:val="00504A40"/>
    <w:rsid w:val="00504C07"/>
    <w:rsid w:val="00505954"/>
    <w:rsid w:val="00505BCE"/>
    <w:rsid w:val="005067D9"/>
    <w:rsid w:val="00507CA3"/>
    <w:rsid w:val="005115CE"/>
    <w:rsid w:val="0051195E"/>
    <w:rsid w:val="00511A0C"/>
    <w:rsid w:val="005122D1"/>
    <w:rsid w:val="00512A1E"/>
    <w:rsid w:val="00512A98"/>
    <w:rsid w:val="00512BD1"/>
    <w:rsid w:val="00513126"/>
    <w:rsid w:val="00513599"/>
    <w:rsid w:val="00513628"/>
    <w:rsid w:val="00514AEE"/>
    <w:rsid w:val="0051563D"/>
    <w:rsid w:val="00517ADB"/>
    <w:rsid w:val="005204B5"/>
    <w:rsid w:val="00520C27"/>
    <w:rsid w:val="0052138E"/>
    <w:rsid w:val="00523360"/>
    <w:rsid w:val="00523F91"/>
    <w:rsid w:val="00524255"/>
    <w:rsid w:val="00524D74"/>
    <w:rsid w:val="00525398"/>
    <w:rsid w:val="005253FE"/>
    <w:rsid w:val="0052606A"/>
    <w:rsid w:val="0052621F"/>
    <w:rsid w:val="0052654B"/>
    <w:rsid w:val="00526DC3"/>
    <w:rsid w:val="00527F3B"/>
    <w:rsid w:val="00530179"/>
    <w:rsid w:val="005303A0"/>
    <w:rsid w:val="00531C19"/>
    <w:rsid w:val="00532AD6"/>
    <w:rsid w:val="00532BD3"/>
    <w:rsid w:val="00533D5C"/>
    <w:rsid w:val="00535875"/>
    <w:rsid w:val="00535E9B"/>
    <w:rsid w:val="00536BA3"/>
    <w:rsid w:val="005370ED"/>
    <w:rsid w:val="00537A88"/>
    <w:rsid w:val="00537DF8"/>
    <w:rsid w:val="00540661"/>
    <w:rsid w:val="00540E44"/>
    <w:rsid w:val="00540E71"/>
    <w:rsid w:val="00541465"/>
    <w:rsid w:val="005415AF"/>
    <w:rsid w:val="00541F22"/>
    <w:rsid w:val="00542252"/>
    <w:rsid w:val="005422DE"/>
    <w:rsid w:val="005436F9"/>
    <w:rsid w:val="005440ED"/>
    <w:rsid w:val="00545D2E"/>
    <w:rsid w:val="00546310"/>
    <w:rsid w:val="005472E0"/>
    <w:rsid w:val="00547B63"/>
    <w:rsid w:val="00547C4C"/>
    <w:rsid w:val="00550BAD"/>
    <w:rsid w:val="00550F0A"/>
    <w:rsid w:val="00551698"/>
    <w:rsid w:val="00551B23"/>
    <w:rsid w:val="00552860"/>
    <w:rsid w:val="005531B5"/>
    <w:rsid w:val="0055339E"/>
    <w:rsid w:val="0055348E"/>
    <w:rsid w:val="00553F20"/>
    <w:rsid w:val="0055476E"/>
    <w:rsid w:val="00555006"/>
    <w:rsid w:val="00555025"/>
    <w:rsid w:val="00555AA0"/>
    <w:rsid w:val="00555C27"/>
    <w:rsid w:val="00555EB4"/>
    <w:rsid w:val="005569A7"/>
    <w:rsid w:val="00557C53"/>
    <w:rsid w:val="00557CF6"/>
    <w:rsid w:val="00561AC1"/>
    <w:rsid w:val="00561EB3"/>
    <w:rsid w:val="00562B45"/>
    <w:rsid w:val="00562CCF"/>
    <w:rsid w:val="00562F99"/>
    <w:rsid w:val="005647FA"/>
    <w:rsid w:val="005649BE"/>
    <w:rsid w:val="00564A95"/>
    <w:rsid w:val="005650F7"/>
    <w:rsid w:val="005657E2"/>
    <w:rsid w:val="00565FF9"/>
    <w:rsid w:val="0056628F"/>
    <w:rsid w:val="005666F6"/>
    <w:rsid w:val="0056686B"/>
    <w:rsid w:val="005675EF"/>
    <w:rsid w:val="00570253"/>
    <w:rsid w:val="00570EF3"/>
    <w:rsid w:val="00570FA5"/>
    <w:rsid w:val="0057250B"/>
    <w:rsid w:val="00572649"/>
    <w:rsid w:val="00572993"/>
    <w:rsid w:val="00573094"/>
    <w:rsid w:val="00573B82"/>
    <w:rsid w:val="00573C52"/>
    <w:rsid w:val="00574B46"/>
    <w:rsid w:val="0057573F"/>
    <w:rsid w:val="005760B8"/>
    <w:rsid w:val="00576D6D"/>
    <w:rsid w:val="00577681"/>
    <w:rsid w:val="005803B6"/>
    <w:rsid w:val="005808E7"/>
    <w:rsid w:val="00580AE9"/>
    <w:rsid w:val="00580EEB"/>
    <w:rsid w:val="005823A7"/>
    <w:rsid w:val="00582EA2"/>
    <w:rsid w:val="0058323F"/>
    <w:rsid w:val="005843A7"/>
    <w:rsid w:val="00584951"/>
    <w:rsid w:val="00584B97"/>
    <w:rsid w:val="00584BE3"/>
    <w:rsid w:val="00584CA3"/>
    <w:rsid w:val="00586275"/>
    <w:rsid w:val="00586C30"/>
    <w:rsid w:val="00587152"/>
    <w:rsid w:val="005872BC"/>
    <w:rsid w:val="00590692"/>
    <w:rsid w:val="0059205B"/>
    <w:rsid w:val="0059288E"/>
    <w:rsid w:val="00592C46"/>
    <w:rsid w:val="005937EF"/>
    <w:rsid w:val="00594148"/>
    <w:rsid w:val="005945C5"/>
    <w:rsid w:val="00594A35"/>
    <w:rsid w:val="005964B7"/>
    <w:rsid w:val="005975DB"/>
    <w:rsid w:val="00597D55"/>
    <w:rsid w:val="005A0CE8"/>
    <w:rsid w:val="005A130F"/>
    <w:rsid w:val="005A199C"/>
    <w:rsid w:val="005A269C"/>
    <w:rsid w:val="005A3189"/>
    <w:rsid w:val="005A3281"/>
    <w:rsid w:val="005A4397"/>
    <w:rsid w:val="005A5182"/>
    <w:rsid w:val="005A5205"/>
    <w:rsid w:val="005A55A4"/>
    <w:rsid w:val="005A63CB"/>
    <w:rsid w:val="005A6593"/>
    <w:rsid w:val="005A6B27"/>
    <w:rsid w:val="005B0AAA"/>
    <w:rsid w:val="005B14FA"/>
    <w:rsid w:val="005B2307"/>
    <w:rsid w:val="005B3599"/>
    <w:rsid w:val="005B4E1F"/>
    <w:rsid w:val="005B5A00"/>
    <w:rsid w:val="005B5DEE"/>
    <w:rsid w:val="005B61F9"/>
    <w:rsid w:val="005C00D3"/>
    <w:rsid w:val="005C0350"/>
    <w:rsid w:val="005C26B0"/>
    <w:rsid w:val="005C2AFB"/>
    <w:rsid w:val="005C325F"/>
    <w:rsid w:val="005C40DC"/>
    <w:rsid w:val="005C499F"/>
    <w:rsid w:val="005C58FE"/>
    <w:rsid w:val="005C5AB1"/>
    <w:rsid w:val="005C5FAD"/>
    <w:rsid w:val="005C6C5E"/>
    <w:rsid w:val="005C6CC8"/>
    <w:rsid w:val="005C6CD3"/>
    <w:rsid w:val="005C70DD"/>
    <w:rsid w:val="005C788A"/>
    <w:rsid w:val="005D046D"/>
    <w:rsid w:val="005D0D0B"/>
    <w:rsid w:val="005D0D58"/>
    <w:rsid w:val="005D1102"/>
    <w:rsid w:val="005D161A"/>
    <w:rsid w:val="005D196F"/>
    <w:rsid w:val="005D223D"/>
    <w:rsid w:val="005D23E0"/>
    <w:rsid w:val="005D26F8"/>
    <w:rsid w:val="005D2DDB"/>
    <w:rsid w:val="005D30AE"/>
    <w:rsid w:val="005D37CB"/>
    <w:rsid w:val="005D3F30"/>
    <w:rsid w:val="005D4593"/>
    <w:rsid w:val="005D4AE6"/>
    <w:rsid w:val="005D5293"/>
    <w:rsid w:val="005D5C3C"/>
    <w:rsid w:val="005D5D36"/>
    <w:rsid w:val="005D7113"/>
    <w:rsid w:val="005D7190"/>
    <w:rsid w:val="005D72E4"/>
    <w:rsid w:val="005D737B"/>
    <w:rsid w:val="005D74BC"/>
    <w:rsid w:val="005D7656"/>
    <w:rsid w:val="005D76AE"/>
    <w:rsid w:val="005E048C"/>
    <w:rsid w:val="005E0759"/>
    <w:rsid w:val="005E09F3"/>
    <w:rsid w:val="005E0BB7"/>
    <w:rsid w:val="005E11AE"/>
    <w:rsid w:val="005E1386"/>
    <w:rsid w:val="005E258E"/>
    <w:rsid w:val="005E3212"/>
    <w:rsid w:val="005E37B0"/>
    <w:rsid w:val="005E3F31"/>
    <w:rsid w:val="005E4B29"/>
    <w:rsid w:val="005E5000"/>
    <w:rsid w:val="005E5794"/>
    <w:rsid w:val="005E64B9"/>
    <w:rsid w:val="005E7361"/>
    <w:rsid w:val="005E79CF"/>
    <w:rsid w:val="005E7B80"/>
    <w:rsid w:val="005E7CC4"/>
    <w:rsid w:val="005E7E3E"/>
    <w:rsid w:val="005F1748"/>
    <w:rsid w:val="005F1C4F"/>
    <w:rsid w:val="005F2B85"/>
    <w:rsid w:val="005F3A34"/>
    <w:rsid w:val="005F4415"/>
    <w:rsid w:val="005F457A"/>
    <w:rsid w:val="005F4D11"/>
    <w:rsid w:val="005F7CE2"/>
    <w:rsid w:val="005F7DC6"/>
    <w:rsid w:val="00600975"/>
    <w:rsid w:val="00600CB8"/>
    <w:rsid w:val="00600E02"/>
    <w:rsid w:val="00600E3E"/>
    <w:rsid w:val="00600F0F"/>
    <w:rsid w:val="00601A0D"/>
    <w:rsid w:val="00602E17"/>
    <w:rsid w:val="0060301F"/>
    <w:rsid w:val="006035CC"/>
    <w:rsid w:val="006036CC"/>
    <w:rsid w:val="00605089"/>
    <w:rsid w:val="00605A8C"/>
    <w:rsid w:val="00605BE5"/>
    <w:rsid w:val="00605DA5"/>
    <w:rsid w:val="00607A8F"/>
    <w:rsid w:val="00610554"/>
    <w:rsid w:val="006108D0"/>
    <w:rsid w:val="0061094F"/>
    <w:rsid w:val="00611D14"/>
    <w:rsid w:val="006128C6"/>
    <w:rsid w:val="006130DC"/>
    <w:rsid w:val="006141D0"/>
    <w:rsid w:val="00614DEE"/>
    <w:rsid w:val="00615215"/>
    <w:rsid w:val="006154AA"/>
    <w:rsid w:val="006158ED"/>
    <w:rsid w:val="00615A57"/>
    <w:rsid w:val="00615B0E"/>
    <w:rsid w:val="00616087"/>
    <w:rsid w:val="00616EDD"/>
    <w:rsid w:val="00616F77"/>
    <w:rsid w:val="0061720D"/>
    <w:rsid w:val="00617257"/>
    <w:rsid w:val="00617E0C"/>
    <w:rsid w:val="0062006C"/>
    <w:rsid w:val="0062058B"/>
    <w:rsid w:val="00620CF4"/>
    <w:rsid w:val="00620FCF"/>
    <w:rsid w:val="0062228F"/>
    <w:rsid w:val="00622C82"/>
    <w:rsid w:val="00622D2C"/>
    <w:rsid w:val="00623207"/>
    <w:rsid w:val="00623CBF"/>
    <w:rsid w:val="00623E11"/>
    <w:rsid w:val="006246F6"/>
    <w:rsid w:val="0062482F"/>
    <w:rsid w:val="006255EB"/>
    <w:rsid w:val="0062591B"/>
    <w:rsid w:val="00626E42"/>
    <w:rsid w:val="0062700D"/>
    <w:rsid w:val="00627B4E"/>
    <w:rsid w:val="0063079D"/>
    <w:rsid w:val="006318CD"/>
    <w:rsid w:val="00631D80"/>
    <w:rsid w:val="00632BEA"/>
    <w:rsid w:val="006335FF"/>
    <w:rsid w:val="00635885"/>
    <w:rsid w:val="0063648F"/>
    <w:rsid w:val="0063795B"/>
    <w:rsid w:val="00637D3D"/>
    <w:rsid w:val="0064096E"/>
    <w:rsid w:val="00640E6F"/>
    <w:rsid w:val="00641F1E"/>
    <w:rsid w:val="00643306"/>
    <w:rsid w:val="00643F9C"/>
    <w:rsid w:val="006452C8"/>
    <w:rsid w:val="00645314"/>
    <w:rsid w:val="00645325"/>
    <w:rsid w:val="006456D5"/>
    <w:rsid w:val="00645720"/>
    <w:rsid w:val="00646C3A"/>
    <w:rsid w:val="00646D36"/>
    <w:rsid w:val="00647397"/>
    <w:rsid w:val="00650508"/>
    <w:rsid w:val="00650B8D"/>
    <w:rsid w:val="00651441"/>
    <w:rsid w:val="006515EF"/>
    <w:rsid w:val="006524E7"/>
    <w:rsid w:val="0065254E"/>
    <w:rsid w:val="006525B0"/>
    <w:rsid w:val="00652829"/>
    <w:rsid w:val="0065392D"/>
    <w:rsid w:val="00653ADE"/>
    <w:rsid w:val="00653CB5"/>
    <w:rsid w:val="00653F20"/>
    <w:rsid w:val="00653F25"/>
    <w:rsid w:val="00654E2F"/>
    <w:rsid w:val="00654FBC"/>
    <w:rsid w:val="006568EC"/>
    <w:rsid w:val="00657193"/>
    <w:rsid w:val="00657695"/>
    <w:rsid w:val="00657875"/>
    <w:rsid w:val="00657FCA"/>
    <w:rsid w:val="006608AA"/>
    <w:rsid w:val="00660ADD"/>
    <w:rsid w:val="00660AE9"/>
    <w:rsid w:val="00660B26"/>
    <w:rsid w:val="00661715"/>
    <w:rsid w:val="00661BEF"/>
    <w:rsid w:val="00661C5D"/>
    <w:rsid w:val="00661C63"/>
    <w:rsid w:val="00661D1E"/>
    <w:rsid w:val="006620F6"/>
    <w:rsid w:val="00662ADE"/>
    <w:rsid w:val="00662C3E"/>
    <w:rsid w:val="0066314B"/>
    <w:rsid w:val="00663423"/>
    <w:rsid w:val="00663C46"/>
    <w:rsid w:val="00665522"/>
    <w:rsid w:val="00665AD3"/>
    <w:rsid w:val="00665D01"/>
    <w:rsid w:val="00665DE5"/>
    <w:rsid w:val="0066605C"/>
    <w:rsid w:val="00666CDF"/>
    <w:rsid w:val="00667FD1"/>
    <w:rsid w:val="00670276"/>
    <w:rsid w:val="0067072E"/>
    <w:rsid w:val="00670A9D"/>
    <w:rsid w:val="0067134B"/>
    <w:rsid w:val="006716BB"/>
    <w:rsid w:val="0067173E"/>
    <w:rsid w:val="00671947"/>
    <w:rsid w:val="00671B49"/>
    <w:rsid w:val="00672E79"/>
    <w:rsid w:val="006738B9"/>
    <w:rsid w:val="00673B80"/>
    <w:rsid w:val="00673CBC"/>
    <w:rsid w:val="00674512"/>
    <w:rsid w:val="0067472C"/>
    <w:rsid w:val="0067490A"/>
    <w:rsid w:val="00674D8B"/>
    <w:rsid w:val="0067621F"/>
    <w:rsid w:val="00676AEC"/>
    <w:rsid w:val="00676FFE"/>
    <w:rsid w:val="00677121"/>
    <w:rsid w:val="006801A9"/>
    <w:rsid w:val="00680BB7"/>
    <w:rsid w:val="00680C8A"/>
    <w:rsid w:val="00680F3A"/>
    <w:rsid w:val="006815BC"/>
    <w:rsid w:val="00681E72"/>
    <w:rsid w:val="00682162"/>
    <w:rsid w:val="0068244C"/>
    <w:rsid w:val="00682523"/>
    <w:rsid w:val="0068259D"/>
    <w:rsid w:val="00682959"/>
    <w:rsid w:val="00682AB8"/>
    <w:rsid w:val="00682BC1"/>
    <w:rsid w:val="00682C55"/>
    <w:rsid w:val="00682DF9"/>
    <w:rsid w:val="00682EB3"/>
    <w:rsid w:val="00683CFA"/>
    <w:rsid w:val="00684B58"/>
    <w:rsid w:val="0068532B"/>
    <w:rsid w:val="006863AC"/>
    <w:rsid w:val="00686B10"/>
    <w:rsid w:val="00687684"/>
    <w:rsid w:val="00687CD8"/>
    <w:rsid w:val="00687CED"/>
    <w:rsid w:val="0069014F"/>
    <w:rsid w:val="0069059F"/>
    <w:rsid w:val="00690781"/>
    <w:rsid w:val="006916EB"/>
    <w:rsid w:val="00692623"/>
    <w:rsid w:val="00693B48"/>
    <w:rsid w:val="00693EF1"/>
    <w:rsid w:val="00693F9F"/>
    <w:rsid w:val="006940D6"/>
    <w:rsid w:val="00694122"/>
    <w:rsid w:val="0069414F"/>
    <w:rsid w:val="00695562"/>
    <w:rsid w:val="00695990"/>
    <w:rsid w:val="00697155"/>
    <w:rsid w:val="006971AA"/>
    <w:rsid w:val="006A0124"/>
    <w:rsid w:val="006A0643"/>
    <w:rsid w:val="006A0721"/>
    <w:rsid w:val="006A0BC6"/>
    <w:rsid w:val="006A100F"/>
    <w:rsid w:val="006A1252"/>
    <w:rsid w:val="006A2404"/>
    <w:rsid w:val="006A2A74"/>
    <w:rsid w:val="006A2B98"/>
    <w:rsid w:val="006A2E7A"/>
    <w:rsid w:val="006A36FE"/>
    <w:rsid w:val="006A4011"/>
    <w:rsid w:val="006A4123"/>
    <w:rsid w:val="006A49F9"/>
    <w:rsid w:val="006A55F2"/>
    <w:rsid w:val="006A5C48"/>
    <w:rsid w:val="006A5E63"/>
    <w:rsid w:val="006A602E"/>
    <w:rsid w:val="006A6302"/>
    <w:rsid w:val="006A6604"/>
    <w:rsid w:val="006A6697"/>
    <w:rsid w:val="006A730F"/>
    <w:rsid w:val="006A750D"/>
    <w:rsid w:val="006A7961"/>
    <w:rsid w:val="006A7D6D"/>
    <w:rsid w:val="006B0C5D"/>
    <w:rsid w:val="006B1040"/>
    <w:rsid w:val="006B223B"/>
    <w:rsid w:val="006B2536"/>
    <w:rsid w:val="006B2F97"/>
    <w:rsid w:val="006B44BD"/>
    <w:rsid w:val="006B48A6"/>
    <w:rsid w:val="006B4D25"/>
    <w:rsid w:val="006B511F"/>
    <w:rsid w:val="006B5FC0"/>
    <w:rsid w:val="006B6023"/>
    <w:rsid w:val="006B7A8B"/>
    <w:rsid w:val="006C01A3"/>
    <w:rsid w:val="006C1112"/>
    <w:rsid w:val="006C1930"/>
    <w:rsid w:val="006C1ABB"/>
    <w:rsid w:val="006C2138"/>
    <w:rsid w:val="006C2319"/>
    <w:rsid w:val="006C2469"/>
    <w:rsid w:val="006C2E15"/>
    <w:rsid w:val="006C3091"/>
    <w:rsid w:val="006C3E97"/>
    <w:rsid w:val="006C4485"/>
    <w:rsid w:val="006C4D70"/>
    <w:rsid w:val="006C55C9"/>
    <w:rsid w:val="006C697D"/>
    <w:rsid w:val="006D0A57"/>
    <w:rsid w:val="006D1233"/>
    <w:rsid w:val="006D16C5"/>
    <w:rsid w:val="006D23CA"/>
    <w:rsid w:val="006D3538"/>
    <w:rsid w:val="006D35EF"/>
    <w:rsid w:val="006D38AA"/>
    <w:rsid w:val="006D3E0A"/>
    <w:rsid w:val="006D553C"/>
    <w:rsid w:val="006E0B94"/>
    <w:rsid w:val="006E1091"/>
    <w:rsid w:val="006E2CF6"/>
    <w:rsid w:val="006E312D"/>
    <w:rsid w:val="006E41B0"/>
    <w:rsid w:val="006E4E65"/>
    <w:rsid w:val="006E4E74"/>
    <w:rsid w:val="006E4EE0"/>
    <w:rsid w:val="006E5A47"/>
    <w:rsid w:val="006E665A"/>
    <w:rsid w:val="006E6E5C"/>
    <w:rsid w:val="006E743E"/>
    <w:rsid w:val="006E7593"/>
    <w:rsid w:val="006F0F22"/>
    <w:rsid w:val="006F0F94"/>
    <w:rsid w:val="006F173A"/>
    <w:rsid w:val="006F1D36"/>
    <w:rsid w:val="006F2234"/>
    <w:rsid w:val="006F3FCC"/>
    <w:rsid w:val="006F4E76"/>
    <w:rsid w:val="006F510D"/>
    <w:rsid w:val="006F5A03"/>
    <w:rsid w:val="006F5B22"/>
    <w:rsid w:val="006F5EAA"/>
    <w:rsid w:val="006F5FCB"/>
    <w:rsid w:val="006F6CD3"/>
    <w:rsid w:val="006F72DE"/>
    <w:rsid w:val="007014D6"/>
    <w:rsid w:val="00701D31"/>
    <w:rsid w:val="00701D59"/>
    <w:rsid w:val="00702DBA"/>
    <w:rsid w:val="00702F48"/>
    <w:rsid w:val="0070305B"/>
    <w:rsid w:val="007030AB"/>
    <w:rsid w:val="0070310B"/>
    <w:rsid w:val="0070381C"/>
    <w:rsid w:val="0070448D"/>
    <w:rsid w:val="007047AF"/>
    <w:rsid w:val="0070598E"/>
    <w:rsid w:val="007066C6"/>
    <w:rsid w:val="0070742D"/>
    <w:rsid w:val="007075A3"/>
    <w:rsid w:val="00707885"/>
    <w:rsid w:val="00707A56"/>
    <w:rsid w:val="00707D08"/>
    <w:rsid w:val="007104C8"/>
    <w:rsid w:val="00710AB3"/>
    <w:rsid w:val="00710EC4"/>
    <w:rsid w:val="007126F7"/>
    <w:rsid w:val="00712D5D"/>
    <w:rsid w:val="007136E8"/>
    <w:rsid w:val="00713BDA"/>
    <w:rsid w:val="0071469E"/>
    <w:rsid w:val="00716A4E"/>
    <w:rsid w:val="00716CF0"/>
    <w:rsid w:val="007174EC"/>
    <w:rsid w:val="007176FF"/>
    <w:rsid w:val="00717788"/>
    <w:rsid w:val="00717DF9"/>
    <w:rsid w:val="007212EA"/>
    <w:rsid w:val="00721B24"/>
    <w:rsid w:val="00721D3A"/>
    <w:rsid w:val="00722923"/>
    <w:rsid w:val="00722F6F"/>
    <w:rsid w:val="007258C8"/>
    <w:rsid w:val="00725FCC"/>
    <w:rsid w:val="00726846"/>
    <w:rsid w:val="00726BD0"/>
    <w:rsid w:val="00730678"/>
    <w:rsid w:val="007307A1"/>
    <w:rsid w:val="0073105C"/>
    <w:rsid w:val="00731B56"/>
    <w:rsid w:val="007331BE"/>
    <w:rsid w:val="00733EFA"/>
    <w:rsid w:val="00734422"/>
    <w:rsid w:val="0073444A"/>
    <w:rsid w:val="00735F97"/>
    <w:rsid w:val="007365E5"/>
    <w:rsid w:val="00736939"/>
    <w:rsid w:val="00736F3C"/>
    <w:rsid w:val="0073706F"/>
    <w:rsid w:val="00737ABE"/>
    <w:rsid w:val="00737AFE"/>
    <w:rsid w:val="00740F66"/>
    <w:rsid w:val="00741A81"/>
    <w:rsid w:val="0074200D"/>
    <w:rsid w:val="00742A13"/>
    <w:rsid w:val="00744564"/>
    <w:rsid w:val="0074468B"/>
    <w:rsid w:val="00744E9C"/>
    <w:rsid w:val="007458CB"/>
    <w:rsid w:val="00745982"/>
    <w:rsid w:val="007459F1"/>
    <w:rsid w:val="00746A4F"/>
    <w:rsid w:val="0074720C"/>
    <w:rsid w:val="007479BF"/>
    <w:rsid w:val="00747A23"/>
    <w:rsid w:val="00754E9E"/>
    <w:rsid w:val="0075511F"/>
    <w:rsid w:val="00755ED7"/>
    <w:rsid w:val="007564D9"/>
    <w:rsid w:val="00756D7B"/>
    <w:rsid w:val="0075703B"/>
    <w:rsid w:val="0075715F"/>
    <w:rsid w:val="00757F83"/>
    <w:rsid w:val="00760141"/>
    <w:rsid w:val="00760281"/>
    <w:rsid w:val="00760901"/>
    <w:rsid w:val="00760A08"/>
    <w:rsid w:val="00760BA0"/>
    <w:rsid w:val="00762255"/>
    <w:rsid w:val="0076262C"/>
    <w:rsid w:val="007626AB"/>
    <w:rsid w:val="00762924"/>
    <w:rsid w:val="007655E6"/>
    <w:rsid w:val="007659C7"/>
    <w:rsid w:val="00765B12"/>
    <w:rsid w:val="0076735B"/>
    <w:rsid w:val="00771427"/>
    <w:rsid w:val="00771C92"/>
    <w:rsid w:val="00772095"/>
    <w:rsid w:val="007723D4"/>
    <w:rsid w:val="007728CE"/>
    <w:rsid w:val="00772C87"/>
    <w:rsid w:val="007736CC"/>
    <w:rsid w:val="0077396F"/>
    <w:rsid w:val="00773C16"/>
    <w:rsid w:val="007742A2"/>
    <w:rsid w:val="00774DCB"/>
    <w:rsid w:val="00775327"/>
    <w:rsid w:val="00776042"/>
    <w:rsid w:val="00776A47"/>
    <w:rsid w:val="00777DE6"/>
    <w:rsid w:val="00777FD0"/>
    <w:rsid w:val="00780384"/>
    <w:rsid w:val="00781B66"/>
    <w:rsid w:val="00781E60"/>
    <w:rsid w:val="00782B11"/>
    <w:rsid w:val="00783A7A"/>
    <w:rsid w:val="0078452D"/>
    <w:rsid w:val="007854E1"/>
    <w:rsid w:val="007863E6"/>
    <w:rsid w:val="007871A9"/>
    <w:rsid w:val="00787FBD"/>
    <w:rsid w:val="00790913"/>
    <w:rsid w:val="00792DA3"/>
    <w:rsid w:val="00792E66"/>
    <w:rsid w:val="0079314D"/>
    <w:rsid w:val="00793399"/>
    <w:rsid w:val="00794CCD"/>
    <w:rsid w:val="00795DC4"/>
    <w:rsid w:val="007964F6"/>
    <w:rsid w:val="007964F9"/>
    <w:rsid w:val="007967A6"/>
    <w:rsid w:val="00797B6A"/>
    <w:rsid w:val="00797D0C"/>
    <w:rsid w:val="00797E08"/>
    <w:rsid w:val="007A02BC"/>
    <w:rsid w:val="007A1EDB"/>
    <w:rsid w:val="007A21B4"/>
    <w:rsid w:val="007A3BF8"/>
    <w:rsid w:val="007A4030"/>
    <w:rsid w:val="007A4259"/>
    <w:rsid w:val="007A455C"/>
    <w:rsid w:val="007A4F75"/>
    <w:rsid w:val="007A6298"/>
    <w:rsid w:val="007A6EA0"/>
    <w:rsid w:val="007A72CA"/>
    <w:rsid w:val="007A79DD"/>
    <w:rsid w:val="007A7A58"/>
    <w:rsid w:val="007A7F2C"/>
    <w:rsid w:val="007B0C20"/>
    <w:rsid w:val="007B1E59"/>
    <w:rsid w:val="007B2859"/>
    <w:rsid w:val="007B2F75"/>
    <w:rsid w:val="007B3079"/>
    <w:rsid w:val="007B3118"/>
    <w:rsid w:val="007B393E"/>
    <w:rsid w:val="007B3C6E"/>
    <w:rsid w:val="007B3E3E"/>
    <w:rsid w:val="007B3E45"/>
    <w:rsid w:val="007B4380"/>
    <w:rsid w:val="007B4EC0"/>
    <w:rsid w:val="007B5DD9"/>
    <w:rsid w:val="007B5E10"/>
    <w:rsid w:val="007B7016"/>
    <w:rsid w:val="007B736E"/>
    <w:rsid w:val="007B7BFE"/>
    <w:rsid w:val="007B7DCB"/>
    <w:rsid w:val="007B7DF2"/>
    <w:rsid w:val="007C06AC"/>
    <w:rsid w:val="007C09D9"/>
    <w:rsid w:val="007C1547"/>
    <w:rsid w:val="007C28B8"/>
    <w:rsid w:val="007C2B09"/>
    <w:rsid w:val="007C3A54"/>
    <w:rsid w:val="007C4618"/>
    <w:rsid w:val="007C4854"/>
    <w:rsid w:val="007C5140"/>
    <w:rsid w:val="007C58E2"/>
    <w:rsid w:val="007C6C28"/>
    <w:rsid w:val="007C6D16"/>
    <w:rsid w:val="007C7824"/>
    <w:rsid w:val="007D1DC3"/>
    <w:rsid w:val="007D3A78"/>
    <w:rsid w:val="007D5461"/>
    <w:rsid w:val="007D6D48"/>
    <w:rsid w:val="007D6E5C"/>
    <w:rsid w:val="007D6F99"/>
    <w:rsid w:val="007D7A07"/>
    <w:rsid w:val="007E0939"/>
    <w:rsid w:val="007E1034"/>
    <w:rsid w:val="007E1125"/>
    <w:rsid w:val="007E1A36"/>
    <w:rsid w:val="007E1D08"/>
    <w:rsid w:val="007E2629"/>
    <w:rsid w:val="007E32CE"/>
    <w:rsid w:val="007E36EE"/>
    <w:rsid w:val="007E3DD7"/>
    <w:rsid w:val="007E5223"/>
    <w:rsid w:val="007E5259"/>
    <w:rsid w:val="007E530F"/>
    <w:rsid w:val="007E5AE6"/>
    <w:rsid w:val="007E5BB6"/>
    <w:rsid w:val="007E5E60"/>
    <w:rsid w:val="007E5E64"/>
    <w:rsid w:val="007E66B2"/>
    <w:rsid w:val="007E7402"/>
    <w:rsid w:val="007F12B4"/>
    <w:rsid w:val="007F16D1"/>
    <w:rsid w:val="007F1D52"/>
    <w:rsid w:val="007F280D"/>
    <w:rsid w:val="007F2CD9"/>
    <w:rsid w:val="007F4FE1"/>
    <w:rsid w:val="007F531B"/>
    <w:rsid w:val="007F5737"/>
    <w:rsid w:val="007F5BCC"/>
    <w:rsid w:val="007F6022"/>
    <w:rsid w:val="007F63E9"/>
    <w:rsid w:val="007F6CCF"/>
    <w:rsid w:val="007F78F1"/>
    <w:rsid w:val="007F79E3"/>
    <w:rsid w:val="008001D3"/>
    <w:rsid w:val="00801540"/>
    <w:rsid w:val="008015C3"/>
    <w:rsid w:val="008018DB"/>
    <w:rsid w:val="0080201D"/>
    <w:rsid w:val="00802543"/>
    <w:rsid w:val="00802939"/>
    <w:rsid w:val="00803721"/>
    <w:rsid w:val="00805406"/>
    <w:rsid w:val="00805E08"/>
    <w:rsid w:val="008065AC"/>
    <w:rsid w:val="0080725E"/>
    <w:rsid w:val="008079A7"/>
    <w:rsid w:val="00807CAC"/>
    <w:rsid w:val="00807D48"/>
    <w:rsid w:val="00807D86"/>
    <w:rsid w:val="008102E5"/>
    <w:rsid w:val="00810A77"/>
    <w:rsid w:val="00810D79"/>
    <w:rsid w:val="008122FF"/>
    <w:rsid w:val="008128A2"/>
    <w:rsid w:val="00812BCA"/>
    <w:rsid w:val="00813701"/>
    <w:rsid w:val="008142EC"/>
    <w:rsid w:val="00814F41"/>
    <w:rsid w:val="00815B5D"/>
    <w:rsid w:val="00815F97"/>
    <w:rsid w:val="0081637A"/>
    <w:rsid w:val="00816641"/>
    <w:rsid w:val="00816ED8"/>
    <w:rsid w:val="008173DC"/>
    <w:rsid w:val="008201D5"/>
    <w:rsid w:val="008207D5"/>
    <w:rsid w:val="00821446"/>
    <w:rsid w:val="008217A6"/>
    <w:rsid w:val="0082188D"/>
    <w:rsid w:val="008220B2"/>
    <w:rsid w:val="008224DE"/>
    <w:rsid w:val="00822843"/>
    <w:rsid w:val="0082375B"/>
    <w:rsid w:val="00823B81"/>
    <w:rsid w:val="0082439E"/>
    <w:rsid w:val="00824D43"/>
    <w:rsid w:val="0082563F"/>
    <w:rsid w:val="00825C1E"/>
    <w:rsid w:val="00826155"/>
    <w:rsid w:val="008273F6"/>
    <w:rsid w:val="0082772F"/>
    <w:rsid w:val="00827BF5"/>
    <w:rsid w:val="00830CA1"/>
    <w:rsid w:val="0083122D"/>
    <w:rsid w:val="0083214C"/>
    <w:rsid w:val="008324C3"/>
    <w:rsid w:val="00832BA4"/>
    <w:rsid w:val="008335A0"/>
    <w:rsid w:val="008335A2"/>
    <w:rsid w:val="008346F0"/>
    <w:rsid w:val="00834D96"/>
    <w:rsid w:val="00834E28"/>
    <w:rsid w:val="0083541F"/>
    <w:rsid w:val="00835EAB"/>
    <w:rsid w:val="00835F5B"/>
    <w:rsid w:val="008370ED"/>
    <w:rsid w:val="008373E0"/>
    <w:rsid w:val="008379A7"/>
    <w:rsid w:val="00837C83"/>
    <w:rsid w:val="00837F60"/>
    <w:rsid w:val="008413EF"/>
    <w:rsid w:val="0084191B"/>
    <w:rsid w:val="00842E6D"/>
    <w:rsid w:val="0084324E"/>
    <w:rsid w:val="0084491E"/>
    <w:rsid w:val="00844DE6"/>
    <w:rsid w:val="0084580A"/>
    <w:rsid w:val="0084612E"/>
    <w:rsid w:val="00847162"/>
    <w:rsid w:val="008473E4"/>
    <w:rsid w:val="0084766C"/>
    <w:rsid w:val="008502B8"/>
    <w:rsid w:val="008507EB"/>
    <w:rsid w:val="008509C5"/>
    <w:rsid w:val="00850F84"/>
    <w:rsid w:val="00850F9A"/>
    <w:rsid w:val="0085154D"/>
    <w:rsid w:val="00851588"/>
    <w:rsid w:val="008516C7"/>
    <w:rsid w:val="00852260"/>
    <w:rsid w:val="008524D3"/>
    <w:rsid w:val="00852637"/>
    <w:rsid w:val="00853653"/>
    <w:rsid w:val="00853799"/>
    <w:rsid w:val="00853D9A"/>
    <w:rsid w:val="00854262"/>
    <w:rsid w:val="00854ECF"/>
    <w:rsid w:val="00854EFC"/>
    <w:rsid w:val="00855202"/>
    <w:rsid w:val="00855641"/>
    <w:rsid w:val="00855FD3"/>
    <w:rsid w:val="00857E4C"/>
    <w:rsid w:val="0086027F"/>
    <w:rsid w:val="00860840"/>
    <w:rsid w:val="00860A28"/>
    <w:rsid w:val="00864375"/>
    <w:rsid w:val="00864A2E"/>
    <w:rsid w:val="00864A5E"/>
    <w:rsid w:val="00864FFE"/>
    <w:rsid w:val="00865150"/>
    <w:rsid w:val="008654A2"/>
    <w:rsid w:val="00865EDB"/>
    <w:rsid w:val="00866CE5"/>
    <w:rsid w:val="00867C7B"/>
    <w:rsid w:val="00867E99"/>
    <w:rsid w:val="00867FF9"/>
    <w:rsid w:val="008701C6"/>
    <w:rsid w:val="00870238"/>
    <w:rsid w:val="0087031B"/>
    <w:rsid w:val="00870908"/>
    <w:rsid w:val="00870A9D"/>
    <w:rsid w:val="00871CD3"/>
    <w:rsid w:val="00872451"/>
    <w:rsid w:val="00872516"/>
    <w:rsid w:val="008726D0"/>
    <w:rsid w:val="008727AE"/>
    <w:rsid w:val="00874BA3"/>
    <w:rsid w:val="008750CA"/>
    <w:rsid w:val="00875860"/>
    <w:rsid w:val="008767E5"/>
    <w:rsid w:val="00876DAE"/>
    <w:rsid w:val="00876F3A"/>
    <w:rsid w:val="0087731D"/>
    <w:rsid w:val="0087744A"/>
    <w:rsid w:val="00877E25"/>
    <w:rsid w:val="008807E9"/>
    <w:rsid w:val="00880F66"/>
    <w:rsid w:val="00880F75"/>
    <w:rsid w:val="00881757"/>
    <w:rsid w:val="00881FD5"/>
    <w:rsid w:val="00882138"/>
    <w:rsid w:val="0088259D"/>
    <w:rsid w:val="00883A94"/>
    <w:rsid w:val="00885226"/>
    <w:rsid w:val="00885262"/>
    <w:rsid w:val="0088560B"/>
    <w:rsid w:val="008861A3"/>
    <w:rsid w:val="00886229"/>
    <w:rsid w:val="00886A28"/>
    <w:rsid w:val="0088768A"/>
    <w:rsid w:val="00887BF3"/>
    <w:rsid w:val="00887CC4"/>
    <w:rsid w:val="00890193"/>
    <w:rsid w:val="008907E2"/>
    <w:rsid w:val="00891746"/>
    <w:rsid w:val="00891CD4"/>
    <w:rsid w:val="00891EAA"/>
    <w:rsid w:val="00892606"/>
    <w:rsid w:val="00893AD6"/>
    <w:rsid w:val="0089410E"/>
    <w:rsid w:val="008944BA"/>
    <w:rsid w:val="00895169"/>
    <w:rsid w:val="008953E8"/>
    <w:rsid w:val="00895FE1"/>
    <w:rsid w:val="008961D1"/>
    <w:rsid w:val="00896A84"/>
    <w:rsid w:val="00897F68"/>
    <w:rsid w:val="008A0BCC"/>
    <w:rsid w:val="008A0E23"/>
    <w:rsid w:val="008A15FA"/>
    <w:rsid w:val="008A167A"/>
    <w:rsid w:val="008A17BF"/>
    <w:rsid w:val="008A1F98"/>
    <w:rsid w:val="008A295D"/>
    <w:rsid w:val="008A2BE3"/>
    <w:rsid w:val="008A3BC6"/>
    <w:rsid w:val="008A411A"/>
    <w:rsid w:val="008A4A70"/>
    <w:rsid w:val="008A4F9C"/>
    <w:rsid w:val="008A5140"/>
    <w:rsid w:val="008A5C4E"/>
    <w:rsid w:val="008A6E4E"/>
    <w:rsid w:val="008A7894"/>
    <w:rsid w:val="008A7DFB"/>
    <w:rsid w:val="008B0247"/>
    <w:rsid w:val="008B02B0"/>
    <w:rsid w:val="008B049A"/>
    <w:rsid w:val="008B07DC"/>
    <w:rsid w:val="008B0B35"/>
    <w:rsid w:val="008B1107"/>
    <w:rsid w:val="008B2927"/>
    <w:rsid w:val="008B3549"/>
    <w:rsid w:val="008B39AC"/>
    <w:rsid w:val="008B3E6A"/>
    <w:rsid w:val="008B4055"/>
    <w:rsid w:val="008B4788"/>
    <w:rsid w:val="008B4C04"/>
    <w:rsid w:val="008B50B9"/>
    <w:rsid w:val="008B5904"/>
    <w:rsid w:val="008B5F51"/>
    <w:rsid w:val="008B604B"/>
    <w:rsid w:val="008B6207"/>
    <w:rsid w:val="008B6C4B"/>
    <w:rsid w:val="008B70E7"/>
    <w:rsid w:val="008B731B"/>
    <w:rsid w:val="008B7D90"/>
    <w:rsid w:val="008C11B4"/>
    <w:rsid w:val="008C1998"/>
    <w:rsid w:val="008C1B76"/>
    <w:rsid w:val="008C1C68"/>
    <w:rsid w:val="008C2133"/>
    <w:rsid w:val="008C24F4"/>
    <w:rsid w:val="008C3865"/>
    <w:rsid w:val="008C4BB7"/>
    <w:rsid w:val="008C6C3D"/>
    <w:rsid w:val="008C6FE2"/>
    <w:rsid w:val="008C744E"/>
    <w:rsid w:val="008C7C60"/>
    <w:rsid w:val="008C7D00"/>
    <w:rsid w:val="008C7ECE"/>
    <w:rsid w:val="008D13B5"/>
    <w:rsid w:val="008D1A19"/>
    <w:rsid w:val="008D224F"/>
    <w:rsid w:val="008D268D"/>
    <w:rsid w:val="008D2B56"/>
    <w:rsid w:val="008D4177"/>
    <w:rsid w:val="008D5710"/>
    <w:rsid w:val="008D5E9E"/>
    <w:rsid w:val="008D63A5"/>
    <w:rsid w:val="008D6857"/>
    <w:rsid w:val="008D6E8F"/>
    <w:rsid w:val="008D70C1"/>
    <w:rsid w:val="008E0BD7"/>
    <w:rsid w:val="008E0FBA"/>
    <w:rsid w:val="008E15BC"/>
    <w:rsid w:val="008E1FF6"/>
    <w:rsid w:val="008E237D"/>
    <w:rsid w:val="008E386F"/>
    <w:rsid w:val="008E3994"/>
    <w:rsid w:val="008E4113"/>
    <w:rsid w:val="008E4CAB"/>
    <w:rsid w:val="008E5276"/>
    <w:rsid w:val="008E53C8"/>
    <w:rsid w:val="008E54F2"/>
    <w:rsid w:val="008E6395"/>
    <w:rsid w:val="008E701E"/>
    <w:rsid w:val="008E73FE"/>
    <w:rsid w:val="008E7B1D"/>
    <w:rsid w:val="008F0AE3"/>
    <w:rsid w:val="008F0EBE"/>
    <w:rsid w:val="008F13EB"/>
    <w:rsid w:val="008F1515"/>
    <w:rsid w:val="008F1836"/>
    <w:rsid w:val="008F2D67"/>
    <w:rsid w:val="008F3629"/>
    <w:rsid w:val="008F3C11"/>
    <w:rsid w:val="008F4D38"/>
    <w:rsid w:val="008F52A8"/>
    <w:rsid w:val="008F55E0"/>
    <w:rsid w:val="008F60FA"/>
    <w:rsid w:val="008F67E6"/>
    <w:rsid w:val="008F6FB3"/>
    <w:rsid w:val="008F729E"/>
    <w:rsid w:val="008F73A2"/>
    <w:rsid w:val="0090000D"/>
    <w:rsid w:val="009002BB"/>
    <w:rsid w:val="0090030F"/>
    <w:rsid w:val="00900387"/>
    <w:rsid w:val="00900CDE"/>
    <w:rsid w:val="009030AA"/>
    <w:rsid w:val="00903344"/>
    <w:rsid w:val="00905410"/>
    <w:rsid w:val="00905F31"/>
    <w:rsid w:val="00906654"/>
    <w:rsid w:val="0090755F"/>
    <w:rsid w:val="009077CA"/>
    <w:rsid w:val="00907C83"/>
    <w:rsid w:val="00911266"/>
    <w:rsid w:val="00911606"/>
    <w:rsid w:val="00911848"/>
    <w:rsid w:val="00912720"/>
    <w:rsid w:val="00912FF7"/>
    <w:rsid w:val="00913060"/>
    <w:rsid w:val="0091314D"/>
    <w:rsid w:val="0091319D"/>
    <w:rsid w:val="0091458E"/>
    <w:rsid w:val="00917E12"/>
    <w:rsid w:val="00920329"/>
    <w:rsid w:val="00920AD3"/>
    <w:rsid w:val="00921266"/>
    <w:rsid w:val="009219E1"/>
    <w:rsid w:val="009221A4"/>
    <w:rsid w:val="009226F2"/>
    <w:rsid w:val="00922AEA"/>
    <w:rsid w:val="00922BAF"/>
    <w:rsid w:val="0092369A"/>
    <w:rsid w:val="009237A3"/>
    <w:rsid w:val="00923A2B"/>
    <w:rsid w:val="00925E31"/>
    <w:rsid w:val="0092604F"/>
    <w:rsid w:val="00926671"/>
    <w:rsid w:val="00926CC6"/>
    <w:rsid w:val="00927273"/>
    <w:rsid w:val="0093034F"/>
    <w:rsid w:val="00930722"/>
    <w:rsid w:val="0093219E"/>
    <w:rsid w:val="00932ED9"/>
    <w:rsid w:val="00933103"/>
    <w:rsid w:val="009334AC"/>
    <w:rsid w:val="009340AF"/>
    <w:rsid w:val="00934830"/>
    <w:rsid w:val="009348A8"/>
    <w:rsid w:val="00934CDB"/>
    <w:rsid w:val="009358D0"/>
    <w:rsid w:val="00936198"/>
    <w:rsid w:val="00936D40"/>
    <w:rsid w:val="00936ECC"/>
    <w:rsid w:val="009402E7"/>
    <w:rsid w:val="00941078"/>
    <w:rsid w:val="00941207"/>
    <w:rsid w:val="009413A3"/>
    <w:rsid w:val="00941C2F"/>
    <w:rsid w:val="0094200E"/>
    <w:rsid w:val="00942A86"/>
    <w:rsid w:val="0094312C"/>
    <w:rsid w:val="009441CF"/>
    <w:rsid w:val="009445E0"/>
    <w:rsid w:val="00944ECF"/>
    <w:rsid w:val="00945138"/>
    <w:rsid w:val="0094569A"/>
    <w:rsid w:val="009458C3"/>
    <w:rsid w:val="00946A20"/>
    <w:rsid w:val="00947A86"/>
    <w:rsid w:val="00947CE8"/>
    <w:rsid w:val="00950405"/>
    <w:rsid w:val="0095080E"/>
    <w:rsid w:val="0095088E"/>
    <w:rsid w:val="00950B92"/>
    <w:rsid w:val="00950F56"/>
    <w:rsid w:val="00951334"/>
    <w:rsid w:val="00951D70"/>
    <w:rsid w:val="00951E4A"/>
    <w:rsid w:val="00952A4D"/>
    <w:rsid w:val="00952F23"/>
    <w:rsid w:val="0095463B"/>
    <w:rsid w:val="00954AC3"/>
    <w:rsid w:val="009566EA"/>
    <w:rsid w:val="00956938"/>
    <w:rsid w:val="00957775"/>
    <w:rsid w:val="009604ED"/>
    <w:rsid w:val="00961725"/>
    <w:rsid w:val="0096193B"/>
    <w:rsid w:val="0096194B"/>
    <w:rsid w:val="009622EA"/>
    <w:rsid w:val="0096260A"/>
    <w:rsid w:val="00963148"/>
    <w:rsid w:val="00963BD8"/>
    <w:rsid w:val="00963F64"/>
    <w:rsid w:val="009643F7"/>
    <w:rsid w:val="00965003"/>
    <w:rsid w:val="0096505F"/>
    <w:rsid w:val="00966563"/>
    <w:rsid w:val="0096783F"/>
    <w:rsid w:val="00967AB7"/>
    <w:rsid w:val="00967D4E"/>
    <w:rsid w:val="009713E7"/>
    <w:rsid w:val="00971401"/>
    <w:rsid w:val="00971AFB"/>
    <w:rsid w:val="00972257"/>
    <w:rsid w:val="00973009"/>
    <w:rsid w:val="00973C51"/>
    <w:rsid w:val="00974390"/>
    <w:rsid w:val="00974886"/>
    <w:rsid w:val="00975583"/>
    <w:rsid w:val="00975612"/>
    <w:rsid w:val="00975840"/>
    <w:rsid w:val="00975F31"/>
    <w:rsid w:val="009768EA"/>
    <w:rsid w:val="0097721A"/>
    <w:rsid w:val="009776C4"/>
    <w:rsid w:val="009801AB"/>
    <w:rsid w:val="00980217"/>
    <w:rsid w:val="0098190B"/>
    <w:rsid w:val="00982E93"/>
    <w:rsid w:val="00983412"/>
    <w:rsid w:val="009834A8"/>
    <w:rsid w:val="00983BC1"/>
    <w:rsid w:val="009843E9"/>
    <w:rsid w:val="009847BE"/>
    <w:rsid w:val="00984901"/>
    <w:rsid w:val="00984C00"/>
    <w:rsid w:val="00984FF1"/>
    <w:rsid w:val="0098589F"/>
    <w:rsid w:val="009869DC"/>
    <w:rsid w:val="00987CD4"/>
    <w:rsid w:val="0099053F"/>
    <w:rsid w:val="0099103A"/>
    <w:rsid w:val="00991184"/>
    <w:rsid w:val="0099189E"/>
    <w:rsid w:val="00992013"/>
    <w:rsid w:val="00992BB4"/>
    <w:rsid w:val="00992F8A"/>
    <w:rsid w:val="009941CC"/>
    <w:rsid w:val="00994290"/>
    <w:rsid w:val="0099439B"/>
    <w:rsid w:val="009945D1"/>
    <w:rsid w:val="00995CC1"/>
    <w:rsid w:val="0099666F"/>
    <w:rsid w:val="009966B4"/>
    <w:rsid w:val="0099707E"/>
    <w:rsid w:val="00997B4C"/>
    <w:rsid w:val="00997FE2"/>
    <w:rsid w:val="009A03EE"/>
    <w:rsid w:val="009A10A5"/>
    <w:rsid w:val="009A1403"/>
    <w:rsid w:val="009A1425"/>
    <w:rsid w:val="009A14A2"/>
    <w:rsid w:val="009A3FD3"/>
    <w:rsid w:val="009A4E09"/>
    <w:rsid w:val="009A58A1"/>
    <w:rsid w:val="009A59AA"/>
    <w:rsid w:val="009A5A8B"/>
    <w:rsid w:val="009A5CA8"/>
    <w:rsid w:val="009A63E8"/>
    <w:rsid w:val="009A65A9"/>
    <w:rsid w:val="009A6D80"/>
    <w:rsid w:val="009A715E"/>
    <w:rsid w:val="009A7C63"/>
    <w:rsid w:val="009B009E"/>
    <w:rsid w:val="009B0BB6"/>
    <w:rsid w:val="009B0D4F"/>
    <w:rsid w:val="009B107E"/>
    <w:rsid w:val="009B1123"/>
    <w:rsid w:val="009B1E87"/>
    <w:rsid w:val="009B1EFF"/>
    <w:rsid w:val="009B2C9D"/>
    <w:rsid w:val="009B2F12"/>
    <w:rsid w:val="009B2F62"/>
    <w:rsid w:val="009B4F61"/>
    <w:rsid w:val="009B5542"/>
    <w:rsid w:val="009B6CF9"/>
    <w:rsid w:val="009B7A46"/>
    <w:rsid w:val="009B7C38"/>
    <w:rsid w:val="009C1EC5"/>
    <w:rsid w:val="009C2628"/>
    <w:rsid w:val="009C2F12"/>
    <w:rsid w:val="009C3410"/>
    <w:rsid w:val="009C3B60"/>
    <w:rsid w:val="009C490B"/>
    <w:rsid w:val="009C491A"/>
    <w:rsid w:val="009C4FC8"/>
    <w:rsid w:val="009C5381"/>
    <w:rsid w:val="009C58D3"/>
    <w:rsid w:val="009C5B79"/>
    <w:rsid w:val="009C6640"/>
    <w:rsid w:val="009C6D97"/>
    <w:rsid w:val="009C6D99"/>
    <w:rsid w:val="009C7076"/>
    <w:rsid w:val="009C72CE"/>
    <w:rsid w:val="009D11EF"/>
    <w:rsid w:val="009D3814"/>
    <w:rsid w:val="009D433E"/>
    <w:rsid w:val="009D4EAB"/>
    <w:rsid w:val="009D60A4"/>
    <w:rsid w:val="009D62C3"/>
    <w:rsid w:val="009D663A"/>
    <w:rsid w:val="009D6A05"/>
    <w:rsid w:val="009D6DAE"/>
    <w:rsid w:val="009D74B7"/>
    <w:rsid w:val="009E0955"/>
    <w:rsid w:val="009E09DC"/>
    <w:rsid w:val="009E102E"/>
    <w:rsid w:val="009E1310"/>
    <w:rsid w:val="009E18A3"/>
    <w:rsid w:val="009E1A94"/>
    <w:rsid w:val="009E2040"/>
    <w:rsid w:val="009E32D3"/>
    <w:rsid w:val="009E39EB"/>
    <w:rsid w:val="009E3F10"/>
    <w:rsid w:val="009E45E4"/>
    <w:rsid w:val="009E45FA"/>
    <w:rsid w:val="009E4637"/>
    <w:rsid w:val="009E5E84"/>
    <w:rsid w:val="009E64E6"/>
    <w:rsid w:val="009E7D46"/>
    <w:rsid w:val="009F0546"/>
    <w:rsid w:val="009F0ABE"/>
    <w:rsid w:val="009F0BBC"/>
    <w:rsid w:val="009F11F0"/>
    <w:rsid w:val="009F1FE2"/>
    <w:rsid w:val="009F2BD7"/>
    <w:rsid w:val="009F3481"/>
    <w:rsid w:val="009F3976"/>
    <w:rsid w:val="009F4F0D"/>
    <w:rsid w:val="009F5196"/>
    <w:rsid w:val="009F58AD"/>
    <w:rsid w:val="009F5F52"/>
    <w:rsid w:val="009F753F"/>
    <w:rsid w:val="009F77F2"/>
    <w:rsid w:val="00A00273"/>
    <w:rsid w:val="00A01C26"/>
    <w:rsid w:val="00A02C63"/>
    <w:rsid w:val="00A02D74"/>
    <w:rsid w:val="00A03B23"/>
    <w:rsid w:val="00A0422A"/>
    <w:rsid w:val="00A0592D"/>
    <w:rsid w:val="00A0693D"/>
    <w:rsid w:val="00A06CC1"/>
    <w:rsid w:val="00A070F8"/>
    <w:rsid w:val="00A07D59"/>
    <w:rsid w:val="00A1064C"/>
    <w:rsid w:val="00A1093B"/>
    <w:rsid w:val="00A112EA"/>
    <w:rsid w:val="00A114BD"/>
    <w:rsid w:val="00A11DD1"/>
    <w:rsid w:val="00A12638"/>
    <w:rsid w:val="00A12742"/>
    <w:rsid w:val="00A13D58"/>
    <w:rsid w:val="00A13F41"/>
    <w:rsid w:val="00A13F6E"/>
    <w:rsid w:val="00A1536A"/>
    <w:rsid w:val="00A1559F"/>
    <w:rsid w:val="00A15D18"/>
    <w:rsid w:val="00A16041"/>
    <w:rsid w:val="00A17160"/>
    <w:rsid w:val="00A17C0C"/>
    <w:rsid w:val="00A20159"/>
    <w:rsid w:val="00A2063F"/>
    <w:rsid w:val="00A2081C"/>
    <w:rsid w:val="00A208C6"/>
    <w:rsid w:val="00A21481"/>
    <w:rsid w:val="00A215A5"/>
    <w:rsid w:val="00A21BAA"/>
    <w:rsid w:val="00A21F19"/>
    <w:rsid w:val="00A2259B"/>
    <w:rsid w:val="00A22D39"/>
    <w:rsid w:val="00A237D9"/>
    <w:rsid w:val="00A23C47"/>
    <w:rsid w:val="00A2532F"/>
    <w:rsid w:val="00A255DA"/>
    <w:rsid w:val="00A2643E"/>
    <w:rsid w:val="00A26C14"/>
    <w:rsid w:val="00A27262"/>
    <w:rsid w:val="00A278F3"/>
    <w:rsid w:val="00A30214"/>
    <w:rsid w:val="00A3167A"/>
    <w:rsid w:val="00A31869"/>
    <w:rsid w:val="00A31990"/>
    <w:rsid w:val="00A319F5"/>
    <w:rsid w:val="00A32287"/>
    <w:rsid w:val="00A326D9"/>
    <w:rsid w:val="00A32BDB"/>
    <w:rsid w:val="00A33290"/>
    <w:rsid w:val="00A336AC"/>
    <w:rsid w:val="00A33ECA"/>
    <w:rsid w:val="00A3411D"/>
    <w:rsid w:val="00A35447"/>
    <w:rsid w:val="00A3648F"/>
    <w:rsid w:val="00A36812"/>
    <w:rsid w:val="00A36BB6"/>
    <w:rsid w:val="00A37A48"/>
    <w:rsid w:val="00A40CB5"/>
    <w:rsid w:val="00A40FD5"/>
    <w:rsid w:val="00A4178F"/>
    <w:rsid w:val="00A41FEF"/>
    <w:rsid w:val="00A42091"/>
    <w:rsid w:val="00A42E58"/>
    <w:rsid w:val="00A440E7"/>
    <w:rsid w:val="00A466A9"/>
    <w:rsid w:val="00A475C5"/>
    <w:rsid w:val="00A47983"/>
    <w:rsid w:val="00A47A00"/>
    <w:rsid w:val="00A50783"/>
    <w:rsid w:val="00A512A2"/>
    <w:rsid w:val="00A51A29"/>
    <w:rsid w:val="00A51FE5"/>
    <w:rsid w:val="00A525B0"/>
    <w:rsid w:val="00A54407"/>
    <w:rsid w:val="00A54C05"/>
    <w:rsid w:val="00A56272"/>
    <w:rsid w:val="00A564DA"/>
    <w:rsid w:val="00A56F0E"/>
    <w:rsid w:val="00A57508"/>
    <w:rsid w:val="00A57CD5"/>
    <w:rsid w:val="00A57EAD"/>
    <w:rsid w:val="00A57F08"/>
    <w:rsid w:val="00A602D4"/>
    <w:rsid w:val="00A60364"/>
    <w:rsid w:val="00A608F8"/>
    <w:rsid w:val="00A6250A"/>
    <w:rsid w:val="00A62D2A"/>
    <w:rsid w:val="00A63978"/>
    <w:rsid w:val="00A65316"/>
    <w:rsid w:val="00A65AFA"/>
    <w:rsid w:val="00A665EC"/>
    <w:rsid w:val="00A667FE"/>
    <w:rsid w:val="00A66ABF"/>
    <w:rsid w:val="00A6737F"/>
    <w:rsid w:val="00A67435"/>
    <w:rsid w:val="00A6767D"/>
    <w:rsid w:val="00A67D11"/>
    <w:rsid w:val="00A70561"/>
    <w:rsid w:val="00A70908"/>
    <w:rsid w:val="00A70A07"/>
    <w:rsid w:val="00A7254D"/>
    <w:rsid w:val="00A72AAB"/>
    <w:rsid w:val="00A73166"/>
    <w:rsid w:val="00A73D1A"/>
    <w:rsid w:val="00A75163"/>
    <w:rsid w:val="00A75710"/>
    <w:rsid w:val="00A76D43"/>
    <w:rsid w:val="00A77949"/>
    <w:rsid w:val="00A80099"/>
    <w:rsid w:val="00A8045E"/>
    <w:rsid w:val="00A81044"/>
    <w:rsid w:val="00A8123A"/>
    <w:rsid w:val="00A81DD4"/>
    <w:rsid w:val="00A82584"/>
    <w:rsid w:val="00A82BEF"/>
    <w:rsid w:val="00A84354"/>
    <w:rsid w:val="00A8495B"/>
    <w:rsid w:val="00A852DC"/>
    <w:rsid w:val="00A8573A"/>
    <w:rsid w:val="00A85EDD"/>
    <w:rsid w:val="00A8646E"/>
    <w:rsid w:val="00A87A58"/>
    <w:rsid w:val="00A87B1F"/>
    <w:rsid w:val="00A9072C"/>
    <w:rsid w:val="00A90D5B"/>
    <w:rsid w:val="00A915A7"/>
    <w:rsid w:val="00A91CA6"/>
    <w:rsid w:val="00A92973"/>
    <w:rsid w:val="00A935AB"/>
    <w:rsid w:val="00A96580"/>
    <w:rsid w:val="00A97356"/>
    <w:rsid w:val="00A9752B"/>
    <w:rsid w:val="00A97574"/>
    <w:rsid w:val="00AA011E"/>
    <w:rsid w:val="00AA0A7E"/>
    <w:rsid w:val="00AA0F26"/>
    <w:rsid w:val="00AA11B5"/>
    <w:rsid w:val="00AA1579"/>
    <w:rsid w:val="00AA1706"/>
    <w:rsid w:val="00AA1877"/>
    <w:rsid w:val="00AA1C44"/>
    <w:rsid w:val="00AA236F"/>
    <w:rsid w:val="00AA2539"/>
    <w:rsid w:val="00AA2A4A"/>
    <w:rsid w:val="00AA3060"/>
    <w:rsid w:val="00AA35B7"/>
    <w:rsid w:val="00AA48F7"/>
    <w:rsid w:val="00AA49AF"/>
    <w:rsid w:val="00AA51B7"/>
    <w:rsid w:val="00AA5354"/>
    <w:rsid w:val="00AA53CB"/>
    <w:rsid w:val="00AA55E2"/>
    <w:rsid w:val="00AA57F2"/>
    <w:rsid w:val="00AA58F5"/>
    <w:rsid w:val="00AA5C6A"/>
    <w:rsid w:val="00AA6C0C"/>
    <w:rsid w:val="00AA6FAF"/>
    <w:rsid w:val="00AA71BA"/>
    <w:rsid w:val="00AB0110"/>
    <w:rsid w:val="00AB14F9"/>
    <w:rsid w:val="00AB19D3"/>
    <w:rsid w:val="00AB1CCC"/>
    <w:rsid w:val="00AB270B"/>
    <w:rsid w:val="00AB3744"/>
    <w:rsid w:val="00AB3E00"/>
    <w:rsid w:val="00AB56E4"/>
    <w:rsid w:val="00AB654A"/>
    <w:rsid w:val="00AB66BF"/>
    <w:rsid w:val="00AB6E20"/>
    <w:rsid w:val="00AB6E3D"/>
    <w:rsid w:val="00AB77B4"/>
    <w:rsid w:val="00AB7CEF"/>
    <w:rsid w:val="00AC0C13"/>
    <w:rsid w:val="00AC113B"/>
    <w:rsid w:val="00AC14B0"/>
    <w:rsid w:val="00AC2170"/>
    <w:rsid w:val="00AC283F"/>
    <w:rsid w:val="00AC35B8"/>
    <w:rsid w:val="00AC3801"/>
    <w:rsid w:val="00AC38D8"/>
    <w:rsid w:val="00AC3CD5"/>
    <w:rsid w:val="00AC3F36"/>
    <w:rsid w:val="00AC4F90"/>
    <w:rsid w:val="00AC5051"/>
    <w:rsid w:val="00AC5CEA"/>
    <w:rsid w:val="00AC6661"/>
    <w:rsid w:val="00AC66A3"/>
    <w:rsid w:val="00AC6969"/>
    <w:rsid w:val="00AC6A43"/>
    <w:rsid w:val="00AC6EF9"/>
    <w:rsid w:val="00AC756A"/>
    <w:rsid w:val="00AC76A4"/>
    <w:rsid w:val="00AC78BA"/>
    <w:rsid w:val="00AC7DCF"/>
    <w:rsid w:val="00AD015E"/>
    <w:rsid w:val="00AD0CDB"/>
    <w:rsid w:val="00AD0F73"/>
    <w:rsid w:val="00AD1066"/>
    <w:rsid w:val="00AD1A7C"/>
    <w:rsid w:val="00AD1C4C"/>
    <w:rsid w:val="00AD25D2"/>
    <w:rsid w:val="00AD2C33"/>
    <w:rsid w:val="00AD315A"/>
    <w:rsid w:val="00AD38C4"/>
    <w:rsid w:val="00AD4257"/>
    <w:rsid w:val="00AD4574"/>
    <w:rsid w:val="00AD4F94"/>
    <w:rsid w:val="00AD510B"/>
    <w:rsid w:val="00AD5288"/>
    <w:rsid w:val="00AD5424"/>
    <w:rsid w:val="00AD5A61"/>
    <w:rsid w:val="00AD5E8A"/>
    <w:rsid w:val="00AD614A"/>
    <w:rsid w:val="00AD61E3"/>
    <w:rsid w:val="00AD625F"/>
    <w:rsid w:val="00AD6AC7"/>
    <w:rsid w:val="00AD7933"/>
    <w:rsid w:val="00AD7D8E"/>
    <w:rsid w:val="00AE0D31"/>
    <w:rsid w:val="00AE165E"/>
    <w:rsid w:val="00AE16DF"/>
    <w:rsid w:val="00AE1830"/>
    <w:rsid w:val="00AE2008"/>
    <w:rsid w:val="00AE277C"/>
    <w:rsid w:val="00AE2CDA"/>
    <w:rsid w:val="00AE2DBB"/>
    <w:rsid w:val="00AE47D4"/>
    <w:rsid w:val="00AE4B0E"/>
    <w:rsid w:val="00AE4B37"/>
    <w:rsid w:val="00AE4E85"/>
    <w:rsid w:val="00AE4EA7"/>
    <w:rsid w:val="00AE5DBB"/>
    <w:rsid w:val="00AE68B4"/>
    <w:rsid w:val="00AE6EA1"/>
    <w:rsid w:val="00AE74E8"/>
    <w:rsid w:val="00AF0611"/>
    <w:rsid w:val="00AF1013"/>
    <w:rsid w:val="00AF1C99"/>
    <w:rsid w:val="00AF2A6E"/>
    <w:rsid w:val="00AF35F9"/>
    <w:rsid w:val="00AF400A"/>
    <w:rsid w:val="00AF4489"/>
    <w:rsid w:val="00AF4C07"/>
    <w:rsid w:val="00AF4D6F"/>
    <w:rsid w:val="00AF4DB2"/>
    <w:rsid w:val="00AF5049"/>
    <w:rsid w:val="00AF5611"/>
    <w:rsid w:val="00AF5E99"/>
    <w:rsid w:val="00AF6701"/>
    <w:rsid w:val="00AF7263"/>
    <w:rsid w:val="00B00B1D"/>
    <w:rsid w:val="00B01333"/>
    <w:rsid w:val="00B015CD"/>
    <w:rsid w:val="00B032B3"/>
    <w:rsid w:val="00B0441A"/>
    <w:rsid w:val="00B0480B"/>
    <w:rsid w:val="00B05A97"/>
    <w:rsid w:val="00B05C69"/>
    <w:rsid w:val="00B05DF0"/>
    <w:rsid w:val="00B063E5"/>
    <w:rsid w:val="00B07966"/>
    <w:rsid w:val="00B07A25"/>
    <w:rsid w:val="00B07CD1"/>
    <w:rsid w:val="00B100DE"/>
    <w:rsid w:val="00B10441"/>
    <w:rsid w:val="00B1070F"/>
    <w:rsid w:val="00B10737"/>
    <w:rsid w:val="00B10B8C"/>
    <w:rsid w:val="00B110C8"/>
    <w:rsid w:val="00B11537"/>
    <w:rsid w:val="00B12CC0"/>
    <w:rsid w:val="00B1327E"/>
    <w:rsid w:val="00B1377C"/>
    <w:rsid w:val="00B14081"/>
    <w:rsid w:val="00B140E8"/>
    <w:rsid w:val="00B148A2"/>
    <w:rsid w:val="00B156F6"/>
    <w:rsid w:val="00B1619E"/>
    <w:rsid w:val="00B169F7"/>
    <w:rsid w:val="00B171E0"/>
    <w:rsid w:val="00B20797"/>
    <w:rsid w:val="00B214F0"/>
    <w:rsid w:val="00B21731"/>
    <w:rsid w:val="00B2206C"/>
    <w:rsid w:val="00B237C0"/>
    <w:rsid w:val="00B238AE"/>
    <w:rsid w:val="00B23B30"/>
    <w:rsid w:val="00B258B5"/>
    <w:rsid w:val="00B25F28"/>
    <w:rsid w:val="00B26017"/>
    <w:rsid w:val="00B277C8"/>
    <w:rsid w:val="00B27A55"/>
    <w:rsid w:val="00B27AA8"/>
    <w:rsid w:val="00B27F68"/>
    <w:rsid w:val="00B31851"/>
    <w:rsid w:val="00B3197A"/>
    <w:rsid w:val="00B32479"/>
    <w:rsid w:val="00B33494"/>
    <w:rsid w:val="00B34232"/>
    <w:rsid w:val="00B362AC"/>
    <w:rsid w:val="00B37EE7"/>
    <w:rsid w:val="00B4003F"/>
    <w:rsid w:val="00B406CD"/>
    <w:rsid w:val="00B414F2"/>
    <w:rsid w:val="00B41F35"/>
    <w:rsid w:val="00B433A2"/>
    <w:rsid w:val="00B439EC"/>
    <w:rsid w:val="00B43D07"/>
    <w:rsid w:val="00B43DC3"/>
    <w:rsid w:val="00B447B9"/>
    <w:rsid w:val="00B456F4"/>
    <w:rsid w:val="00B462A2"/>
    <w:rsid w:val="00B46762"/>
    <w:rsid w:val="00B470A6"/>
    <w:rsid w:val="00B47FC5"/>
    <w:rsid w:val="00B51C7B"/>
    <w:rsid w:val="00B51F28"/>
    <w:rsid w:val="00B5253E"/>
    <w:rsid w:val="00B53B6C"/>
    <w:rsid w:val="00B55BC5"/>
    <w:rsid w:val="00B5615C"/>
    <w:rsid w:val="00B57534"/>
    <w:rsid w:val="00B576E8"/>
    <w:rsid w:val="00B5796B"/>
    <w:rsid w:val="00B57981"/>
    <w:rsid w:val="00B57AF6"/>
    <w:rsid w:val="00B60293"/>
    <w:rsid w:val="00B60F7F"/>
    <w:rsid w:val="00B6249A"/>
    <w:rsid w:val="00B62DFA"/>
    <w:rsid w:val="00B63D86"/>
    <w:rsid w:val="00B63F15"/>
    <w:rsid w:val="00B640D5"/>
    <w:rsid w:val="00B64F01"/>
    <w:rsid w:val="00B6544E"/>
    <w:rsid w:val="00B65511"/>
    <w:rsid w:val="00B657EC"/>
    <w:rsid w:val="00B65F3F"/>
    <w:rsid w:val="00B66426"/>
    <w:rsid w:val="00B666A5"/>
    <w:rsid w:val="00B66CC1"/>
    <w:rsid w:val="00B70284"/>
    <w:rsid w:val="00B70487"/>
    <w:rsid w:val="00B70CC4"/>
    <w:rsid w:val="00B70D43"/>
    <w:rsid w:val="00B70E23"/>
    <w:rsid w:val="00B713B1"/>
    <w:rsid w:val="00B72200"/>
    <w:rsid w:val="00B73230"/>
    <w:rsid w:val="00B738A1"/>
    <w:rsid w:val="00B74186"/>
    <w:rsid w:val="00B7430B"/>
    <w:rsid w:val="00B7440B"/>
    <w:rsid w:val="00B74AB3"/>
    <w:rsid w:val="00B74F25"/>
    <w:rsid w:val="00B76643"/>
    <w:rsid w:val="00B778C4"/>
    <w:rsid w:val="00B80F2A"/>
    <w:rsid w:val="00B813AF"/>
    <w:rsid w:val="00B815E6"/>
    <w:rsid w:val="00B81F80"/>
    <w:rsid w:val="00B8226D"/>
    <w:rsid w:val="00B828C5"/>
    <w:rsid w:val="00B82B07"/>
    <w:rsid w:val="00B82C08"/>
    <w:rsid w:val="00B83FE4"/>
    <w:rsid w:val="00B85498"/>
    <w:rsid w:val="00B856B3"/>
    <w:rsid w:val="00B85C96"/>
    <w:rsid w:val="00B86442"/>
    <w:rsid w:val="00B86B12"/>
    <w:rsid w:val="00B87FAC"/>
    <w:rsid w:val="00B907A5"/>
    <w:rsid w:val="00B9200C"/>
    <w:rsid w:val="00B920D9"/>
    <w:rsid w:val="00B9350B"/>
    <w:rsid w:val="00B935AE"/>
    <w:rsid w:val="00B937A9"/>
    <w:rsid w:val="00B937C7"/>
    <w:rsid w:val="00B942F5"/>
    <w:rsid w:val="00B964EB"/>
    <w:rsid w:val="00B96983"/>
    <w:rsid w:val="00B977E1"/>
    <w:rsid w:val="00B97A56"/>
    <w:rsid w:val="00BA0F3C"/>
    <w:rsid w:val="00BA549C"/>
    <w:rsid w:val="00BA55CF"/>
    <w:rsid w:val="00BA5C93"/>
    <w:rsid w:val="00BA5F33"/>
    <w:rsid w:val="00BA60FC"/>
    <w:rsid w:val="00BA63EA"/>
    <w:rsid w:val="00BA6403"/>
    <w:rsid w:val="00BA661D"/>
    <w:rsid w:val="00BA7CAB"/>
    <w:rsid w:val="00BA7EF3"/>
    <w:rsid w:val="00BB04D8"/>
    <w:rsid w:val="00BB09A7"/>
    <w:rsid w:val="00BB1014"/>
    <w:rsid w:val="00BB1CEC"/>
    <w:rsid w:val="00BB228F"/>
    <w:rsid w:val="00BB272E"/>
    <w:rsid w:val="00BB2770"/>
    <w:rsid w:val="00BB2CF0"/>
    <w:rsid w:val="00BB3FFA"/>
    <w:rsid w:val="00BB4201"/>
    <w:rsid w:val="00BB44B1"/>
    <w:rsid w:val="00BB4DF0"/>
    <w:rsid w:val="00BB6B30"/>
    <w:rsid w:val="00BB6DB8"/>
    <w:rsid w:val="00BB7DB0"/>
    <w:rsid w:val="00BC143E"/>
    <w:rsid w:val="00BC1B6A"/>
    <w:rsid w:val="00BC20F0"/>
    <w:rsid w:val="00BC2D1E"/>
    <w:rsid w:val="00BC33F5"/>
    <w:rsid w:val="00BC4CAB"/>
    <w:rsid w:val="00BC6EFC"/>
    <w:rsid w:val="00BC7032"/>
    <w:rsid w:val="00BC7FB7"/>
    <w:rsid w:val="00BD1124"/>
    <w:rsid w:val="00BD11DC"/>
    <w:rsid w:val="00BD22B6"/>
    <w:rsid w:val="00BD265C"/>
    <w:rsid w:val="00BD2FC7"/>
    <w:rsid w:val="00BD3206"/>
    <w:rsid w:val="00BD426A"/>
    <w:rsid w:val="00BD49F0"/>
    <w:rsid w:val="00BD50A0"/>
    <w:rsid w:val="00BD5F26"/>
    <w:rsid w:val="00BD733B"/>
    <w:rsid w:val="00BD77C1"/>
    <w:rsid w:val="00BE170C"/>
    <w:rsid w:val="00BE1BDB"/>
    <w:rsid w:val="00BE1F02"/>
    <w:rsid w:val="00BE25C1"/>
    <w:rsid w:val="00BE2C22"/>
    <w:rsid w:val="00BE2CE2"/>
    <w:rsid w:val="00BE30E1"/>
    <w:rsid w:val="00BE3379"/>
    <w:rsid w:val="00BE3621"/>
    <w:rsid w:val="00BE4814"/>
    <w:rsid w:val="00BE5033"/>
    <w:rsid w:val="00BE51F9"/>
    <w:rsid w:val="00BE5C6F"/>
    <w:rsid w:val="00BE5D5E"/>
    <w:rsid w:val="00BE5D70"/>
    <w:rsid w:val="00BE671A"/>
    <w:rsid w:val="00BE6B2C"/>
    <w:rsid w:val="00BE702C"/>
    <w:rsid w:val="00BF025B"/>
    <w:rsid w:val="00BF0331"/>
    <w:rsid w:val="00BF1244"/>
    <w:rsid w:val="00BF1AAE"/>
    <w:rsid w:val="00BF21C4"/>
    <w:rsid w:val="00BF32AE"/>
    <w:rsid w:val="00BF4561"/>
    <w:rsid w:val="00BF46C9"/>
    <w:rsid w:val="00BF4E8E"/>
    <w:rsid w:val="00BF5295"/>
    <w:rsid w:val="00BF5434"/>
    <w:rsid w:val="00BF5528"/>
    <w:rsid w:val="00BF574C"/>
    <w:rsid w:val="00BF5DFE"/>
    <w:rsid w:val="00BF5E46"/>
    <w:rsid w:val="00BF6558"/>
    <w:rsid w:val="00BF68AD"/>
    <w:rsid w:val="00BF6935"/>
    <w:rsid w:val="00BF696B"/>
    <w:rsid w:val="00BF6A05"/>
    <w:rsid w:val="00BF6DEE"/>
    <w:rsid w:val="00C0019F"/>
    <w:rsid w:val="00C00809"/>
    <w:rsid w:val="00C0088D"/>
    <w:rsid w:val="00C0102E"/>
    <w:rsid w:val="00C011F9"/>
    <w:rsid w:val="00C0188E"/>
    <w:rsid w:val="00C019A1"/>
    <w:rsid w:val="00C01F4C"/>
    <w:rsid w:val="00C024BE"/>
    <w:rsid w:val="00C03186"/>
    <w:rsid w:val="00C03FDB"/>
    <w:rsid w:val="00C04841"/>
    <w:rsid w:val="00C048A9"/>
    <w:rsid w:val="00C04BA3"/>
    <w:rsid w:val="00C05A2B"/>
    <w:rsid w:val="00C05E2C"/>
    <w:rsid w:val="00C05ECA"/>
    <w:rsid w:val="00C0641D"/>
    <w:rsid w:val="00C06AC4"/>
    <w:rsid w:val="00C06CE1"/>
    <w:rsid w:val="00C06F7E"/>
    <w:rsid w:val="00C110FD"/>
    <w:rsid w:val="00C11D3A"/>
    <w:rsid w:val="00C1245F"/>
    <w:rsid w:val="00C12FE1"/>
    <w:rsid w:val="00C13CBC"/>
    <w:rsid w:val="00C146D6"/>
    <w:rsid w:val="00C14BEB"/>
    <w:rsid w:val="00C1682E"/>
    <w:rsid w:val="00C168E5"/>
    <w:rsid w:val="00C20735"/>
    <w:rsid w:val="00C211A8"/>
    <w:rsid w:val="00C21400"/>
    <w:rsid w:val="00C22782"/>
    <w:rsid w:val="00C2373E"/>
    <w:rsid w:val="00C23EA9"/>
    <w:rsid w:val="00C23F6F"/>
    <w:rsid w:val="00C2403D"/>
    <w:rsid w:val="00C24282"/>
    <w:rsid w:val="00C24F8B"/>
    <w:rsid w:val="00C25414"/>
    <w:rsid w:val="00C25A5F"/>
    <w:rsid w:val="00C26EB3"/>
    <w:rsid w:val="00C27634"/>
    <w:rsid w:val="00C27701"/>
    <w:rsid w:val="00C27DEA"/>
    <w:rsid w:val="00C303E4"/>
    <w:rsid w:val="00C30F3F"/>
    <w:rsid w:val="00C3127F"/>
    <w:rsid w:val="00C31F21"/>
    <w:rsid w:val="00C32285"/>
    <w:rsid w:val="00C33962"/>
    <w:rsid w:val="00C3416D"/>
    <w:rsid w:val="00C347B0"/>
    <w:rsid w:val="00C34DAA"/>
    <w:rsid w:val="00C35344"/>
    <w:rsid w:val="00C3600C"/>
    <w:rsid w:val="00C37282"/>
    <w:rsid w:val="00C37D8C"/>
    <w:rsid w:val="00C37F42"/>
    <w:rsid w:val="00C40953"/>
    <w:rsid w:val="00C40A79"/>
    <w:rsid w:val="00C41621"/>
    <w:rsid w:val="00C41B87"/>
    <w:rsid w:val="00C41FC7"/>
    <w:rsid w:val="00C4255F"/>
    <w:rsid w:val="00C43884"/>
    <w:rsid w:val="00C45CD7"/>
    <w:rsid w:val="00C50800"/>
    <w:rsid w:val="00C508FE"/>
    <w:rsid w:val="00C50C3F"/>
    <w:rsid w:val="00C5143C"/>
    <w:rsid w:val="00C51D96"/>
    <w:rsid w:val="00C521EB"/>
    <w:rsid w:val="00C5249B"/>
    <w:rsid w:val="00C52AFA"/>
    <w:rsid w:val="00C53CF5"/>
    <w:rsid w:val="00C53F6F"/>
    <w:rsid w:val="00C5431C"/>
    <w:rsid w:val="00C54579"/>
    <w:rsid w:val="00C54DF2"/>
    <w:rsid w:val="00C55572"/>
    <w:rsid w:val="00C55588"/>
    <w:rsid w:val="00C55892"/>
    <w:rsid w:val="00C55BAA"/>
    <w:rsid w:val="00C56609"/>
    <w:rsid w:val="00C56B6A"/>
    <w:rsid w:val="00C56D87"/>
    <w:rsid w:val="00C5774B"/>
    <w:rsid w:val="00C60484"/>
    <w:rsid w:val="00C607EA"/>
    <w:rsid w:val="00C60C54"/>
    <w:rsid w:val="00C6126E"/>
    <w:rsid w:val="00C62136"/>
    <w:rsid w:val="00C63180"/>
    <w:rsid w:val="00C64059"/>
    <w:rsid w:val="00C64524"/>
    <w:rsid w:val="00C64AD5"/>
    <w:rsid w:val="00C65088"/>
    <w:rsid w:val="00C6565B"/>
    <w:rsid w:val="00C6591C"/>
    <w:rsid w:val="00C666C9"/>
    <w:rsid w:val="00C66A2D"/>
    <w:rsid w:val="00C672BD"/>
    <w:rsid w:val="00C67535"/>
    <w:rsid w:val="00C67EC7"/>
    <w:rsid w:val="00C70935"/>
    <w:rsid w:val="00C70EE8"/>
    <w:rsid w:val="00C7187E"/>
    <w:rsid w:val="00C71B2D"/>
    <w:rsid w:val="00C729C3"/>
    <w:rsid w:val="00C72E71"/>
    <w:rsid w:val="00C73528"/>
    <w:rsid w:val="00C73964"/>
    <w:rsid w:val="00C74D5B"/>
    <w:rsid w:val="00C75998"/>
    <w:rsid w:val="00C7600A"/>
    <w:rsid w:val="00C764BD"/>
    <w:rsid w:val="00C7653D"/>
    <w:rsid w:val="00C7711E"/>
    <w:rsid w:val="00C77526"/>
    <w:rsid w:val="00C803B7"/>
    <w:rsid w:val="00C80883"/>
    <w:rsid w:val="00C81684"/>
    <w:rsid w:val="00C817C6"/>
    <w:rsid w:val="00C81ACA"/>
    <w:rsid w:val="00C81D15"/>
    <w:rsid w:val="00C81F50"/>
    <w:rsid w:val="00C82090"/>
    <w:rsid w:val="00C82BD3"/>
    <w:rsid w:val="00C82E7A"/>
    <w:rsid w:val="00C84504"/>
    <w:rsid w:val="00C84881"/>
    <w:rsid w:val="00C8531C"/>
    <w:rsid w:val="00C85A30"/>
    <w:rsid w:val="00C85AAA"/>
    <w:rsid w:val="00C86C77"/>
    <w:rsid w:val="00C86D15"/>
    <w:rsid w:val="00C86E73"/>
    <w:rsid w:val="00C90439"/>
    <w:rsid w:val="00C90FF2"/>
    <w:rsid w:val="00C91683"/>
    <w:rsid w:val="00C92203"/>
    <w:rsid w:val="00C92844"/>
    <w:rsid w:val="00C93272"/>
    <w:rsid w:val="00C946B7"/>
    <w:rsid w:val="00C950E0"/>
    <w:rsid w:val="00C95208"/>
    <w:rsid w:val="00C954A3"/>
    <w:rsid w:val="00C954ED"/>
    <w:rsid w:val="00C9578E"/>
    <w:rsid w:val="00C95BB5"/>
    <w:rsid w:val="00C96183"/>
    <w:rsid w:val="00C977F5"/>
    <w:rsid w:val="00C97D7B"/>
    <w:rsid w:val="00C97D80"/>
    <w:rsid w:val="00CA0A33"/>
    <w:rsid w:val="00CA0D93"/>
    <w:rsid w:val="00CA1753"/>
    <w:rsid w:val="00CA275A"/>
    <w:rsid w:val="00CA2D94"/>
    <w:rsid w:val="00CA34DA"/>
    <w:rsid w:val="00CA51EE"/>
    <w:rsid w:val="00CA5ADF"/>
    <w:rsid w:val="00CA6197"/>
    <w:rsid w:val="00CA6860"/>
    <w:rsid w:val="00CA68C2"/>
    <w:rsid w:val="00CA714B"/>
    <w:rsid w:val="00CB0186"/>
    <w:rsid w:val="00CB121B"/>
    <w:rsid w:val="00CB15F3"/>
    <w:rsid w:val="00CB181F"/>
    <w:rsid w:val="00CB194D"/>
    <w:rsid w:val="00CB22BB"/>
    <w:rsid w:val="00CB291E"/>
    <w:rsid w:val="00CB2AC4"/>
    <w:rsid w:val="00CB2B72"/>
    <w:rsid w:val="00CB4393"/>
    <w:rsid w:val="00CB44AC"/>
    <w:rsid w:val="00CB4D02"/>
    <w:rsid w:val="00CB4E18"/>
    <w:rsid w:val="00CB5711"/>
    <w:rsid w:val="00CB657A"/>
    <w:rsid w:val="00CB68FF"/>
    <w:rsid w:val="00CB6E70"/>
    <w:rsid w:val="00CB6ED4"/>
    <w:rsid w:val="00CB70BB"/>
    <w:rsid w:val="00CB70BD"/>
    <w:rsid w:val="00CB7562"/>
    <w:rsid w:val="00CB7942"/>
    <w:rsid w:val="00CB7E97"/>
    <w:rsid w:val="00CC0246"/>
    <w:rsid w:val="00CC04EF"/>
    <w:rsid w:val="00CC0777"/>
    <w:rsid w:val="00CC2341"/>
    <w:rsid w:val="00CC249A"/>
    <w:rsid w:val="00CC26AC"/>
    <w:rsid w:val="00CC28DF"/>
    <w:rsid w:val="00CC2B24"/>
    <w:rsid w:val="00CC2C5B"/>
    <w:rsid w:val="00CC33BA"/>
    <w:rsid w:val="00CC37EF"/>
    <w:rsid w:val="00CC3E83"/>
    <w:rsid w:val="00CC4DD1"/>
    <w:rsid w:val="00CC58EB"/>
    <w:rsid w:val="00CC5951"/>
    <w:rsid w:val="00CC61EB"/>
    <w:rsid w:val="00CC666D"/>
    <w:rsid w:val="00CC6F18"/>
    <w:rsid w:val="00CC78C4"/>
    <w:rsid w:val="00CD205A"/>
    <w:rsid w:val="00CD241D"/>
    <w:rsid w:val="00CD2E3F"/>
    <w:rsid w:val="00CD2FA1"/>
    <w:rsid w:val="00CD3226"/>
    <w:rsid w:val="00CD4359"/>
    <w:rsid w:val="00CD5463"/>
    <w:rsid w:val="00CD5570"/>
    <w:rsid w:val="00CD5736"/>
    <w:rsid w:val="00CD6042"/>
    <w:rsid w:val="00CD6D50"/>
    <w:rsid w:val="00CD6F2F"/>
    <w:rsid w:val="00CD72B6"/>
    <w:rsid w:val="00CD768E"/>
    <w:rsid w:val="00CD786E"/>
    <w:rsid w:val="00CE0308"/>
    <w:rsid w:val="00CE080B"/>
    <w:rsid w:val="00CE0910"/>
    <w:rsid w:val="00CE09F4"/>
    <w:rsid w:val="00CE0C0E"/>
    <w:rsid w:val="00CE13F1"/>
    <w:rsid w:val="00CE1E42"/>
    <w:rsid w:val="00CE211A"/>
    <w:rsid w:val="00CE27C6"/>
    <w:rsid w:val="00CE2AB7"/>
    <w:rsid w:val="00CE2D22"/>
    <w:rsid w:val="00CE2E53"/>
    <w:rsid w:val="00CE336B"/>
    <w:rsid w:val="00CE3CD4"/>
    <w:rsid w:val="00CE408B"/>
    <w:rsid w:val="00CE44F4"/>
    <w:rsid w:val="00CE5249"/>
    <w:rsid w:val="00CE5E06"/>
    <w:rsid w:val="00CE6179"/>
    <w:rsid w:val="00CE653D"/>
    <w:rsid w:val="00CF131D"/>
    <w:rsid w:val="00CF2681"/>
    <w:rsid w:val="00CF271C"/>
    <w:rsid w:val="00CF29F0"/>
    <w:rsid w:val="00CF3985"/>
    <w:rsid w:val="00CF3F9C"/>
    <w:rsid w:val="00CF46B7"/>
    <w:rsid w:val="00CF4A50"/>
    <w:rsid w:val="00CF5A4A"/>
    <w:rsid w:val="00CF5A64"/>
    <w:rsid w:val="00CF5C98"/>
    <w:rsid w:val="00CF62CA"/>
    <w:rsid w:val="00CF65D1"/>
    <w:rsid w:val="00CF6844"/>
    <w:rsid w:val="00CF77EB"/>
    <w:rsid w:val="00CF7CEB"/>
    <w:rsid w:val="00CF7DE2"/>
    <w:rsid w:val="00D0038D"/>
    <w:rsid w:val="00D00BB8"/>
    <w:rsid w:val="00D01210"/>
    <w:rsid w:val="00D0206A"/>
    <w:rsid w:val="00D02A58"/>
    <w:rsid w:val="00D02BAF"/>
    <w:rsid w:val="00D02DBC"/>
    <w:rsid w:val="00D02EA2"/>
    <w:rsid w:val="00D03CE6"/>
    <w:rsid w:val="00D03D2D"/>
    <w:rsid w:val="00D05B90"/>
    <w:rsid w:val="00D0712A"/>
    <w:rsid w:val="00D076D5"/>
    <w:rsid w:val="00D10761"/>
    <w:rsid w:val="00D10BD2"/>
    <w:rsid w:val="00D10E79"/>
    <w:rsid w:val="00D10EBB"/>
    <w:rsid w:val="00D11A4C"/>
    <w:rsid w:val="00D11BEA"/>
    <w:rsid w:val="00D11D24"/>
    <w:rsid w:val="00D122E9"/>
    <w:rsid w:val="00D12898"/>
    <w:rsid w:val="00D12E0B"/>
    <w:rsid w:val="00D176F6"/>
    <w:rsid w:val="00D17F13"/>
    <w:rsid w:val="00D17FD2"/>
    <w:rsid w:val="00D20DDB"/>
    <w:rsid w:val="00D218BA"/>
    <w:rsid w:val="00D21DFF"/>
    <w:rsid w:val="00D23735"/>
    <w:rsid w:val="00D24F05"/>
    <w:rsid w:val="00D250F9"/>
    <w:rsid w:val="00D263A7"/>
    <w:rsid w:val="00D2723D"/>
    <w:rsid w:val="00D314F6"/>
    <w:rsid w:val="00D326E2"/>
    <w:rsid w:val="00D33665"/>
    <w:rsid w:val="00D343B8"/>
    <w:rsid w:val="00D3445C"/>
    <w:rsid w:val="00D35009"/>
    <w:rsid w:val="00D3565A"/>
    <w:rsid w:val="00D35ED3"/>
    <w:rsid w:val="00D36ACD"/>
    <w:rsid w:val="00D37D55"/>
    <w:rsid w:val="00D403CD"/>
    <w:rsid w:val="00D407A5"/>
    <w:rsid w:val="00D40BD2"/>
    <w:rsid w:val="00D41596"/>
    <w:rsid w:val="00D42260"/>
    <w:rsid w:val="00D42A8C"/>
    <w:rsid w:val="00D42F09"/>
    <w:rsid w:val="00D433C7"/>
    <w:rsid w:val="00D4348B"/>
    <w:rsid w:val="00D434C2"/>
    <w:rsid w:val="00D43AE6"/>
    <w:rsid w:val="00D440A9"/>
    <w:rsid w:val="00D4508C"/>
    <w:rsid w:val="00D46942"/>
    <w:rsid w:val="00D46954"/>
    <w:rsid w:val="00D47430"/>
    <w:rsid w:val="00D475E2"/>
    <w:rsid w:val="00D47D65"/>
    <w:rsid w:val="00D47DF4"/>
    <w:rsid w:val="00D47F39"/>
    <w:rsid w:val="00D501D4"/>
    <w:rsid w:val="00D505B4"/>
    <w:rsid w:val="00D50C6F"/>
    <w:rsid w:val="00D5109E"/>
    <w:rsid w:val="00D51AAD"/>
    <w:rsid w:val="00D51DA9"/>
    <w:rsid w:val="00D52FD7"/>
    <w:rsid w:val="00D53C51"/>
    <w:rsid w:val="00D543D2"/>
    <w:rsid w:val="00D55DA3"/>
    <w:rsid w:val="00D56177"/>
    <w:rsid w:val="00D575EA"/>
    <w:rsid w:val="00D57A30"/>
    <w:rsid w:val="00D57F2D"/>
    <w:rsid w:val="00D60914"/>
    <w:rsid w:val="00D61576"/>
    <w:rsid w:val="00D61999"/>
    <w:rsid w:val="00D61DF3"/>
    <w:rsid w:val="00D62371"/>
    <w:rsid w:val="00D62B16"/>
    <w:rsid w:val="00D62EE7"/>
    <w:rsid w:val="00D64F57"/>
    <w:rsid w:val="00D67304"/>
    <w:rsid w:val="00D67C2A"/>
    <w:rsid w:val="00D67FB1"/>
    <w:rsid w:val="00D70507"/>
    <w:rsid w:val="00D71861"/>
    <w:rsid w:val="00D719B6"/>
    <w:rsid w:val="00D72A22"/>
    <w:rsid w:val="00D72A49"/>
    <w:rsid w:val="00D73058"/>
    <w:rsid w:val="00D73A19"/>
    <w:rsid w:val="00D7407A"/>
    <w:rsid w:val="00D757E2"/>
    <w:rsid w:val="00D7677A"/>
    <w:rsid w:val="00D768DD"/>
    <w:rsid w:val="00D76A3E"/>
    <w:rsid w:val="00D77224"/>
    <w:rsid w:val="00D773A9"/>
    <w:rsid w:val="00D77AC2"/>
    <w:rsid w:val="00D8076B"/>
    <w:rsid w:val="00D807BF"/>
    <w:rsid w:val="00D8225D"/>
    <w:rsid w:val="00D824E5"/>
    <w:rsid w:val="00D835F1"/>
    <w:rsid w:val="00D83A10"/>
    <w:rsid w:val="00D83B14"/>
    <w:rsid w:val="00D85B46"/>
    <w:rsid w:val="00D85C88"/>
    <w:rsid w:val="00D86F40"/>
    <w:rsid w:val="00D87C48"/>
    <w:rsid w:val="00D900FC"/>
    <w:rsid w:val="00D906F0"/>
    <w:rsid w:val="00D90FB3"/>
    <w:rsid w:val="00D91A8F"/>
    <w:rsid w:val="00D91EB9"/>
    <w:rsid w:val="00D92412"/>
    <w:rsid w:val="00D9287B"/>
    <w:rsid w:val="00D92C3A"/>
    <w:rsid w:val="00D93541"/>
    <w:rsid w:val="00D936AF"/>
    <w:rsid w:val="00D936CA"/>
    <w:rsid w:val="00D93D0D"/>
    <w:rsid w:val="00D9419A"/>
    <w:rsid w:val="00D945E0"/>
    <w:rsid w:val="00D9598F"/>
    <w:rsid w:val="00D97076"/>
    <w:rsid w:val="00D97446"/>
    <w:rsid w:val="00D97D51"/>
    <w:rsid w:val="00DA05A1"/>
    <w:rsid w:val="00DA0B59"/>
    <w:rsid w:val="00DA1289"/>
    <w:rsid w:val="00DA1E39"/>
    <w:rsid w:val="00DA2C81"/>
    <w:rsid w:val="00DA34F5"/>
    <w:rsid w:val="00DA3556"/>
    <w:rsid w:val="00DA460F"/>
    <w:rsid w:val="00DA4B89"/>
    <w:rsid w:val="00DA602B"/>
    <w:rsid w:val="00DA615B"/>
    <w:rsid w:val="00DA6BBD"/>
    <w:rsid w:val="00DB0926"/>
    <w:rsid w:val="00DB0D0E"/>
    <w:rsid w:val="00DB0F57"/>
    <w:rsid w:val="00DB13C0"/>
    <w:rsid w:val="00DB41CB"/>
    <w:rsid w:val="00DB4B82"/>
    <w:rsid w:val="00DB4BEE"/>
    <w:rsid w:val="00DB59C5"/>
    <w:rsid w:val="00DB6150"/>
    <w:rsid w:val="00DB6170"/>
    <w:rsid w:val="00DB61EE"/>
    <w:rsid w:val="00DB66B8"/>
    <w:rsid w:val="00DB73FD"/>
    <w:rsid w:val="00DB7F07"/>
    <w:rsid w:val="00DC01A0"/>
    <w:rsid w:val="00DC05B8"/>
    <w:rsid w:val="00DC1747"/>
    <w:rsid w:val="00DC1EDB"/>
    <w:rsid w:val="00DC2C5F"/>
    <w:rsid w:val="00DC31DE"/>
    <w:rsid w:val="00DC324B"/>
    <w:rsid w:val="00DC3305"/>
    <w:rsid w:val="00DC3991"/>
    <w:rsid w:val="00DC3E16"/>
    <w:rsid w:val="00DC4480"/>
    <w:rsid w:val="00DC4F57"/>
    <w:rsid w:val="00DC554A"/>
    <w:rsid w:val="00DC6D8C"/>
    <w:rsid w:val="00DC77E4"/>
    <w:rsid w:val="00DC7DBF"/>
    <w:rsid w:val="00DD1A6C"/>
    <w:rsid w:val="00DD20F1"/>
    <w:rsid w:val="00DD2F4E"/>
    <w:rsid w:val="00DD3A26"/>
    <w:rsid w:val="00DD4510"/>
    <w:rsid w:val="00DD4554"/>
    <w:rsid w:val="00DD4A3B"/>
    <w:rsid w:val="00DD4A7C"/>
    <w:rsid w:val="00DD4B0A"/>
    <w:rsid w:val="00DD57D0"/>
    <w:rsid w:val="00DD5F43"/>
    <w:rsid w:val="00DD6331"/>
    <w:rsid w:val="00DD637E"/>
    <w:rsid w:val="00DD6B90"/>
    <w:rsid w:val="00DE05FC"/>
    <w:rsid w:val="00DE276D"/>
    <w:rsid w:val="00DE2C85"/>
    <w:rsid w:val="00DE315A"/>
    <w:rsid w:val="00DE370E"/>
    <w:rsid w:val="00DE402F"/>
    <w:rsid w:val="00DE4703"/>
    <w:rsid w:val="00DE626C"/>
    <w:rsid w:val="00DE62E6"/>
    <w:rsid w:val="00DE6B60"/>
    <w:rsid w:val="00DE7198"/>
    <w:rsid w:val="00DE7727"/>
    <w:rsid w:val="00DE7AB5"/>
    <w:rsid w:val="00DE7F0B"/>
    <w:rsid w:val="00DF001E"/>
    <w:rsid w:val="00DF0042"/>
    <w:rsid w:val="00DF06CA"/>
    <w:rsid w:val="00DF0A2E"/>
    <w:rsid w:val="00DF0BBC"/>
    <w:rsid w:val="00DF16DA"/>
    <w:rsid w:val="00DF1A2D"/>
    <w:rsid w:val="00DF1D2A"/>
    <w:rsid w:val="00DF2ACB"/>
    <w:rsid w:val="00DF32D2"/>
    <w:rsid w:val="00DF36EC"/>
    <w:rsid w:val="00DF36FB"/>
    <w:rsid w:val="00DF51A3"/>
    <w:rsid w:val="00DF5A38"/>
    <w:rsid w:val="00DF5FDD"/>
    <w:rsid w:val="00DF6035"/>
    <w:rsid w:val="00DF6119"/>
    <w:rsid w:val="00DF620A"/>
    <w:rsid w:val="00DF6821"/>
    <w:rsid w:val="00DF7364"/>
    <w:rsid w:val="00E00133"/>
    <w:rsid w:val="00E00A28"/>
    <w:rsid w:val="00E01165"/>
    <w:rsid w:val="00E020D3"/>
    <w:rsid w:val="00E03066"/>
    <w:rsid w:val="00E03413"/>
    <w:rsid w:val="00E03651"/>
    <w:rsid w:val="00E03BAD"/>
    <w:rsid w:val="00E040A7"/>
    <w:rsid w:val="00E04C58"/>
    <w:rsid w:val="00E05756"/>
    <w:rsid w:val="00E06F6F"/>
    <w:rsid w:val="00E07186"/>
    <w:rsid w:val="00E075DA"/>
    <w:rsid w:val="00E078DC"/>
    <w:rsid w:val="00E1169C"/>
    <w:rsid w:val="00E1226E"/>
    <w:rsid w:val="00E122CF"/>
    <w:rsid w:val="00E128FE"/>
    <w:rsid w:val="00E129DB"/>
    <w:rsid w:val="00E12AAE"/>
    <w:rsid w:val="00E13124"/>
    <w:rsid w:val="00E157B6"/>
    <w:rsid w:val="00E15A1D"/>
    <w:rsid w:val="00E15F70"/>
    <w:rsid w:val="00E160A2"/>
    <w:rsid w:val="00E16829"/>
    <w:rsid w:val="00E16C07"/>
    <w:rsid w:val="00E170C9"/>
    <w:rsid w:val="00E205CA"/>
    <w:rsid w:val="00E20604"/>
    <w:rsid w:val="00E20814"/>
    <w:rsid w:val="00E2086E"/>
    <w:rsid w:val="00E20BD2"/>
    <w:rsid w:val="00E21C21"/>
    <w:rsid w:val="00E21C6A"/>
    <w:rsid w:val="00E22B01"/>
    <w:rsid w:val="00E22E9A"/>
    <w:rsid w:val="00E2493B"/>
    <w:rsid w:val="00E24B89"/>
    <w:rsid w:val="00E24F48"/>
    <w:rsid w:val="00E25EAF"/>
    <w:rsid w:val="00E2753F"/>
    <w:rsid w:val="00E27B2C"/>
    <w:rsid w:val="00E3153F"/>
    <w:rsid w:val="00E319D7"/>
    <w:rsid w:val="00E31BA2"/>
    <w:rsid w:val="00E31E9C"/>
    <w:rsid w:val="00E322C7"/>
    <w:rsid w:val="00E32830"/>
    <w:rsid w:val="00E32AD7"/>
    <w:rsid w:val="00E330FD"/>
    <w:rsid w:val="00E334F3"/>
    <w:rsid w:val="00E335F7"/>
    <w:rsid w:val="00E344E1"/>
    <w:rsid w:val="00E358BF"/>
    <w:rsid w:val="00E35A5C"/>
    <w:rsid w:val="00E35FA8"/>
    <w:rsid w:val="00E36662"/>
    <w:rsid w:val="00E36A33"/>
    <w:rsid w:val="00E371CC"/>
    <w:rsid w:val="00E37B15"/>
    <w:rsid w:val="00E403FB"/>
    <w:rsid w:val="00E40950"/>
    <w:rsid w:val="00E4151D"/>
    <w:rsid w:val="00E42014"/>
    <w:rsid w:val="00E420E3"/>
    <w:rsid w:val="00E42DC8"/>
    <w:rsid w:val="00E43538"/>
    <w:rsid w:val="00E440C2"/>
    <w:rsid w:val="00E446CC"/>
    <w:rsid w:val="00E452E2"/>
    <w:rsid w:val="00E45430"/>
    <w:rsid w:val="00E456B1"/>
    <w:rsid w:val="00E45F56"/>
    <w:rsid w:val="00E46A81"/>
    <w:rsid w:val="00E46A82"/>
    <w:rsid w:val="00E46E33"/>
    <w:rsid w:val="00E47D37"/>
    <w:rsid w:val="00E50D00"/>
    <w:rsid w:val="00E50DF5"/>
    <w:rsid w:val="00E5133E"/>
    <w:rsid w:val="00E513A3"/>
    <w:rsid w:val="00E51575"/>
    <w:rsid w:val="00E516C1"/>
    <w:rsid w:val="00E5259B"/>
    <w:rsid w:val="00E5292F"/>
    <w:rsid w:val="00E530AE"/>
    <w:rsid w:val="00E53B3E"/>
    <w:rsid w:val="00E53F21"/>
    <w:rsid w:val="00E53F59"/>
    <w:rsid w:val="00E54319"/>
    <w:rsid w:val="00E546F9"/>
    <w:rsid w:val="00E547A3"/>
    <w:rsid w:val="00E547D2"/>
    <w:rsid w:val="00E55496"/>
    <w:rsid w:val="00E57526"/>
    <w:rsid w:val="00E579C7"/>
    <w:rsid w:val="00E57A58"/>
    <w:rsid w:val="00E604C1"/>
    <w:rsid w:val="00E607BB"/>
    <w:rsid w:val="00E609F0"/>
    <w:rsid w:val="00E60DF5"/>
    <w:rsid w:val="00E60EB2"/>
    <w:rsid w:val="00E618DF"/>
    <w:rsid w:val="00E61B61"/>
    <w:rsid w:val="00E61BFE"/>
    <w:rsid w:val="00E61F66"/>
    <w:rsid w:val="00E62F67"/>
    <w:rsid w:val="00E6391C"/>
    <w:rsid w:val="00E63A67"/>
    <w:rsid w:val="00E63E78"/>
    <w:rsid w:val="00E6460E"/>
    <w:rsid w:val="00E6468F"/>
    <w:rsid w:val="00E64787"/>
    <w:rsid w:val="00E65190"/>
    <w:rsid w:val="00E65D86"/>
    <w:rsid w:val="00E6678C"/>
    <w:rsid w:val="00E668CD"/>
    <w:rsid w:val="00E66CCE"/>
    <w:rsid w:val="00E67BE6"/>
    <w:rsid w:val="00E706BA"/>
    <w:rsid w:val="00E70936"/>
    <w:rsid w:val="00E70DF7"/>
    <w:rsid w:val="00E70E47"/>
    <w:rsid w:val="00E71914"/>
    <w:rsid w:val="00E71939"/>
    <w:rsid w:val="00E7233D"/>
    <w:rsid w:val="00E72D41"/>
    <w:rsid w:val="00E73718"/>
    <w:rsid w:val="00E74B45"/>
    <w:rsid w:val="00E74C8D"/>
    <w:rsid w:val="00E75375"/>
    <w:rsid w:val="00E75540"/>
    <w:rsid w:val="00E756FF"/>
    <w:rsid w:val="00E75BDE"/>
    <w:rsid w:val="00E76E5F"/>
    <w:rsid w:val="00E77517"/>
    <w:rsid w:val="00E7792A"/>
    <w:rsid w:val="00E77A74"/>
    <w:rsid w:val="00E813A8"/>
    <w:rsid w:val="00E81436"/>
    <w:rsid w:val="00E8188F"/>
    <w:rsid w:val="00E823DD"/>
    <w:rsid w:val="00E8253F"/>
    <w:rsid w:val="00E82D14"/>
    <w:rsid w:val="00E82EE9"/>
    <w:rsid w:val="00E83EAF"/>
    <w:rsid w:val="00E83F7B"/>
    <w:rsid w:val="00E8418B"/>
    <w:rsid w:val="00E84442"/>
    <w:rsid w:val="00E84EAA"/>
    <w:rsid w:val="00E85356"/>
    <w:rsid w:val="00E8623B"/>
    <w:rsid w:val="00E869BA"/>
    <w:rsid w:val="00E8750A"/>
    <w:rsid w:val="00E87B1C"/>
    <w:rsid w:val="00E87EAB"/>
    <w:rsid w:val="00E90224"/>
    <w:rsid w:val="00E90D42"/>
    <w:rsid w:val="00E91983"/>
    <w:rsid w:val="00E91A1D"/>
    <w:rsid w:val="00E9293E"/>
    <w:rsid w:val="00E92C54"/>
    <w:rsid w:val="00E937FA"/>
    <w:rsid w:val="00E9455B"/>
    <w:rsid w:val="00E94578"/>
    <w:rsid w:val="00E94EF3"/>
    <w:rsid w:val="00E95CAA"/>
    <w:rsid w:val="00E9649B"/>
    <w:rsid w:val="00E97B7E"/>
    <w:rsid w:val="00EA0853"/>
    <w:rsid w:val="00EA12CD"/>
    <w:rsid w:val="00EA17BF"/>
    <w:rsid w:val="00EA1C71"/>
    <w:rsid w:val="00EA2401"/>
    <w:rsid w:val="00EA28EE"/>
    <w:rsid w:val="00EA3501"/>
    <w:rsid w:val="00EA3638"/>
    <w:rsid w:val="00EA4974"/>
    <w:rsid w:val="00EA53AA"/>
    <w:rsid w:val="00EA61FC"/>
    <w:rsid w:val="00EA625D"/>
    <w:rsid w:val="00EA67C0"/>
    <w:rsid w:val="00EA700C"/>
    <w:rsid w:val="00EB0F34"/>
    <w:rsid w:val="00EB1012"/>
    <w:rsid w:val="00EB1117"/>
    <w:rsid w:val="00EB29B9"/>
    <w:rsid w:val="00EB39D3"/>
    <w:rsid w:val="00EB426E"/>
    <w:rsid w:val="00EB4E40"/>
    <w:rsid w:val="00EB500B"/>
    <w:rsid w:val="00EB5CD5"/>
    <w:rsid w:val="00EB60B6"/>
    <w:rsid w:val="00EC010D"/>
    <w:rsid w:val="00EC0D35"/>
    <w:rsid w:val="00EC0F6E"/>
    <w:rsid w:val="00EC10BB"/>
    <w:rsid w:val="00EC2972"/>
    <w:rsid w:val="00EC321D"/>
    <w:rsid w:val="00EC3392"/>
    <w:rsid w:val="00EC34D3"/>
    <w:rsid w:val="00EC3939"/>
    <w:rsid w:val="00EC3BA3"/>
    <w:rsid w:val="00EC42B2"/>
    <w:rsid w:val="00EC5014"/>
    <w:rsid w:val="00EC74CD"/>
    <w:rsid w:val="00ED02AD"/>
    <w:rsid w:val="00ED0313"/>
    <w:rsid w:val="00ED087E"/>
    <w:rsid w:val="00ED1D79"/>
    <w:rsid w:val="00ED2AE7"/>
    <w:rsid w:val="00ED2E31"/>
    <w:rsid w:val="00ED31CF"/>
    <w:rsid w:val="00ED3904"/>
    <w:rsid w:val="00ED3FA4"/>
    <w:rsid w:val="00ED414C"/>
    <w:rsid w:val="00ED4BF8"/>
    <w:rsid w:val="00ED4FE8"/>
    <w:rsid w:val="00ED5699"/>
    <w:rsid w:val="00ED6AFA"/>
    <w:rsid w:val="00ED780B"/>
    <w:rsid w:val="00ED7E1F"/>
    <w:rsid w:val="00ED7FF3"/>
    <w:rsid w:val="00EE00F8"/>
    <w:rsid w:val="00EE1B25"/>
    <w:rsid w:val="00EE1BBB"/>
    <w:rsid w:val="00EE2432"/>
    <w:rsid w:val="00EE2F8E"/>
    <w:rsid w:val="00EE3100"/>
    <w:rsid w:val="00EE31C8"/>
    <w:rsid w:val="00EE3618"/>
    <w:rsid w:val="00EE4236"/>
    <w:rsid w:val="00EE4711"/>
    <w:rsid w:val="00EE4BCC"/>
    <w:rsid w:val="00EE55AC"/>
    <w:rsid w:val="00EE623D"/>
    <w:rsid w:val="00EE7E59"/>
    <w:rsid w:val="00EF00A2"/>
    <w:rsid w:val="00EF01EE"/>
    <w:rsid w:val="00EF18DA"/>
    <w:rsid w:val="00EF2298"/>
    <w:rsid w:val="00EF3087"/>
    <w:rsid w:val="00EF308F"/>
    <w:rsid w:val="00EF361A"/>
    <w:rsid w:val="00EF361B"/>
    <w:rsid w:val="00EF3955"/>
    <w:rsid w:val="00EF4444"/>
    <w:rsid w:val="00EF45A7"/>
    <w:rsid w:val="00EF5B00"/>
    <w:rsid w:val="00EF6493"/>
    <w:rsid w:val="00EF6695"/>
    <w:rsid w:val="00EF71B3"/>
    <w:rsid w:val="00EF7440"/>
    <w:rsid w:val="00F0119C"/>
    <w:rsid w:val="00F032E2"/>
    <w:rsid w:val="00F033DD"/>
    <w:rsid w:val="00F041CB"/>
    <w:rsid w:val="00F05596"/>
    <w:rsid w:val="00F0565D"/>
    <w:rsid w:val="00F0619E"/>
    <w:rsid w:val="00F0620C"/>
    <w:rsid w:val="00F06238"/>
    <w:rsid w:val="00F066F9"/>
    <w:rsid w:val="00F10C32"/>
    <w:rsid w:val="00F1208C"/>
    <w:rsid w:val="00F127BD"/>
    <w:rsid w:val="00F12F18"/>
    <w:rsid w:val="00F130ED"/>
    <w:rsid w:val="00F142F7"/>
    <w:rsid w:val="00F1443C"/>
    <w:rsid w:val="00F15910"/>
    <w:rsid w:val="00F16438"/>
    <w:rsid w:val="00F17090"/>
    <w:rsid w:val="00F173FC"/>
    <w:rsid w:val="00F17893"/>
    <w:rsid w:val="00F178C9"/>
    <w:rsid w:val="00F17AC2"/>
    <w:rsid w:val="00F20017"/>
    <w:rsid w:val="00F20061"/>
    <w:rsid w:val="00F2096D"/>
    <w:rsid w:val="00F20C12"/>
    <w:rsid w:val="00F20EA3"/>
    <w:rsid w:val="00F20F42"/>
    <w:rsid w:val="00F210D8"/>
    <w:rsid w:val="00F21906"/>
    <w:rsid w:val="00F21A12"/>
    <w:rsid w:val="00F22183"/>
    <w:rsid w:val="00F233D0"/>
    <w:rsid w:val="00F2384A"/>
    <w:rsid w:val="00F24164"/>
    <w:rsid w:val="00F25FE3"/>
    <w:rsid w:val="00F30B96"/>
    <w:rsid w:val="00F30CDD"/>
    <w:rsid w:val="00F3127A"/>
    <w:rsid w:val="00F318EA"/>
    <w:rsid w:val="00F31BB1"/>
    <w:rsid w:val="00F31C0A"/>
    <w:rsid w:val="00F31C4A"/>
    <w:rsid w:val="00F32A8F"/>
    <w:rsid w:val="00F32E14"/>
    <w:rsid w:val="00F32F33"/>
    <w:rsid w:val="00F33090"/>
    <w:rsid w:val="00F33609"/>
    <w:rsid w:val="00F35680"/>
    <w:rsid w:val="00F35A20"/>
    <w:rsid w:val="00F35AFD"/>
    <w:rsid w:val="00F36133"/>
    <w:rsid w:val="00F36C63"/>
    <w:rsid w:val="00F37835"/>
    <w:rsid w:val="00F37B52"/>
    <w:rsid w:val="00F40001"/>
    <w:rsid w:val="00F40E51"/>
    <w:rsid w:val="00F40ED3"/>
    <w:rsid w:val="00F41A90"/>
    <w:rsid w:val="00F42F59"/>
    <w:rsid w:val="00F4313B"/>
    <w:rsid w:val="00F43587"/>
    <w:rsid w:val="00F43EEC"/>
    <w:rsid w:val="00F448D9"/>
    <w:rsid w:val="00F44F75"/>
    <w:rsid w:val="00F4516B"/>
    <w:rsid w:val="00F45970"/>
    <w:rsid w:val="00F45C9D"/>
    <w:rsid w:val="00F45E66"/>
    <w:rsid w:val="00F4631D"/>
    <w:rsid w:val="00F46899"/>
    <w:rsid w:val="00F46ECF"/>
    <w:rsid w:val="00F475E5"/>
    <w:rsid w:val="00F5008F"/>
    <w:rsid w:val="00F5036E"/>
    <w:rsid w:val="00F51DEF"/>
    <w:rsid w:val="00F5278F"/>
    <w:rsid w:val="00F53365"/>
    <w:rsid w:val="00F5425A"/>
    <w:rsid w:val="00F547FB"/>
    <w:rsid w:val="00F54AB2"/>
    <w:rsid w:val="00F54F0C"/>
    <w:rsid w:val="00F5517B"/>
    <w:rsid w:val="00F5523D"/>
    <w:rsid w:val="00F55B55"/>
    <w:rsid w:val="00F562D4"/>
    <w:rsid w:val="00F57326"/>
    <w:rsid w:val="00F57963"/>
    <w:rsid w:val="00F57FA2"/>
    <w:rsid w:val="00F606D0"/>
    <w:rsid w:val="00F6151E"/>
    <w:rsid w:val="00F6208D"/>
    <w:rsid w:val="00F62B5E"/>
    <w:rsid w:val="00F6414A"/>
    <w:rsid w:val="00F64609"/>
    <w:rsid w:val="00F651CC"/>
    <w:rsid w:val="00F65501"/>
    <w:rsid w:val="00F665B6"/>
    <w:rsid w:val="00F66930"/>
    <w:rsid w:val="00F66B96"/>
    <w:rsid w:val="00F67A8C"/>
    <w:rsid w:val="00F67ECE"/>
    <w:rsid w:val="00F706CE"/>
    <w:rsid w:val="00F716CF"/>
    <w:rsid w:val="00F725C5"/>
    <w:rsid w:val="00F72893"/>
    <w:rsid w:val="00F7369C"/>
    <w:rsid w:val="00F737A0"/>
    <w:rsid w:val="00F74292"/>
    <w:rsid w:val="00F744E3"/>
    <w:rsid w:val="00F74556"/>
    <w:rsid w:val="00F748ED"/>
    <w:rsid w:val="00F749C1"/>
    <w:rsid w:val="00F74AD3"/>
    <w:rsid w:val="00F74BB8"/>
    <w:rsid w:val="00F750BE"/>
    <w:rsid w:val="00F7564B"/>
    <w:rsid w:val="00F7697D"/>
    <w:rsid w:val="00F7714A"/>
    <w:rsid w:val="00F77FB6"/>
    <w:rsid w:val="00F80A35"/>
    <w:rsid w:val="00F8174C"/>
    <w:rsid w:val="00F821ED"/>
    <w:rsid w:val="00F8298A"/>
    <w:rsid w:val="00F8356B"/>
    <w:rsid w:val="00F847E9"/>
    <w:rsid w:val="00F84DBD"/>
    <w:rsid w:val="00F8511D"/>
    <w:rsid w:val="00F85926"/>
    <w:rsid w:val="00F85A42"/>
    <w:rsid w:val="00F85E5C"/>
    <w:rsid w:val="00F86181"/>
    <w:rsid w:val="00F86A5C"/>
    <w:rsid w:val="00F86A76"/>
    <w:rsid w:val="00F87024"/>
    <w:rsid w:val="00F87614"/>
    <w:rsid w:val="00F8767A"/>
    <w:rsid w:val="00F87CDB"/>
    <w:rsid w:val="00F90F14"/>
    <w:rsid w:val="00F91209"/>
    <w:rsid w:val="00F9123B"/>
    <w:rsid w:val="00F91F0E"/>
    <w:rsid w:val="00F93450"/>
    <w:rsid w:val="00F94300"/>
    <w:rsid w:val="00F94EC2"/>
    <w:rsid w:val="00F953AF"/>
    <w:rsid w:val="00F9552A"/>
    <w:rsid w:val="00F957C8"/>
    <w:rsid w:val="00F959CF"/>
    <w:rsid w:val="00F96305"/>
    <w:rsid w:val="00F96B39"/>
    <w:rsid w:val="00F979EB"/>
    <w:rsid w:val="00F97E3D"/>
    <w:rsid w:val="00FA0DE9"/>
    <w:rsid w:val="00FA2383"/>
    <w:rsid w:val="00FA5001"/>
    <w:rsid w:val="00FA7148"/>
    <w:rsid w:val="00FA750A"/>
    <w:rsid w:val="00FA75E2"/>
    <w:rsid w:val="00FA7F1A"/>
    <w:rsid w:val="00FB05E7"/>
    <w:rsid w:val="00FB084F"/>
    <w:rsid w:val="00FB177B"/>
    <w:rsid w:val="00FB24E9"/>
    <w:rsid w:val="00FB281A"/>
    <w:rsid w:val="00FB2A00"/>
    <w:rsid w:val="00FB3553"/>
    <w:rsid w:val="00FB56FD"/>
    <w:rsid w:val="00FB7A91"/>
    <w:rsid w:val="00FB7AD2"/>
    <w:rsid w:val="00FC09E9"/>
    <w:rsid w:val="00FC27B4"/>
    <w:rsid w:val="00FC2EA8"/>
    <w:rsid w:val="00FC4055"/>
    <w:rsid w:val="00FC4F66"/>
    <w:rsid w:val="00FC51C4"/>
    <w:rsid w:val="00FC5BC6"/>
    <w:rsid w:val="00FC61DD"/>
    <w:rsid w:val="00FC629D"/>
    <w:rsid w:val="00FC6484"/>
    <w:rsid w:val="00FC75B2"/>
    <w:rsid w:val="00FC7812"/>
    <w:rsid w:val="00FD03D6"/>
    <w:rsid w:val="00FD0436"/>
    <w:rsid w:val="00FD087F"/>
    <w:rsid w:val="00FD0976"/>
    <w:rsid w:val="00FD0DE4"/>
    <w:rsid w:val="00FD20B5"/>
    <w:rsid w:val="00FD2421"/>
    <w:rsid w:val="00FD327D"/>
    <w:rsid w:val="00FD3367"/>
    <w:rsid w:val="00FD3ACE"/>
    <w:rsid w:val="00FD3F6E"/>
    <w:rsid w:val="00FD40FD"/>
    <w:rsid w:val="00FD441E"/>
    <w:rsid w:val="00FD5D01"/>
    <w:rsid w:val="00FD6053"/>
    <w:rsid w:val="00FD74BF"/>
    <w:rsid w:val="00FD7711"/>
    <w:rsid w:val="00FD7ED2"/>
    <w:rsid w:val="00FE09EE"/>
    <w:rsid w:val="00FE0A93"/>
    <w:rsid w:val="00FE130A"/>
    <w:rsid w:val="00FE240E"/>
    <w:rsid w:val="00FE28D7"/>
    <w:rsid w:val="00FE2E0E"/>
    <w:rsid w:val="00FE313E"/>
    <w:rsid w:val="00FE3767"/>
    <w:rsid w:val="00FE49E6"/>
    <w:rsid w:val="00FE4D1E"/>
    <w:rsid w:val="00FE5239"/>
    <w:rsid w:val="00FE5679"/>
    <w:rsid w:val="00FE57BF"/>
    <w:rsid w:val="00FE60A6"/>
    <w:rsid w:val="00FE6CDE"/>
    <w:rsid w:val="00FE6D83"/>
    <w:rsid w:val="00FE72DC"/>
    <w:rsid w:val="00FF0495"/>
    <w:rsid w:val="00FF066F"/>
    <w:rsid w:val="00FF0BB7"/>
    <w:rsid w:val="00FF27E9"/>
    <w:rsid w:val="00FF2EAA"/>
    <w:rsid w:val="00FF2FCF"/>
    <w:rsid w:val="00FF4A99"/>
    <w:rsid w:val="00FF4BFD"/>
    <w:rsid w:val="00FF7032"/>
    <w:rsid w:val="00FF77D7"/>
    <w:rsid w:val="00FF7B5A"/>
    <w:rsid w:val="029D79D6"/>
    <w:rsid w:val="0AE33B42"/>
    <w:rsid w:val="0BB3396B"/>
    <w:rsid w:val="0C506B43"/>
    <w:rsid w:val="0D54018B"/>
    <w:rsid w:val="0E172C2B"/>
    <w:rsid w:val="11624912"/>
    <w:rsid w:val="122D52DF"/>
    <w:rsid w:val="13074C80"/>
    <w:rsid w:val="1431122C"/>
    <w:rsid w:val="16BA7257"/>
    <w:rsid w:val="18C723CD"/>
    <w:rsid w:val="1E0304EC"/>
    <w:rsid w:val="1E345B9A"/>
    <w:rsid w:val="20B567C4"/>
    <w:rsid w:val="21962235"/>
    <w:rsid w:val="233B46DE"/>
    <w:rsid w:val="28C661F9"/>
    <w:rsid w:val="28E85173"/>
    <w:rsid w:val="29BD67A3"/>
    <w:rsid w:val="2AD0493E"/>
    <w:rsid w:val="2C750BE2"/>
    <w:rsid w:val="31041782"/>
    <w:rsid w:val="324F46B5"/>
    <w:rsid w:val="337E6A89"/>
    <w:rsid w:val="354C0836"/>
    <w:rsid w:val="3567283E"/>
    <w:rsid w:val="359C6581"/>
    <w:rsid w:val="363F114E"/>
    <w:rsid w:val="36756265"/>
    <w:rsid w:val="37513DCC"/>
    <w:rsid w:val="3A450B0D"/>
    <w:rsid w:val="3C877459"/>
    <w:rsid w:val="3E6E2B7D"/>
    <w:rsid w:val="3F6E557D"/>
    <w:rsid w:val="414D3EAF"/>
    <w:rsid w:val="41F56C46"/>
    <w:rsid w:val="42756695"/>
    <w:rsid w:val="43BB3926"/>
    <w:rsid w:val="48C82477"/>
    <w:rsid w:val="4AE536EB"/>
    <w:rsid w:val="4E2B4506"/>
    <w:rsid w:val="4E50568F"/>
    <w:rsid w:val="4E9563FB"/>
    <w:rsid w:val="4F4C2C04"/>
    <w:rsid w:val="4FCD0317"/>
    <w:rsid w:val="516C5BA3"/>
    <w:rsid w:val="59145F35"/>
    <w:rsid w:val="59EE4F2D"/>
    <w:rsid w:val="5C520937"/>
    <w:rsid w:val="67172AAF"/>
    <w:rsid w:val="684D75AC"/>
    <w:rsid w:val="69E4217F"/>
    <w:rsid w:val="6B223851"/>
    <w:rsid w:val="6C072BCA"/>
    <w:rsid w:val="6DA801F1"/>
    <w:rsid w:val="6E253113"/>
    <w:rsid w:val="6E350E1F"/>
    <w:rsid w:val="72465B88"/>
    <w:rsid w:val="72CB1664"/>
    <w:rsid w:val="73F7555B"/>
    <w:rsid w:val="746508A8"/>
    <w:rsid w:val="75D4705E"/>
    <w:rsid w:val="7B9F20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nhideWhenUsed="0" w:uiPriority="0" w:semiHidden="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17"/>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118"/>
    <w:unhideWhenUsed/>
    <w:qFormat/>
    <w:uiPriority w:val="9"/>
    <w:pPr>
      <w:keepNext/>
      <w:keepLines/>
      <w:spacing w:before="260" w:after="260" w:line="416" w:lineRule="auto"/>
      <w:outlineLvl w:val="2"/>
    </w:pPr>
    <w:rPr>
      <w:b/>
      <w:bCs/>
      <w:kern w:val="0"/>
      <w:sz w:val="32"/>
      <w:szCs w:val="32"/>
    </w:rPr>
  </w:style>
  <w:style w:type="character" w:default="1" w:styleId="23">
    <w:name w:val="Default Paragraph Font"/>
    <w:unhideWhenUsed/>
    <w:qFormat/>
    <w:uiPriority w:val="1"/>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140"/>
    <w:unhideWhenUsed/>
    <w:qFormat/>
    <w:uiPriority w:val="99"/>
    <w:rPr>
      <w:rFonts w:ascii="Times New Roman" w:hAnsi="Times New Roman"/>
      <w:b/>
      <w:bCs/>
    </w:rPr>
  </w:style>
  <w:style w:type="paragraph" w:styleId="6">
    <w:name w:val="annotation text"/>
    <w:basedOn w:val="1"/>
    <w:link w:val="130"/>
    <w:qFormat/>
    <w:uiPriority w:val="0"/>
    <w:pPr>
      <w:jc w:val="left"/>
    </w:pPr>
    <w:rPr>
      <w:rFonts w:ascii="Calibri" w:hAnsi="Calibri"/>
      <w:kern w:val="0"/>
      <w:sz w:val="20"/>
    </w:rPr>
  </w:style>
  <w:style w:type="paragraph" w:styleId="7">
    <w:name w:val="toc 7"/>
    <w:basedOn w:val="1"/>
    <w:next w:val="1"/>
    <w:unhideWhenUsed/>
    <w:qFormat/>
    <w:uiPriority w:val="39"/>
    <w:pPr>
      <w:ind w:left="2520" w:leftChars="1200"/>
    </w:pPr>
    <w:rPr>
      <w:rFonts w:ascii="Calibri" w:hAnsi="Calibri" w:cs="黑体"/>
      <w:szCs w:val="22"/>
    </w:rPr>
  </w:style>
  <w:style w:type="paragraph" w:styleId="8">
    <w:name w:val="Document Map"/>
    <w:basedOn w:val="1"/>
    <w:link w:val="119"/>
    <w:unhideWhenUsed/>
    <w:qFormat/>
    <w:uiPriority w:val="99"/>
    <w:rPr>
      <w:rFonts w:ascii="宋体"/>
      <w:kern w:val="0"/>
      <w:sz w:val="18"/>
      <w:szCs w:val="18"/>
    </w:rPr>
  </w:style>
  <w:style w:type="paragraph" w:styleId="9">
    <w:name w:val="Body Text Indent"/>
    <w:basedOn w:val="1"/>
    <w:link w:val="122"/>
    <w:unhideWhenUsed/>
    <w:qFormat/>
    <w:uiPriority w:val="99"/>
    <w:pPr>
      <w:spacing w:after="120"/>
      <w:ind w:left="420" w:leftChars="200"/>
    </w:pPr>
    <w:rPr>
      <w:kern w:val="0"/>
      <w:sz w:val="20"/>
    </w:rPr>
  </w:style>
  <w:style w:type="paragraph" w:styleId="10">
    <w:name w:val="toc 5"/>
    <w:basedOn w:val="1"/>
    <w:next w:val="1"/>
    <w:unhideWhenUsed/>
    <w:qFormat/>
    <w:uiPriority w:val="39"/>
    <w:pPr>
      <w:ind w:left="1680" w:leftChars="800"/>
    </w:pPr>
    <w:rPr>
      <w:rFonts w:ascii="Calibri" w:hAnsi="Calibri" w:cs="黑体"/>
      <w:szCs w:val="22"/>
    </w:rPr>
  </w:style>
  <w:style w:type="paragraph" w:styleId="11">
    <w:name w:val="toc 3"/>
    <w:basedOn w:val="1"/>
    <w:next w:val="1"/>
    <w:unhideWhenUsed/>
    <w:qFormat/>
    <w:uiPriority w:val="39"/>
    <w:pPr>
      <w:ind w:left="840" w:leftChars="400"/>
    </w:pPr>
  </w:style>
  <w:style w:type="paragraph" w:styleId="12">
    <w:name w:val="toc 8"/>
    <w:basedOn w:val="1"/>
    <w:next w:val="1"/>
    <w:unhideWhenUsed/>
    <w:qFormat/>
    <w:uiPriority w:val="39"/>
    <w:pPr>
      <w:ind w:left="2940" w:leftChars="1400"/>
    </w:pPr>
    <w:rPr>
      <w:rFonts w:ascii="Calibri" w:hAnsi="Calibri" w:cs="黑体"/>
      <w:szCs w:val="22"/>
    </w:rPr>
  </w:style>
  <w:style w:type="paragraph" w:styleId="13">
    <w:name w:val="Balloon Text"/>
    <w:basedOn w:val="1"/>
    <w:link w:val="127"/>
    <w:unhideWhenUsed/>
    <w:qFormat/>
    <w:uiPriority w:val="99"/>
    <w:rPr>
      <w:kern w:val="0"/>
      <w:sz w:val="18"/>
      <w:szCs w:val="18"/>
    </w:rPr>
  </w:style>
  <w:style w:type="paragraph" w:styleId="14">
    <w:name w:val="footer"/>
    <w:basedOn w:val="1"/>
    <w:link w:val="121"/>
    <w:unhideWhenUsed/>
    <w:qFormat/>
    <w:uiPriority w:val="99"/>
    <w:pPr>
      <w:tabs>
        <w:tab w:val="center" w:pos="4153"/>
        <w:tab w:val="right" w:pos="8306"/>
      </w:tabs>
      <w:snapToGrid w:val="0"/>
      <w:jc w:val="left"/>
    </w:pPr>
    <w:rPr>
      <w:kern w:val="0"/>
      <w:sz w:val="18"/>
      <w:szCs w:val="18"/>
    </w:rPr>
  </w:style>
  <w:style w:type="paragraph" w:styleId="15">
    <w:name w:val="Body Text First Indent 2"/>
    <w:basedOn w:val="9"/>
    <w:link w:val="123"/>
    <w:qFormat/>
    <w:uiPriority w:val="0"/>
    <w:pPr>
      <w:ind w:firstLine="560" w:firstLineChars="200"/>
      <w:jc w:val="left"/>
    </w:pPr>
    <w:rPr>
      <w:rFonts w:ascii="Calibri" w:hAnsi="Calibri"/>
      <w:szCs w:val="21"/>
    </w:rPr>
  </w:style>
  <w:style w:type="paragraph" w:styleId="16">
    <w:name w:val="header"/>
    <w:basedOn w:val="1"/>
    <w:link w:val="120"/>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qFormat/>
    <w:uiPriority w:val="39"/>
    <w:rPr>
      <w:rFonts w:ascii="Calibri" w:hAnsi="Calibri"/>
    </w:rPr>
  </w:style>
  <w:style w:type="paragraph" w:styleId="18">
    <w:name w:val="toc 4"/>
    <w:basedOn w:val="1"/>
    <w:next w:val="1"/>
    <w:unhideWhenUsed/>
    <w:qFormat/>
    <w:uiPriority w:val="39"/>
    <w:pPr>
      <w:ind w:left="1260" w:leftChars="600"/>
    </w:pPr>
    <w:rPr>
      <w:rFonts w:ascii="Calibri" w:hAnsi="Calibri" w:cs="黑体"/>
      <w:szCs w:val="22"/>
    </w:rPr>
  </w:style>
  <w:style w:type="paragraph" w:styleId="19">
    <w:name w:val="toc 6"/>
    <w:basedOn w:val="1"/>
    <w:next w:val="1"/>
    <w:unhideWhenUsed/>
    <w:qFormat/>
    <w:uiPriority w:val="39"/>
    <w:pPr>
      <w:ind w:left="2100" w:leftChars="1000"/>
    </w:pPr>
    <w:rPr>
      <w:rFonts w:ascii="Calibri" w:hAnsi="Calibri" w:cs="黑体"/>
      <w:szCs w:val="22"/>
    </w:rPr>
  </w:style>
  <w:style w:type="paragraph" w:styleId="20">
    <w:name w:val="toc 2"/>
    <w:basedOn w:val="1"/>
    <w:next w:val="1"/>
    <w:unhideWhenUsed/>
    <w:qFormat/>
    <w:uiPriority w:val="39"/>
    <w:pPr>
      <w:ind w:left="420" w:leftChars="200"/>
    </w:pPr>
  </w:style>
  <w:style w:type="paragraph" w:styleId="21">
    <w:name w:val="toc 9"/>
    <w:basedOn w:val="1"/>
    <w:next w:val="1"/>
    <w:unhideWhenUsed/>
    <w:qFormat/>
    <w:uiPriority w:val="39"/>
    <w:pPr>
      <w:ind w:left="3360" w:leftChars="1600"/>
    </w:pPr>
    <w:rPr>
      <w:rFonts w:ascii="Calibri" w:hAnsi="Calibri" w:cs="黑体"/>
      <w:szCs w:val="22"/>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szCs w:val="21"/>
    </w:rPr>
  </w:style>
  <w:style w:type="character" w:styleId="24">
    <w:name w:val="Strong"/>
    <w:qFormat/>
    <w:uiPriority w:val="22"/>
    <w:rPr>
      <w:b/>
      <w:bCs/>
    </w:rPr>
  </w:style>
  <w:style w:type="character" w:styleId="25">
    <w:name w:val="FollowedHyperlink"/>
    <w:unhideWhenUsed/>
    <w:qFormat/>
    <w:uiPriority w:val="99"/>
    <w:rPr>
      <w:color w:val="800080"/>
      <w:u w:val="single"/>
    </w:rPr>
  </w:style>
  <w:style w:type="character" w:styleId="26">
    <w:name w:val="Hyperlink"/>
    <w:unhideWhenUsed/>
    <w:qFormat/>
    <w:uiPriority w:val="99"/>
    <w:rPr>
      <w:color w:val="0000FF"/>
      <w:u w:val="single"/>
    </w:rPr>
  </w:style>
  <w:style w:type="character" w:styleId="27">
    <w:name w:val="annotation reference"/>
    <w:unhideWhenUsed/>
    <w:qFormat/>
    <w:uiPriority w:val="99"/>
    <w:rPr>
      <w:sz w:val="21"/>
      <w:szCs w:val="21"/>
    </w:rPr>
  </w:style>
  <w:style w:type="table" w:styleId="29">
    <w:name w:val="Table Grid"/>
    <w:basedOn w:val="2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0">
    <w:name w:val="列出段落1"/>
    <w:basedOn w:val="1"/>
    <w:qFormat/>
    <w:uiPriority w:val="34"/>
    <w:pPr>
      <w:ind w:firstLine="420" w:firstLineChars="200"/>
    </w:pPr>
  </w:style>
  <w:style w:type="paragraph" w:customStyle="1" w:styleId="31">
    <w:name w:val="列出段落11"/>
    <w:basedOn w:val="1"/>
    <w:qFormat/>
    <w:uiPriority w:val="34"/>
    <w:pPr>
      <w:ind w:firstLine="420" w:firstLineChars="200"/>
    </w:pPr>
    <w:rPr>
      <w:rFonts w:ascii="Calibri" w:hAnsi="Calibri" w:cs="黑体"/>
      <w:szCs w:val="22"/>
    </w:rPr>
  </w:style>
  <w:style w:type="paragraph" w:customStyle="1" w:styleId="32">
    <w:name w:val="TOC 标题1"/>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33">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34">
    <w:name w:val="font6"/>
    <w:basedOn w:val="1"/>
    <w:qFormat/>
    <w:uiPriority w:val="0"/>
    <w:pPr>
      <w:widowControl/>
      <w:spacing w:before="100" w:beforeAutospacing="1" w:after="100" w:afterAutospacing="1"/>
      <w:jc w:val="left"/>
    </w:pPr>
    <w:rPr>
      <w:rFonts w:ascii="黑体" w:hAnsi="黑体" w:eastAsia="黑体" w:cs="宋体"/>
      <w:color w:val="000000"/>
      <w:kern w:val="0"/>
      <w:sz w:val="40"/>
      <w:szCs w:val="40"/>
    </w:rPr>
  </w:style>
  <w:style w:type="paragraph" w:customStyle="1" w:styleId="35">
    <w:name w:val="font7"/>
    <w:basedOn w:val="1"/>
    <w:qFormat/>
    <w:uiPriority w:val="0"/>
    <w:pPr>
      <w:widowControl/>
      <w:spacing w:before="100" w:beforeAutospacing="1" w:after="100" w:afterAutospacing="1"/>
      <w:jc w:val="left"/>
    </w:pPr>
    <w:rPr>
      <w:color w:val="000000"/>
      <w:kern w:val="0"/>
      <w:sz w:val="40"/>
      <w:szCs w:val="40"/>
    </w:rPr>
  </w:style>
  <w:style w:type="paragraph" w:customStyle="1" w:styleId="36">
    <w:name w:val="font8"/>
    <w:basedOn w:val="1"/>
    <w:qFormat/>
    <w:uiPriority w:val="0"/>
    <w:pPr>
      <w:widowControl/>
      <w:spacing w:before="100" w:beforeAutospacing="1" w:after="100" w:afterAutospacing="1"/>
      <w:jc w:val="left"/>
    </w:pPr>
    <w:rPr>
      <w:rFonts w:ascii="楷体" w:hAnsi="楷体" w:eastAsia="楷体" w:cs="宋体"/>
      <w:color w:val="000000"/>
      <w:kern w:val="0"/>
      <w:szCs w:val="21"/>
    </w:rPr>
  </w:style>
  <w:style w:type="paragraph" w:customStyle="1" w:styleId="37">
    <w:name w:val="font9"/>
    <w:basedOn w:val="1"/>
    <w:qFormat/>
    <w:uiPriority w:val="0"/>
    <w:pPr>
      <w:widowControl/>
      <w:spacing w:before="100" w:beforeAutospacing="1" w:after="100" w:afterAutospacing="1"/>
      <w:jc w:val="left"/>
    </w:pPr>
    <w:rPr>
      <w:rFonts w:ascii="楷体" w:hAnsi="楷体" w:eastAsia="楷体" w:cs="宋体"/>
      <w:color w:val="000000"/>
      <w:kern w:val="0"/>
      <w:szCs w:val="21"/>
    </w:rPr>
  </w:style>
  <w:style w:type="paragraph" w:customStyle="1" w:styleId="38">
    <w:name w:val="xl66"/>
    <w:basedOn w:val="1"/>
    <w:qFormat/>
    <w:uiPriority w:val="0"/>
    <w:pPr>
      <w:widowControl/>
      <w:shd w:val="clear" w:color="000000" w:fill="FFFFFF"/>
      <w:spacing w:before="100" w:beforeAutospacing="1" w:after="100" w:afterAutospacing="1"/>
      <w:jc w:val="center"/>
    </w:pPr>
    <w:rPr>
      <w:rFonts w:ascii="等线" w:hAnsi="等线" w:eastAsia="等线" w:cs="宋体"/>
      <w:kern w:val="0"/>
      <w:sz w:val="24"/>
    </w:rPr>
  </w:style>
  <w:style w:type="paragraph" w:customStyle="1" w:styleId="3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等线" w:hAnsi="等线" w:eastAsia="等线" w:cs="宋体"/>
      <w:b/>
      <w:bCs/>
      <w:kern w:val="0"/>
      <w:sz w:val="18"/>
      <w:szCs w:val="18"/>
    </w:rPr>
  </w:style>
  <w:style w:type="paragraph" w:customStyle="1" w:styleId="4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等线" w:hAnsi="等线" w:eastAsia="等线" w:cs="宋体"/>
      <w:kern w:val="0"/>
      <w:sz w:val="18"/>
      <w:szCs w:val="18"/>
    </w:rPr>
  </w:style>
  <w:style w:type="paragraph" w:customStyle="1" w:styleId="4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等线" w:hAnsi="等线" w:eastAsia="等线" w:cs="宋体"/>
      <w:b/>
      <w:bCs/>
      <w:kern w:val="0"/>
      <w:sz w:val="18"/>
      <w:szCs w:val="18"/>
    </w:rPr>
  </w:style>
  <w:style w:type="paragraph" w:customStyle="1" w:styleId="42">
    <w:name w:val="xl70"/>
    <w:basedOn w:val="1"/>
    <w:qFormat/>
    <w:uiPriority w:val="0"/>
    <w:pPr>
      <w:widowControl/>
      <w:spacing w:before="100" w:beforeAutospacing="1" w:after="100" w:afterAutospacing="1"/>
      <w:jc w:val="center"/>
    </w:pPr>
    <w:rPr>
      <w:rFonts w:ascii="等线" w:hAnsi="等线" w:eastAsia="等线" w:cs="宋体"/>
      <w:color w:val="000000"/>
      <w:kern w:val="0"/>
      <w:sz w:val="24"/>
    </w:rPr>
  </w:style>
  <w:style w:type="paragraph" w:customStyle="1" w:styleId="43">
    <w:name w:val="xl71"/>
    <w:basedOn w:val="1"/>
    <w:qFormat/>
    <w:uiPriority w:val="0"/>
    <w:pPr>
      <w:widowControl/>
      <w:spacing w:before="100" w:beforeAutospacing="1" w:after="100" w:afterAutospacing="1"/>
      <w:jc w:val="center"/>
    </w:pPr>
    <w:rPr>
      <w:rFonts w:ascii="楷体" w:hAnsi="楷体" w:eastAsia="楷体" w:cs="宋体"/>
      <w:kern w:val="0"/>
      <w:szCs w:val="21"/>
    </w:rPr>
  </w:style>
  <w:style w:type="paragraph" w:customStyle="1" w:styleId="44">
    <w:name w:val="xl72"/>
    <w:basedOn w:val="1"/>
    <w:qFormat/>
    <w:uiPriority w:val="0"/>
    <w:pPr>
      <w:widowControl/>
      <w:pBdr>
        <w:bottom w:val="single" w:color="auto" w:sz="8" w:space="0"/>
        <w:right w:val="single" w:color="auto" w:sz="8" w:space="0"/>
      </w:pBdr>
      <w:spacing w:before="100" w:beforeAutospacing="1" w:after="100" w:afterAutospacing="1"/>
      <w:jc w:val="center"/>
    </w:pPr>
    <w:rPr>
      <w:rFonts w:ascii="楷体" w:hAnsi="楷体" w:eastAsia="楷体" w:cs="宋体"/>
      <w:kern w:val="0"/>
      <w:szCs w:val="21"/>
    </w:rPr>
  </w:style>
  <w:style w:type="paragraph" w:customStyle="1" w:styleId="45">
    <w:name w:val="xl73"/>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楷体" w:hAnsi="楷体" w:eastAsia="楷体" w:cs="宋体"/>
      <w:b/>
      <w:bCs/>
      <w:kern w:val="0"/>
      <w:szCs w:val="21"/>
    </w:rPr>
  </w:style>
  <w:style w:type="paragraph" w:customStyle="1" w:styleId="46">
    <w:name w:val="xl7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楷体" w:hAnsi="楷体" w:eastAsia="楷体" w:cs="宋体"/>
      <w:kern w:val="0"/>
      <w:szCs w:val="21"/>
    </w:rPr>
  </w:style>
  <w:style w:type="paragraph" w:customStyle="1" w:styleId="47">
    <w:name w:val="xl75"/>
    <w:basedOn w:val="1"/>
    <w:qFormat/>
    <w:uiPriority w:val="0"/>
    <w:pPr>
      <w:widowControl/>
      <w:pBdr>
        <w:bottom w:val="single" w:color="auto" w:sz="8" w:space="0"/>
        <w:right w:val="single" w:color="auto" w:sz="8" w:space="0"/>
      </w:pBdr>
      <w:spacing w:before="100" w:beforeAutospacing="1" w:after="100" w:afterAutospacing="1"/>
      <w:jc w:val="center"/>
    </w:pPr>
    <w:rPr>
      <w:rFonts w:ascii="楷体" w:hAnsi="楷体" w:eastAsia="楷体" w:cs="宋体"/>
      <w:b/>
      <w:bCs/>
      <w:kern w:val="0"/>
      <w:szCs w:val="21"/>
    </w:rPr>
  </w:style>
  <w:style w:type="paragraph" w:customStyle="1" w:styleId="48">
    <w:name w:val="xl7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楷体" w:hAnsi="楷体" w:eastAsia="楷体" w:cs="宋体"/>
      <w:kern w:val="0"/>
      <w:szCs w:val="21"/>
    </w:rPr>
  </w:style>
  <w:style w:type="paragraph" w:customStyle="1" w:styleId="49">
    <w:name w:val="xl77"/>
    <w:basedOn w:val="1"/>
    <w:qFormat/>
    <w:uiPriority w:val="0"/>
    <w:pPr>
      <w:widowControl/>
      <w:pBdr>
        <w:bottom w:val="single" w:color="auto" w:sz="8" w:space="0"/>
      </w:pBdr>
      <w:spacing w:before="100" w:beforeAutospacing="1" w:after="100" w:afterAutospacing="1"/>
      <w:jc w:val="center"/>
    </w:pPr>
    <w:rPr>
      <w:rFonts w:ascii="黑体" w:hAnsi="黑体" w:eastAsia="黑体" w:cs="宋体"/>
      <w:kern w:val="0"/>
      <w:sz w:val="40"/>
      <w:szCs w:val="40"/>
    </w:rPr>
  </w:style>
  <w:style w:type="paragraph" w:customStyle="1" w:styleId="50">
    <w:name w:val="xl78"/>
    <w:basedOn w:val="1"/>
    <w:qFormat/>
    <w:uiPriority w:val="0"/>
    <w:pPr>
      <w:widowControl/>
      <w:pBdr>
        <w:left w:val="single" w:color="auto" w:sz="8" w:space="0"/>
        <w:right w:val="single" w:color="auto" w:sz="8" w:space="0"/>
      </w:pBdr>
      <w:spacing w:before="100" w:beforeAutospacing="1" w:after="100" w:afterAutospacing="1"/>
      <w:jc w:val="center"/>
    </w:pPr>
    <w:rPr>
      <w:rFonts w:ascii="楷体" w:hAnsi="楷体" w:eastAsia="楷体" w:cs="宋体"/>
      <w:kern w:val="0"/>
      <w:szCs w:val="21"/>
    </w:rPr>
  </w:style>
  <w:style w:type="paragraph" w:customStyle="1" w:styleId="51">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楷体" w:hAnsi="楷体" w:eastAsia="楷体" w:cs="宋体"/>
      <w:kern w:val="0"/>
      <w:szCs w:val="21"/>
    </w:rPr>
  </w:style>
  <w:style w:type="paragraph" w:customStyle="1" w:styleId="52">
    <w:name w:val="xl80"/>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楷体" w:hAnsi="楷体" w:eastAsia="楷体" w:cs="宋体"/>
      <w:kern w:val="0"/>
      <w:szCs w:val="21"/>
    </w:rPr>
  </w:style>
  <w:style w:type="paragraph" w:customStyle="1" w:styleId="53">
    <w:name w:val="xl81"/>
    <w:basedOn w:val="1"/>
    <w:qFormat/>
    <w:uiPriority w:val="0"/>
    <w:pPr>
      <w:widowControl/>
      <w:pBdr>
        <w:top w:val="single" w:color="auto" w:sz="8" w:space="0"/>
        <w:bottom w:val="single" w:color="auto" w:sz="8" w:space="0"/>
      </w:pBdr>
      <w:spacing w:before="100" w:beforeAutospacing="1" w:after="100" w:afterAutospacing="1"/>
      <w:jc w:val="center"/>
    </w:pPr>
    <w:rPr>
      <w:rFonts w:ascii="楷体" w:hAnsi="楷体" w:eastAsia="楷体" w:cs="宋体"/>
      <w:kern w:val="0"/>
      <w:szCs w:val="21"/>
    </w:rPr>
  </w:style>
  <w:style w:type="paragraph" w:customStyle="1" w:styleId="54">
    <w:name w:val="xl8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等线" w:hAnsi="等线" w:eastAsia="等线" w:cs="宋体"/>
      <w:kern w:val="0"/>
      <w:sz w:val="18"/>
      <w:szCs w:val="18"/>
    </w:rPr>
  </w:style>
  <w:style w:type="paragraph" w:customStyle="1" w:styleId="55">
    <w:name w:val="xl8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等线" w:hAnsi="等线" w:eastAsia="等线" w:cs="宋体"/>
      <w:kern w:val="0"/>
      <w:sz w:val="18"/>
      <w:szCs w:val="18"/>
    </w:rPr>
  </w:style>
  <w:style w:type="paragraph" w:customStyle="1" w:styleId="56">
    <w:name w:val="xl8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等线" w:hAnsi="等线" w:eastAsia="等线" w:cs="宋体"/>
      <w:b/>
      <w:bCs/>
      <w:kern w:val="0"/>
      <w:sz w:val="18"/>
      <w:szCs w:val="18"/>
    </w:rPr>
  </w:style>
  <w:style w:type="paragraph" w:customStyle="1" w:styleId="57">
    <w:name w:val="xl85"/>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等线" w:hAnsi="等线" w:eastAsia="等线" w:cs="宋体"/>
      <w:b/>
      <w:bCs/>
      <w:kern w:val="0"/>
      <w:sz w:val="18"/>
      <w:szCs w:val="18"/>
    </w:rPr>
  </w:style>
  <w:style w:type="paragraph" w:customStyle="1" w:styleId="58">
    <w:name w:val="xl8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等线" w:hAnsi="等线" w:eastAsia="等线" w:cs="宋体"/>
      <w:b/>
      <w:bCs/>
      <w:kern w:val="0"/>
      <w:sz w:val="18"/>
      <w:szCs w:val="18"/>
    </w:rPr>
  </w:style>
  <w:style w:type="paragraph" w:customStyle="1" w:styleId="5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等线" w:hAnsi="等线" w:eastAsia="等线" w:cs="宋体"/>
      <w:kern w:val="0"/>
      <w:sz w:val="18"/>
      <w:szCs w:val="18"/>
    </w:rPr>
  </w:style>
  <w:style w:type="paragraph" w:customStyle="1" w:styleId="60">
    <w:name w:val="font10"/>
    <w:basedOn w:val="1"/>
    <w:qFormat/>
    <w:uiPriority w:val="0"/>
    <w:pPr>
      <w:widowControl/>
      <w:spacing w:before="100" w:beforeAutospacing="1" w:after="100" w:afterAutospacing="1"/>
      <w:jc w:val="left"/>
    </w:pPr>
    <w:rPr>
      <w:rFonts w:ascii="楷体" w:hAnsi="楷体" w:eastAsia="楷体" w:cs="宋体"/>
      <w:color w:val="000000"/>
      <w:kern w:val="0"/>
      <w:szCs w:val="21"/>
    </w:rPr>
  </w:style>
  <w:style w:type="paragraph" w:customStyle="1" w:styleId="61">
    <w:name w:val="样式1"/>
    <w:basedOn w:val="1"/>
    <w:qFormat/>
    <w:uiPriority w:val="0"/>
    <w:pPr>
      <w:ind w:firstLine="200" w:firstLineChars="200"/>
    </w:pPr>
    <w:rPr>
      <w:rFonts w:eastAsia="仿宋_GB2312"/>
      <w:sz w:val="30"/>
    </w:rPr>
  </w:style>
  <w:style w:type="paragraph" w:customStyle="1" w:styleId="6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font11"/>
    <w:basedOn w:val="1"/>
    <w:qFormat/>
    <w:uiPriority w:val="0"/>
    <w:pPr>
      <w:widowControl/>
      <w:spacing w:before="100" w:beforeAutospacing="1" w:after="100" w:afterAutospacing="1"/>
      <w:jc w:val="left"/>
    </w:pPr>
    <w:rPr>
      <w:rFonts w:ascii="楷体" w:hAnsi="楷体" w:eastAsia="楷体" w:cs="宋体"/>
      <w:b/>
      <w:bCs/>
      <w:kern w:val="0"/>
      <w:szCs w:val="21"/>
    </w:rPr>
  </w:style>
  <w:style w:type="paragraph" w:customStyle="1" w:styleId="64">
    <w:name w:val="font12"/>
    <w:basedOn w:val="1"/>
    <w:qFormat/>
    <w:uiPriority w:val="0"/>
    <w:pPr>
      <w:widowControl/>
      <w:spacing w:before="100" w:beforeAutospacing="1" w:after="100" w:afterAutospacing="1"/>
      <w:jc w:val="left"/>
    </w:pPr>
    <w:rPr>
      <w:rFonts w:ascii="楷体" w:hAnsi="楷体" w:eastAsia="楷体" w:cs="宋体"/>
      <w:color w:val="000000"/>
      <w:kern w:val="0"/>
      <w:szCs w:val="21"/>
    </w:rPr>
  </w:style>
  <w:style w:type="paragraph" w:customStyle="1" w:styleId="65">
    <w:name w:val="font13"/>
    <w:basedOn w:val="1"/>
    <w:qFormat/>
    <w:uiPriority w:val="0"/>
    <w:pPr>
      <w:widowControl/>
      <w:spacing w:before="100" w:beforeAutospacing="1" w:after="100" w:afterAutospacing="1"/>
      <w:jc w:val="left"/>
    </w:pPr>
    <w:rPr>
      <w:rFonts w:ascii="楷体" w:hAnsi="楷体" w:eastAsia="楷体" w:cs="宋体"/>
      <w:color w:val="000000"/>
      <w:kern w:val="0"/>
      <w:sz w:val="18"/>
      <w:szCs w:val="18"/>
    </w:rPr>
  </w:style>
  <w:style w:type="paragraph" w:customStyle="1" w:styleId="66">
    <w:name w:val="font14"/>
    <w:basedOn w:val="1"/>
    <w:qFormat/>
    <w:uiPriority w:val="0"/>
    <w:pPr>
      <w:widowControl/>
      <w:spacing w:before="100" w:beforeAutospacing="1" w:after="100" w:afterAutospacing="1"/>
      <w:jc w:val="left"/>
    </w:pPr>
    <w:rPr>
      <w:color w:val="000000"/>
      <w:kern w:val="0"/>
      <w:szCs w:val="21"/>
    </w:rPr>
  </w:style>
  <w:style w:type="paragraph" w:customStyle="1" w:styleId="67">
    <w:name w:val="font15"/>
    <w:basedOn w:val="1"/>
    <w:qFormat/>
    <w:uiPriority w:val="0"/>
    <w:pPr>
      <w:widowControl/>
      <w:spacing w:before="100" w:beforeAutospacing="1" w:after="100" w:afterAutospacing="1"/>
      <w:jc w:val="left"/>
    </w:pPr>
    <w:rPr>
      <w:color w:val="000000"/>
      <w:kern w:val="0"/>
      <w:sz w:val="18"/>
      <w:szCs w:val="18"/>
    </w:rPr>
  </w:style>
  <w:style w:type="paragraph" w:customStyle="1" w:styleId="6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kern w:val="0"/>
      <w:szCs w:val="21"/>
    </w:rPr>
  </w:style>
  <w:style w:type="paragraph" w:customStyle="1" w:styleId="6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Cs w:val="21"/>
    </w:rPr>
  </w:style>
  <w:style w:type="paragraph" w:customStyle="1" w:styleId="70">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Cs w:val="21"/>
    </w:rPr>
  </w:style>
  <w:style w:type="paragraph" w:customStyle="1" w:styleId="7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7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color w:val="000000"/>
      <w:kern w:val="0"/>
      <w:szCs w:val="21"/>
    </w:rPr>
  </w:style>
  <w:style w:type="paragraph" w:customStyle="1" w:styleId="7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kern w:val="0"/>
      <w:szCs w:val="21"/>
    </w:rPr>
  </w:style>
  <w:style w:type="paragraph" w:customStyle="1" w:styleId="74">
    <w:name w:val="xl88"/>
    <w:basedOn w:val="1"/>
    <w:qFormat/>
    <w:uiPriority w:val="0"/>
    <w:pPr>
      <w:widowControl/>
      <w:pBdr>
        <w:left w:val="single" w:color="auto" w:sz="4" w:space="0"/>
        <w:right w:val="single" w:color="auto" w:sz="4" w:space="0"/>
      </w:pBdr>
      <w:spacing w:before="100" w:beforeAutospacing="1" w:after="100" w:afterAutospacing="1"/>
      <w:jc w:val="center"/>
    </w:pPr>
    <w:rPr>
      <w:rFonts w:ascii="楷体" w:hAnsi="楷体" w:eastAsia="楷体" w:cs="宋体"/>
      <w:color w:val="000000"/>
      <w:kern w:val="0"/>
      <w:szCs w:val="21"/>
    </w:rPr>
  </w:style>
  <w:style w:type="paragraph" w:customStyle="1" w:styleId="75">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楷体" w:hAnsi="楷体" w:eastAsia="楷体" w:cs="宋体"/>
      <w:kern w:val="0"/>
      <w:szCs w:val="21"/>
    </w:rPr>
  </w:style>
  <w:style w:type="paragraph" w:customStyle="1" w:styleId="76">
    <w:name w:val="xl90"/>
    <w:basedOn w:val="1"/>
    <w:qFormat/>
    <w:uiPriority w:val="0"/>
    <w:pPr>
      <w:widowControl/>
      <w:pBdr>
        <w:left w:val="single" w:color="auto" w:sz="4" w:space="0"/>
        <w:right w:val="single" w:color="auto" w:sz="4" w:space="0"/>
      </w:pBdr>
      <w:spacing w:before="100" w:beforeAutospacing="1" w:after="100" w:afterAutospacing="1"/>
      <w:jc w:val="center"/>
    </w:pPr>
    <w:rPr>
      <w:rFonts w:ascii="楷体" w:hAnsi="楷体" w:eastAsia="楷体" w:cs="宋体"/>
      <w:kern w:val="0"/>
      <w:szCs w:val="21"/>
    </w:rPr>
  </w:style>
  <w:style w:type="paragraph" w:customStyle="1" w:styleId="77">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Cs w:val="21"/>
    </w:rPr>
  </w:style>
  <w:style w:type="paragraph" w:customStyle="1" w:styleId="7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楷体" w:hAnsi="楷体" w:eastAsia="楷体" w:cs="宋体"/>
      <w:color w:val="000000"/>
      <w:kern w:val="0"/>
      <w:szCs w:val="21"/>
    </w:rPr>
  </w:style>
  <w:style w:type="paragraph" w:customStyle="1" w:styleId="79">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color w:val="000000"/>
      <w:kern w:val="0"/>
      <w:szCs w:val="21"/>
    </w:rPr>
  </w:style>
  <w:style w:type="paragraph" w:customStyle="1" w:styleId="80">
    <w:name w:val="xl94"/>
    <w:basedOn w:val="1"/>
    <w:qFormat/>
    <w:uiPriority w:val="0"/>
    <w:pPr>
      <w:widowControl/>
      <w:pBdr>
        <w:top w:val="single" w:color="auto" w:sz="4" w:space="0"/>
        <w:left w:val="single" w:color="auto" w:sz="4" w:space="0"/>
      </w:pBdr>
      <w:spacing w:before="100" w:beforeAutospacing="1" w:after="100" w:afterAutospacing="1"/>
      <w:jc w:val="center"/>
    </w:pPr>
    <w:rPr>
      <w:rFonts w:ascii="楷体" w:hAnsi="楷体" w:eastAsia="楷体" w:cs="宋体"/>
      <w:color w:val="000000"/>
      <w:kern w:val="0"/>
      <w:szCs w:val="21"/>
    </w:rPr>
  </w:style>
  <w:style w:type="paragraph" w:customStyle="1" w:styleId="81">
    <w:name w:val="xl95"/>
    <w:basedOn w:val="1"/>
    <w:qFormat/>
    <w:uiPriority w:val="0"/>
    <w:pPr>
      <w:widowControl/>
      <w:pBdr>
        <w:top w:val="single" w:color="auto" w:sz="4" w:space="0"/>
      </w:pBdr>
      <w:spacing w:before="100" w:beforeAutospacing="1" w:after="100" w:afterAutospacing="1"/>
      <w:jc w:val="center"/>
    </w:pPr>
    <w:rPr>
      <w:rFonts w:ascii="楷体" w:hAnsi="楷体" w:eastAsia="楷体" w:cs="宋体"/>
      <w:color w:val="000000"/>
      <w:kern w:val="0"/>
      <w:szCs w:val="21"/>
    </w:rPr>
  </w:style>
  <w:style w:type="paragraph" w:customStyle="1" w:styleId="82">
    <w:name w:val="xl96"/>
    <w:basedOn w:val="1"/>
    <w:qFormat/>
    <w:uiPriority w:val="0"/>
    <w:pPr>
      <w:widowControl/>
      <w:pBdr>
        <w:top w:val="single" w:color="auto" w:sz="4" w:space="0"/>
        <w:right w:val="single" w:color="auto" w:sz="4" w:space="0"/>
      </w:pBdr>
      <w:spacing w:before="100" w:beforeAutospacing="1" w:after="100" w:afterAutospacing="1"/>
      <w:jc w:val="center"/>
    </w:pPr>
    <w:rPr>
      <w:rFonts w:ascii="楷体" w:hAnsi="楷体" w:eastAsia="楷体" w:cs="宋体"/>
      <w:color w:val="000000"/>
      <w:kern w:val="0"/>
      <w:szCs w:val="21"/>
    </w:rPr>
  </w:style>
  <w:style w:type="paragraph" w:customStyle="1" w:styleId="83">
    <w:name w:val="xl97"/>
    <w:basedOn w:val="1"/>
    <w:qFormat/>
    <w:uiPriority w:val="0"/>
    <w:pPr>
      <w:widowControl/>
      <w:pBdr>
        <w:left w:val="single" w:color="auto" w:sz="4" w:space="0"/>
      </w:pBdr>
      <w:spacing w:before="100" w:beforeAutospacing="1" w:after="100" w:afterAutospacing="1"/>
      <w:jc w:val="center"/>
    </w:pPr>
    <w:rPr>
      <w:rFonts w:ascii="楷体" w:hAnsi="楷体" w:eastAsia="楷体" w:cs="宋体"/>
      <w:color w:val="000000"/>
      <w:kern w:val="0"/>
      <w:szCs w:val="21"/>
    </w:rPr>
  </w:style>
  <w:style w:type="paragraph" w:customStyle="1" w:styleId="84">
    <w:name w:val="xl98"/>
    <w:basedOn w:val="1"/>
    <w:qFormat/>
    <w:uiPriority w:val="0"/>
    <w:pPr>
      <w:widowControl/>
      <w:spacing w:before="100" w:beforeAutospacing="1" w:after="100" w:afterAutospacing="1"/>
      <w:jc w:val="center"/>
    </w:pPr>
    <w:rPr>
      <w:rFonts w:ascii="楷体" w:hAnsi="楷体" w:eastAsia="楷体" w:cs="宋体"/>
      <w:color w:val="000000"/>
      <w:kern w:val="0"/>
      <w:szCs w:val="21"/>
    </w:rPr>
  </w:style>
  <w:style w:type="paragraph" w:customStyle="1" w:styleId="85">
    <w:name w:val="xl99"/>
    <w:basedOn w:val="1"/>
    <w:qFormat/>
    <w:uiPriority w:val="0"/>
    <w:pPr>
      <w:widowControl/>
      <w:pBdr>
        <w:right w:val="single" w:color="auto" w:sz="4" w:space="0"/>
      </w:pBdr>
      <w:spacing w:before="100" w:beforeAutospacing="1" w:after="100" w:afterAutospacing="1"/>
      <w:jc w:val="center"/>
    </w:pPr>
    <w:rPr>
      <w:rFonts w:ascii="楷体" w:hAnsi="楷体" w:eastAsia="楷体" w:cs="宋体"/>
      <w:color w:val="000000"/>
      <w:kern w:val="0"/>
      <w:szCs w:val="21"/>
    </w:rPr>
  </w:style>
  <w:style w:type="paragraph" w:customStyle="1" w:styleId="86">
    <w:name w:val="xl100"/>
    <w:basedOn w:val="1"/>
    <w:qFormat/>
    <w:uiPriority w:val="0"/>
    <w:pPr>
      <w:widowControl/>
      <w:pBdr>
        <w:left w:val="single" w:color="auto" w:sz="4" w:space="0"/>
        <w:bottom w:val="single" w:color="auto" w:sz="4" w:space="0"/>
      </w:pBdr>
      <w:spacing w:before="100" w:beforeAutospacing="1" w:after="100" w:afterAutospacing="1"/>
      <w:jc w:val="center"/>
    </w:pPr>
    <w:rPr>
      <w:rFonts w:ascii="楷体" w:hAnsi="楷体" w:eastAsia="楷体" w:cs="宋体"/>
      <w:color w:val="000000"/>
      <w:kern w:val="0"/>
      <w:szCs w:val="21"/>
    </w:rPr>
  </w:style>
  <w:style w:type="paragraph" w:customStyle="1" w:styleId="87">
    <w:name w:val="xl101"/>
    <w:basedOn w:val="1"/>
    <w:qFormat/>
    <w:uiPriority w:val="0"/>
    <w:pPr>
      <w:widowControl/>
      <w:pBdr>
        <w:bottom w:val="single" w:color="auto" w:sz="4" w:space="0"/>
      </w:pBdr>
      <w:spacing w:before="100" w:beforeAutospacing="1" w:after="100" w:afterAutospacing="1"/>
      <w:jc w:val="center"/>
    </w:pPr>
    <w:rPr>
      <w:rFonts w:ascii="楷体" w:hAnsi="楷体" w:eastAsia="楷体" w:cs="宋体"/>
      <w:color w:val="000000"/>
      <w:kern w:val="0"/>
      <w:szCs w:val="21"/>
    </w:rPr>
  </w:style>
  <w:style w:type="paragraph" w:customStyle="1" w:styleId="88">
    <w:name w:val="xl102"/>
    <w:basedOn w:val="1"/>
    <w:qFormat/>
    <w:uiPriority w:val="0"/>
    <w:pPr>
      <w:widowControl/>
      <w:pBdr>
        <w:bottom w:val="single" w:color="auto" w:sz="4" w:space="0"/>
        <w:right w:val="single" w:color="auto" w:sz="4" w:space="0"/>
      </w:pBdr>
      <w:spacing w:before="100" w:beforeAutospacing="1" w:after="100" w:afterAutospacing="1"/>
      <w:jc w:val="center"/>
    </w:pPr>
    <w:rPr>
      <w:rFonts w:ascii="楷体" w:hAnsi="楷体" w:eastAsia="楷体" w:cs="宋体"/>
      <w:color w:val="000000"/>
      <w:kern w:val="0"/>
      <w:szCs w:val="21"/>
    </w:rPr>
  </w:style>
  <w:style w:type="paragraph" w:customStyle="1" w:styleId="89">
    <w:name w:val="font16"/>
    <w:basedOn w:val="1"/>
    <w:qFormat/>
    <w:uiPriority w:val="0"/>
    <w:pPr>
      <w:widowControl/>
      <w:spacing w:before="100" w:beforeAutospacing="1" w:after="100" w:afterAutospacing="1"/>
      <w:jc w:val="left"/>
    </w:pPr>
    <w:rPr>
      <w:rFonts w:ascii="楷体" w:hAnsi="楷体" w:eastAsia="楷体" w:cs="宋体"/>
      <w:b/>
      <w:bCs/>
      <w:color w:val="000000"/>
      <w:kern w:val="0"/>
      <w:szCs w:val="21"/>
    </w:rPr>
  </w:style>
  <w:style w:type="paragraph" w:customStyle="1" w:styleId="90">
    <w:name w:val="font17"/>
    <w:basedOn w:val="1"/>
    <w:qFormat/>
    <w:uiPriority w:val="0"/>
    <w:pPr>
      <w:widowControl/>
      <w:spacing w:before="100" w:beforeAutospacing="1" w:after="100" w:afterAutospacing="1"/>
      <w:jc w:val="left"/>
    </w:pPr>
    <w:rPr>
      <w:rFonts w:ascii="楷体" w:hAnsi="楷体" w:eastAsia="楷体" w:cs="宋体"/>
      <w:b/>
      <w:bCs/>
      <w:color w:val="000000"/>
      <w:kern w:val="0"/>
      <w:szCs w:val="21"/>
    </w:rPr>
  </w:style>
  <w:style w:type="paragraph" w:customStyle="1" w:styleId="91">
    <w:name w:val="font18"/>
    <w:basedOn w:val="1"/>
    <w:qFormat/>
    <w:uiPriority w:val="0"/>
    <w:pPr>
      <w:widowControl/>
      <w:spacing w:before="100" w:beforeAutospacing="1" w:after="100" w:afterAutospacing="1"/>
      <w:jc w:val="left"/>
    </w:pPr>
    <w:rPr>
      <w:rFonts w:ascii="楷体" w:hAnsi="楷体" w:eastAsia="楷体" w:cs="宋体"/>
      <w:color w:val="000000"/>
      <w:kern w:val="0"/>
      <w:szCs w:val="21"/>
    </w:rPr>
  </w:style>
  <w:style w:type="paragraph" w:customStyle="1" w:styleId="92">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kern w:val="0"/>
      <w:szCs w:val="21"/>
    </w:rPr>
  </w:style>
  <w:style w:type="paragraph" w:customStyle="1" w:styleId="93">
    <w:name w:val="Char"/>
    <w:basedOn w:val="1"/>
    <w:qFormat/>
    <w:uiPriority w:val="0"/>
    <w:pPr>
      <w:spacing w:line="360" w:lineRule="auto"/>
      <w:ind w:firstLine="200" w:firstLineChars="200"/>
    </w:pPr>
  </w:style>
  <w:style w:type="paragraph" w:customStyle="1" w:styleId="94">
    <w:name w:val="font0"/>
    <w:basedOn w:val="1"/>
    <w:qFormat/>
    <w:uiPriority w:val="0"/>
    <w:pPr>
      <w:widowControl/>
      <w:spacing w:before="100" w:beforeAutospacing="1" w:after="100" w:afterAutospacing="1"/>
      <w:jc w:val="left"/>
    </w:pPr>
    <w:rPr>
      <w:rFonts w:ascii="等线" w:hAnsi="等线" w:eastAsia="等线" w:cs="宋体"/>
      <w:color w:val="000000"/>
      <w:kern w:val="0"/>
      <w:sz w:val="22"/>
      <w:szCs w:val="22"/>
    </w:rPr>
  </w:style>
  <w:style w:type="paragraph" w:customStyle="1" w:styleId="95">
    <w:name w:val="xl104"/>
    <w:basedOn w:val="1"/>
    <w:qFormat/>
    <w:uiPriority w:val="0"/>
    <w:pPr>
      <w:widowControl/>
      <w:pBdr>
        <w:left w:val="single" w:color="auto" w:sz="4" w:space="0"/>
        <w:bottom w:val="single" w:color="auto" w:sz="4" w:space="0"/>
      </w:pBdr>
      <w:spacing w:before="100" w:beforeAutospacing="1" w:after="100" w:afterAutospacing="1"/>
      <w:jc w:val="center"/>
      <w:textAlignment w:val="center"/>
    </w:pPr>
    <w:rPr>
      <w:color w:val="000000"/>
      <w:kern w:val="0"/>
      <w:szCs w:val="21"/>
    </w:rPr>
  </w:style>
  <w:style w:type="paragraph" w:customStyle="1" w:styleId="96">
    <w:name w:val="xl105"/>
    <w:basedOn w:val="1"/>
    <w:qFormat/>
    <w:uiPriority w:val="0"/>
    <w:pPr>
      <w:widowControl/>
      <w:pBdr>
        <w:bottom w:val="single" w:color="auto" w:sz="4" w:space="0"/>
      </w:pBdr>
      <w:spacing w:before="100" w:beforeAutospacing="1" w:after="100" w:afterAutospacing="1"/>
      <w:jc w:val="center"/>
      <w:textAlignment w:val="center"/>
    </w:pPr>
    <w:rPr>
      <w:color w:val="000000"/>
      <w:kern w:val="0"/>
      <w:szCs w:val="21"/>
    </w:rPr>
  </w:style>
  <w:style w:type="paragraph" w:customStyle="1" w:styleId="97">
    <w:name w:val="xl106"/>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color w:val="000000"/>
      <w:kern w:val="0"/>
      <w:szCs w:val="21"/>
    </w:rPr>
  </w:style>
  <w:style w:type="paragraph" w:customStyle="1" w:styleId="98">
    <w:name w:val="xl107"/>
    <w:basedOn w:val="1"/>
    <w:qFormat/>
    <w:uiPriority w:val="0"/>
    <w:pPr>
      <w:widowControl/>
      <w:pBdr>
        <w:top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99">
    <w:name w:val="xl108"/>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0">
    <w:name w:val="xl10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1">
    <w:name w:val="xl110"/>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2">
    <w:name w:val="xl11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 w:hAnsi="楷体" w:eastAsia="楷体" w:cs="宋体"/>
      <w:color w:val="000000"/>
      <w:kern w:val="0"/>
      <w:szCs w:val="21"/>
    </w:rPr>
  </w:style>
  <w:style w:type="paragraph" w:customStyle="1" w:styleId="104">
    <w:name w:val="xl113"/>
    <w:basedOn w:val="1"/>
    <w:qFormat/>
    <w:uiPriority w:val="0"/>
    <w:pPr>
      <w:widowControl/>
      <w:pBdr>
        <w:top w:val="single" w:color="auto" w:sz="4" w:space="0"/>
        <w:left w:val="single" w:color="auto" w:sz="4" w:space="0"/>
      </w:pBdr>
      <w:spacing w:before="100" w:beforeAutospacing="1" w:after="100" w:afterAutospacing="1"/>
      <w:jc w:val="center"/>
      <w:textAlignment w:val="center"/>
    </w:pPr>
    <w:rPr>
      <w:kern w:val="0"/>
      <w:sz w:val="18"/>
      <w:szCs w:val="18"/>
    </w:rPr>
  </w:style>
  <w:style w:type="paragraph" w:customStyle="1" w:styleId="105">
    <w:name w:val="xl11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color w:val="000000"/>
      <w:kern w:val="0"/>
      <w:szCs w:val="21"/>
    </w:rPr>
  </w:style>
  <w:style w:type="paragraph" w:customStyle="1" w:styleId="106">
    <w:name w:val="xl11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7">
    <w:name w:val="xl11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8">
    <w:name w:val="xl11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楷体" w:hAnsi="楷体" w:eastAsia="楷体" w:cs="宋体"/>
      <w:b/>
      <w:bCs/>
      <w:color w:val="000000"/>
      <w:kern w:val="0"/>
      <w:szCs w:val="21"/>
    </w:rPr>
  </w:style>
  <w:style w:type="paragraph" w:customStyle="1" w:styleId="109">
    <w:name w:val="xl11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楷体" w:hAnsi="楷体" w:eastAsia="楷体" w:cs="宋体"/>
      <w:b/>
      <w:bCs/>
      <w:color w:val="000000"/>
      <w:kern w:val="0"/>
      <w:szCs w:val="21"/>
    </w:rPr>
  </w:style>
  <w:style w:type="paragraph" w:customStyle="1" w:styleId="110">
    <w:name w:val="xl119"/>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111">
    <w:name w:val="xl120"/>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2">
    <w:name w:val="xl121"/>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13">
    <w:name w:val="xl12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114">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15">
    <w:name w:val="列出段落2"/>
    <w:basedOn w:val="1"/>
    <w:qFormat/>
    <w:uiPriority w:val="99"/>
    <w:pPr>
      <w:ind w:firstLine="420" w:firstLineChars="200"/>
    </w:pPr>
  </w:style>
  <w:style w:type="character" w:customStyle="1" w:styleId="116">
    <w:name w:val="标题 1 Char"/>
    <w:link w:val="2"/>
    <w:qFormat/>
    <w:uiPriority w:val="0"/>
    <w:rPr>
      <w:rFonts w:ascii="Times New Roman" w:hAnsi="Times New Roman" w:eastAsia="宋体" w:cs="Times New Roman"/>
      <w:b/>
      <w:bCs/>
      <w:kern w:val="44"/>
      <w:sz w:val="44"/>
      <w:szCs w:val="44"/>
    </w:rPr>
  </w:style>
  <w:style w:type="character" w:customStyle="1" w:styleId="117">
    <w:name w:val="标题 2 Char"/>
    <w:link w:val="3"/>
    <w:qFormat/>
    <w:uiPriority w:val="0"/>
    <w:rPr>
      <w:rFonts w:ascii="Arial" w:hAnsi="Arial" w:eastAsia="黑体" w:cs="Times New Roman"/>
      <w:b/>
      <w:bCs/>
      <w:sz w:val="32"/>
      <w:szCs w:val="32"/>
    </w:rPr>
  </w:style>
  <w:style w:type="character" w:customStyle="1" w:styleId="118">
    <w:name w:val="标题 3 Char"/>
    <w:link w:val="4"/>
    <w:qFormat/>
    <w:uiPriority w:val="9"/>
    <w:rPr>
      <w:rFonts w:ascii="Times New Roman" w:hAnsi="Times New Roman" w:eastAsia="宋体" w:cs="Times New Roman"/>
      <w:b/>
      <w:bCs/>
      <w:sz w:val="32"/>
      <w:szCs w:val="32"/>
    </w:rPr>
  </w:style>
  <w:style w:type="character" w:customStyle="1" w:styleId="119">
    <w:name w:val="文档结构图 Char"/>
    <w:link w:val="8"/>
    <w:qFormat/>
    <w:uiPriority w:val="99"/>
    <w:rPr>
      <w:rFonts w:ascii="宋体" w:hAnsi="Times New Roman" w:eastAsia="宋体" w:cs="Times New Roman"/>
      <w:sz w:val="18"/>
      <w:szCs w:val="18"/>
    </w:rPr>
  </w:style>
  <w:style w:type="character" w:customStyle="1" w:styleId="120">
    <w:name w:val="页眉 Char"/>
    <w:link w:val="16"/>
    <w:qFormat/>
    <w:uiPriority w:val="0"/>
    <w:rPr>
      <w:rFonts w:ascii="Times New Roman" w:hAnsi="Times New Roman" w:eastAsia="宋体" w:cs="Times New Roman"/>
      <w:sz w:val="18"/>
      <w:szCs w:val="18"/>
    </w:rPr>
  </w:style>
  <w:style w:type="character" w:customStyle="1" w:styleId="121">
    <w:name w:val="页脚 Char"/>
    <w:link w:val="14"/>
    <w:qFormat/>
    <w:uiPriority w:val="99"/>
    <w:rPr>
      <w:rFonts w:ascii="Times New Roman" w:hAnsi="Times New Roman" w:eastAsia="宋体" w:cs="Times New Roman"/>
      <w:sz w:val="18"/>
      <w:szCs w:val="18"/>
    </w:rPr>
  </w:style>
  <w:style w:type="character" w:customStyle="1" w:styleId="122">
    <w:name w:val="正文文本缩进 Char"/>
    <w:link w:val="9"/>
    <w:qFormat/>
    <w:uiPriority w:val="99"/>
    <w:rPr>
      <w:rFonts w:ascii="Times New Roman" w:hAnsi="Times New Roman" w:eastAsia="宋体" w:cs="Times New Roman"/>
      <w:szCs w:val="24"/>
    </w:rPr>
  </w:style>
  <w:style w:type="character" w:customStyle="1" w:styleId="123">
    <w:name w:val="正文首行缩进 2 Char"/>
    <w:link w:val="15"/>
    <w:qFormat/>
    <w:uiPriority w:val="0"/>
    <w:rPr>
      <w:rFonts w:ascii="Calibri" w:hAnsi="Calibri" w:eastAsia="宋体" w:cs="Times New Roman"/>
      <w:szCs w:val="21"/>
    </w:rPr>
  </w:style>
  <w:style w:type="character" w:customStyle="1" w:styleId="124">
    <w:name w:val="fontstyle01"/>
    <w:qFormat/>
    <w:uiPriority w:val="0"/>
    <w:rPr>
      <w:rFonts w:ascii="仿宋" w:hAnsi="仿宋" w:eastAsia="仿宋" w:cs="仿宋"/>
      <w:color w:val="000000"/>
      <w:sz w:val="32"/>
      <w:szCs w:val="32"/>
    </w:rPr>
  </w:style>
  <w:style w:type="character" w:customStyle="1" w:styleId="125">
    <w:name w:val="fontstyle21"/>
    <w:qFormat/>
    <w:uiPriority w:val="0"/>
    <w:rPr>
      <w:rFonts w:hint="default" w:ascii="Times New Roman" w:hAnsi="Times New Roman" w:cs="Times New Roman"/>
      <w:color w:val="000000"/>
      <w:sz w:val="32"/>
      <w:szCs w:val="32"/>
    </w:rPr>
  </w:style>
  <w:style w:type="character" w:customStyle="1" w:styleId="126">
    <w:name w:val="fontstyle31"/>
    <w:qFormat/>
    <w:uiPriority w:val="0"/>
    <w:rPr>
      <w:rFonts w:hint="default" w:ascii="Times New Roman" w:hAnsi="Times New Roman" w:cs="Times New Roman"/>
      <w:b/>
      <w:color w:val="000000"/>
      <w:sz w:val="32"/>
      <w:szCs w:val="32"/>
    </w:rPr>
  </w:style>
  <w:style w:type="character" w:customStyle="1" w:styleId="127">
    <w:name w:val="批注框文本 Char"/>
    <w:link w:val="13"/>
    <w:qFormat/>
    <w:uiPriority w:val="99"/>
    <w:rPr>
      <w:rFonts w:ascii="Times New Roman" w:hAnsi="Times New Roman" w:eastAsia="宋体" w:cs="Times New Roman"/>
      <w:sz w:val="18"/>
      <w:szCs w:val="18"/>
    </w:rPr>
  </w:style>
  <w:style w:type="character" w:customStyle="1" w:styleId="128">
    <w:name w:val="标题 1 字符"/>
    <w:qFormat/>
    <w:uiPriority w:val="9"/>
    <w:rPr>
      <w:rFonts w:ascii="Times New Roman" w:hAnsi="Times New Roman" w:eastAsia="宋体" w:cs="Times New Roman"/>
      <w:b/>
      <w:bCs/>
      <w:kern w:val="44"/>
      <w:sz w:val="44"/>
      <w:szCs w:val="44"/>
    </w:rPr>
  </w:style>
  <w:style w:type="character" w:customStyle="1" w:styleId="129">
    <w:name w:val="标题 2 字符"/>
    <w:semiHidden/>
    <w:qFormat/>
    <w:uiPriority w:val="9"/>
    <w:rPr>
      <w:rFonts w:ascii="Cambria" w:hAnsi="Cambria" w:eastAsia="宋体" w:cs="黑体"/>
      <w:b/>
      <w:bCs/>
      <w:sz w:val="32"/>
      <w:szCs w:val="32"/>
    </w:rPr>
  </w:style>
  <w:style w:type="character" w:customStyle="1" w:styleId="130">
    <w:name w:val="批注文字 Char"/>
    <w:link w:val="6"/>
    <w:qFormat/>
    <w:uiPriority w:val="0"/>
    <w:rPr>
      <w:rFonts w:ascii="Calibri" w:hAnsi="Calibri" w:eastAsia="宋体" w:cs="Times New Roman"/>
      <w:szCs w:val="24"/>
    </w:rPr>
  </w:style>
  <w:style w:type="character" w:customStyle="1" w:styleId="131">
    <w:name w:val="标题 3 字符"/>
    <w:semiHidden/>
    <w:qFormat/>
    <w:uiPriority w:val="0"/>
    <w:rPr>
      <w:b/>
      <w:bCs/>
      <w:kern w:val="2"/>
      <w:sz w:val="32"/>
      <w:szCs w:val="32"/>
    </w:rPr>
  </w:style>
  <w:style w:type="character" w:customStyle="1" w:styleId="132">
    <w:name w:val="文档结构图 字符"/>
    <w:qFormat/>
    <w:uiPriority w:val="0"/>
    <w:rPr>
      <w:rFonts w:ascii="Microsoft YaHei UI" w:eastAsia="Microsoft YaHei UI"/>
      <w:kern w:val="2"/>
      <w:sz w:val="18"/>
      <w:szCs w:val="18"/>
    </w:rPr>
  </w:style>
  <w:style w:type="character" w:customStyle="1" w:styleId="133">
    <w:name w:val="页眉 字符"/>
    <w:qFormat/>
    <w:uiPriority w:val="0"/>
    <w:rPr>
      <w:kern w:val="2"/>
      <w:sz w:val="18"/>
      <w:szCs w:val="18"/>
    </w:rPr>
  </w:style>
  <w:style w:type="character" w:customStyle="1" w:styleId="134">
    <w:name w:val="页脚 字符"/>
    <w:qFormat/>
    <w:uiPriority w:val="0"/>
    <w:rPr>
      <w:kern w:val="2"/>
      <w:sz w:val="18"/>
      <w:szCs w:val="18"/>
    </w:rPr>
  </w:style>
  <w:style w:type="character" w:customStyle="1" w:styleId="135">
    <w:name w:val="正文文本缩进 字符"/>
    <w:qFormat/>
    <w:uiPriority w:val="0"/>
    <w:rPr>
      <w:kern w:val="2"/>
      <w:sz w:val="21"/>
      <w:szCs w:val="24"/>
    </w:rPr>
  </w:style>
  <w:style w:type="character" w:customStyle="1" w:styleId="136">
    <w:name w:val="正文首行缩进 2 字符"/>
    <w:qFormat/>
    <w:uiPriority w:val="0"/>
    <w:rPr>
      <w:kern w:val="2"/>
      <w:sz w:val="21"/>
      <w:szCs w:val="24"/>
    </w:rPr>
  </w:style>
  <w:style w:type="character" w:customStyle="1" w:styleId="137">
    <w:name w:val="批注框文本 字符"/>
    <w:qFormat/>
    <w:uiPriority w:val="0"/>
    <w:rPr>
      <w:kern w:val="2"/>
      <w:sz w:val="18"/>
      <w:szCs w:val="18"/>
    </w:rPr>
  </w:style>
  <w:style w:type="character" w:customStyle="1" w:styleId="138">
    <w:name w:val="批注文字 字符"/>
    <w:qFormat/>
    <w:uiPriority w:val="0"/>
    <w:rPr>
      <w:kern w:val="2"/>
      <w:sz w:val="21"/>
      <w:szCs w:val="24"/>
    </w:rPr>
  </w:style>
  <w:style w:type="character" w:customStyle="1" w:styleId="139">
    <w:name w:val="fontstyle11"/>
    <w:qFormat/>
    <w:uiPriority w:val="0"/>
    <w:rPr>
      <w:rFonts w:hint="default" w:ascii="*SimSun-3554-Identity-H" w:hAnsi="*SimSun-3554-Identity-H"/>
      <w:color w:val="1E1B1B"/>
      <w:sz w:val="28"/>
      <w:szCs w:val="28"/>
    </w:rPr>
  </w:style>
  <w:style w:type="character" w:customStyle="1" w:styleId="140">
    <w:name w:val="批注主题 Char"/>
    <w:link w:val="5"/>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9685</Words>
  <Characters>55208</Characters>
  <Lines>460</Lines>
  <Paragraphs>129</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2020-12-02T23:28:00Z</dcterms:created>
  <dc:creator>dell</dc:creator>
  <cp:lastModifiedBy>苏利平</cp:lastModifiedBy>
  <cp:lastPrinted>2020-11-13T02:36:00Z</cp:lastPrinted>
  <dcterms:modified xsi:type="dcterms:W3CDTF">2021-03-23T06:39:51Z</dcterms:modified>
  <dc:title>宁夏回族自治区水土保持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